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BF63" w14:textId="77777777" w:rsidR="00B6385A" w:rsidRDefault="00B6385A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6E9FD924" w14:textId="77777777" w:rsidR="00B6385A" w:rsidRDefault="00B6385A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09339E43" w14:textId="6F8C2622" w:rsidR="009963A5" w:rsidRPr="00FF0EBA" w:rsidRDefault="0070208E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25F7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KOMENTE DHE REKOMAN</w:t>
      </w:r>
      <w:r w:rsidR="00C6359C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DIME </w:t>
      </w:r>
    </w:p>
    <w:p w14:paraId="1C4B2C0F" w14:textId="11F402CB" w:rsidR="005625F7" w:rsidRPr="00FF0EBA" w:rsidRDefault="00C6359C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MBI RAPORTIN E MONITORIMIT </w:t>
      </w:r>
      <w:r w:rsidR="005625F7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TË </w:t>
      </w:r>
      <w:r w:rsidR="00D04A92">
        <w:rPr>
          <w:rFonts w:ascii="Times New Roman" w:eastAsia="Calibri" w:hAnsi="Times New Roman" w:cs="Times New Roman"/>
          <w:b/>
          <w:sz w:val="24"/>
          <w:szCs w:val="24"/>
          <w:lang w:val="sq-AL"/>
        </w:rPr>
        <w:t>VITIT</w:t>
      </w:r>
      <w:r w:rsidR="005F41AD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FF4413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202</w:t>
      </w:r>
      <w:r w:rsidR="005234BC">
        <w:rPr>
          <w:rFonts w:ascii="Times New Roman" w:eastAsia="Calibri" w:hAnsi="Times New Roman" w:cs="Times New Roman"/>
          <w:b/>
          <w:sz w:val="24"/>
          <w:szCs w:val="24"/>
          <w:lang w:val="sq-AL"/>
        </w:rPr>
        <w:t>5</w:t>
      </w:r>
      <w:r w:rsidR="00FF4413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,</w:t>
      </w:r>
      <w:r w:rsidR="005625F7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PËR KONTROLLIN E LARTË TË SHTETIT</w:t>
      </w:r>
    </w:p>
    <w:p w14:paraId="0AE60C60" w14:textId="77777777" w:rsidR="005625F7" w:rsidRPr="00FF0EBA" w:rsidRDefault="005625F7" w:rsidP="00007F83">
      <w:pPr>
        <w:numPr>
          <w:ilvl w:val="0"/>
          <w:numId w:val="3"/>
        </w:numPr>
        <w:ind w:left="-288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</w:p>
    <w:p w14:paraId="5D097686" w14:textId="52A20394" w:rsidR="0067323A" w:rsidRDefault="005625F7" w:rsidP="00007F83">
      <w:pPr>
        <w:ind w:left="-28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Kontrolli i Lartë i Shtetit, në funksion të përmbushjes së objektivit kushtetues dhe ligjor të sigurimit të llogaridhënies publike, me fondet buxhetore të miratuara, për </w:t>
      </w:r>
      <w:r w:rsidR="004569F5"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Vitin</w:t>
      </w:r>
      <w:r w:rsidR="00FF4413"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202</w:t>
      </w:r>
      <w:r w:rsidR="005234B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ka hartuar, programuar dhe zhvilluar politikat për përmbushjen me cilësi të lartë dhe në kohë të detyrimeve kushtetuese dhe ligjore, të objektivave, si dhe të prioriteteve të institucionit. </w:t>
      </w:r>
    </w:p>
    <w:p w14:paraId="48D22DEB" w14:textId="31ADEFC8" w:rsidR="005625F7" w:rsidRPr="0067323A" w:rsidRDefault="005625F7" w:rsidP="00007F83">
      <w:pPr>
        <w:ind w:left="-28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Programi për të cilin ky institucion administron fondet për vitin 202</w:t>
      </w:r>
      <w:r w:rsidR="005234B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5 </w:t>
      </w:r>
      <w:r w:rsidR="006D07A3"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është</w:t>
      </w:r>
      <w:r w:rsidR="0067323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Programi “Veprimtaria Audituese e KLSH-së”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.Q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llimi i politik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s s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tij programi 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“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Ushtrimi i veprimtaris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Audituese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nj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linj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me standartet nd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rkomb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tare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auditimit mbi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rdorimin me efektivitet, eficienc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dhe ekonomicitet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fondeve publike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funksion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rritjes 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rgjegjshm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ris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menaxhimit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financave e pasuris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publike duke sjell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vler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shtuar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 shoq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rin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dhe ndryshim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jet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n e qytetareve</w:t>
      </w:r>
      <w:r w:rsid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”.</w:t>
      </w:r>
    </w:p>
    <w:p w14:paraId="7825F9C4" w14:textId="3AFCF5AA" w:rsidR="0067323A" w:rsidRPr="00FF0EBA" w:rsidRDefault="0067323A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Nd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rsa Objektivi kryesor i politik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 s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Progamit 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: “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Rritja e impaktit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pun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s audituese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rmjet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rmir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simit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nivelit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zbatimit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rekomandimeve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”.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Treguesi i performanc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s p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r k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objektiv “Trendi i rritjes 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nivelit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zbatueshm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ris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rekomandimeve”, 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nivelin e parashikuar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n 75%.</w:t>
      </w:r>
    </w:p>
    <w:p w14:paraId="4440B109" w14:textId="64B6FB6E" w:rsidR="00C533E8" w:rsidRDefault="005625F7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B5020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Për programin “Veprimtaria Audituese e KLSH-së’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për </w:t>
      </w:r>
      <w:r w:rsidR="002D6D53">
        <w:rPr>
          <w:rFonts w:ascii="Times New Roman" w:eastAsia="Calibri" w:hAnsi="Times New Roman" w:cs="Times New Roman"/>
          <w:sz w:val="24"/>
          <w:szCs w:val="24"/>
          <w:lang w:val="sq-AL"/>
        </w:rPr>
        <w:t>Vitin 2</w:t>
      </w:r>
      <w:r w:rsidR="00C6359C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02</w:t>
      </w:r>
      <w:r w:rsidR="005234BC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2958B3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6D07A3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sipas raportit t</w:t>
      </w:r>
      <w:r w:rsidR="002412E2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monitorimit t</w:t>
      </w:r>
      <w:r w:rsidR="002412E2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paraqitur</w:t>
      </w:r>
      <w:r w:rsidR="005F41AD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ky institucion ka raportuar 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produktin “Auditime t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kryera” i cili 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num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DA239A">
        <w:rPr>
          <w:rFonts w:ascii="Times New Roman" w:eastAsia="Calibri" w:hAnsi="Times New Roman" w:cs="Times New Roman"/>
          <w:sz w:val="24"/>
          <w:szCs w:val="24"/>
          <w:highlight w:val="yellow"/>
          <w:lang w:val="sq-AL"/>
        </w:rPr>
        <w:t>190</w:t>
      </w:r>
      <w:r w:rsidR="001C42BA" w:rsidRPr="00A750AF">
        <w:rPr>
          <w:rFonts w:ascii="Times New Roman" w:eastAsia="Calibri" w:hAnsi="Times New Roman" w:cs="Times New Roman"/>
          <w:sz w:val="24"/>
          <w:szCs w:val="24"/>
          <w:highlight w:val="yellow"/>
          <w:lang w:val="sq-AL"/>
        </w:rPr>
        <w:t xml:space="preserve"> nga 1</w:t>
      </w:r>
      <w:r w:rsidR="005C1F89" w:rsidRPr="00A750AF">
        <w:rPr>
          <w:rFonts w:ascii="Times New Roman" w:eastAsia="Calibri" w:hAnsi="Times New Roman" w:cs="Times New Roman"/>
          <w:sz w:val="24"/>
          <w:szCs w:val="24"/>
          <w:highlight w:val="yellow"/>
          <w:lang w:val="sq-AL"/>
        </w:rPr>
        <w:t>80</w:t>
      </w:r>
      <w:r w:rsidR="00E0634B" w:rsidRPr="00A750AF">
        <w:rPr>
          <w:rFonts w:ascii="Times New Roman" w:eastAsia="Calibri" w:hAnsi="Times New Roman" w:cs="Times New Roman"/>
          <w:sz w:val="24"/>
          <w:szCs w:val="24"/>
          <w:highlight w:val="yellow"/>
          <w:lang w:val="sq-AL"/>
        </w:rPr>
        <w:t xml:space="preserve"> </w:t>
      </w:r>
      <w:r w:rsidR="001C42BA" w:rsidRPr="00A750AF">
        <w:rPr>
          <w:rFonts w:ascii="Times New Roman" w:eastAsia="Calibri" w:hAnsi="Times New Roman" w:cs="Times New Roman"/>
          <w:sz w:val="24"/>
          <w:szCs w:val="24"/>
          <w:highlight w:val="yellow"/>
          <w:lang w:val="sq-AL"/>
        </w:rPr>
        <w:t>t</w:t>
      </w:r>
      <w:r w:rsidR="00225BCE" w:rsidRPr="00A750AF">
        <w:rPr>
          <w:rFonts w:ascii="Times New Roman" w:eastAsia="Calibri" w:hAnsi="Times New Roman" w:cs="Times New Roman"/>
          <w:sz w:val="24"/>
          <w:szCs w:val="24"/>
          <w:highlight w:val="yellow"/>
          <w:lang w:val="sq-AL"/>
        </w:rPr>
        <w:t>ë</w:t>
      </w:r>
      <w:r w:rsidR="001C42BA" w:rsidRPr="00A750AF">
        <w:rPr>
          <w:rFonts w:ascii="Times New Roman" w:eastAsia="Calibri" w:hAnsi="Times New Roman" w:cs="Times New Roman"/>
          <w:sz w:val="24"/>
          <w:szCs w:val="24"/>
          <w:highlight w:val="yellow"/>
          <w:lang w:val="sq-AL"/>
        </w:rPr>
        <w:t xml:space="preserve"> planifikuara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93002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duke 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>tejkaluar</w:t>
      </w:r>
      <w:r w:rsidR="00007F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07F83">
        <w:rPr>
          <w:rFonts w:ascii="Times New Roman" w:eastAsia="Calibri" w:hAnsi="Times New Roman" w:cs="Times New Roman"/>
          <w:sz w:val="24"/>
          <w:szCs w:val="24"/>
          <w:lang w:val="sq-AL"/>
        </w:rPr>
        <w:t>shtu</w:t>
      </w:r>
      <w:r w:rsidR="00DC7D5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93002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planin e auditimeve, 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cilat kan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b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jn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me vler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sim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rputhshm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ris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, rregullshm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ris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financiare, performanc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 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IT 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dhe ndjekjes s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statusit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zbatimit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rekomandimeve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l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na n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ë 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periudhat e m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parshme.</w:t>
      </w:r>
      <w:r w:rsidR="0024776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06C2E8A6" w14:textId="38892E8E" w:rsidR="001C42BA" w:rsidRDefault="00E0634B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K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to auditime </w:t>
      </w:r>
      <w:r w:rsidR="00930027">
        <w:rPr>
          <w:rFonts w:ascii="Times New Roman" w:eastAsia="Calibri" w:hAnsi="Times New Roman" w:cs="Times New Roman"/>
          <w:sz w:val="24"/>
          <w:szCs w:val="24"/>
          <w:lang w:val="sq-AL"/>
        </w:rPr>
        <w:t>lidhen me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vler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simin e aktivitetit 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>271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subjekte, duke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rfshir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nivele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ndryshme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qeverisjes si: 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126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institucione qendrore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dhe t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var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>sis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87 nj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>si t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qeverisjes vendore dhe enteve t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tjera lokale; 45 shoq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>ri publike; 13 institucione t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administrimit t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pron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>s publike.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7E63EA17" w14:textId="0CC95558" w:rsidR="005625F7" w:rsidRPr="00FF0EBA" w:rsidRDefault="005625F7" w:rsidP="00007F83">
      <w:pPr>
        <w:pStyle w:val="ListParagraph"/>
        <w:numPr>
          <w:ilvl w:val="0"/>
          <w:numId w:val="3"/>
        </w:num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“</w:t>
      </w: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Karakteristika kryesore të performancës së shpenzimeve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  <w:r w:rsidR="005F0473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3E4122CC" w14:textId="0DD86688" w:rsidR="00F15DC2" w:rsidRDefault="005625F7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fund të 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>Vitit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202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 situata në lidhje me realizimin e shpenzimeve të buxhetit,  paraqitet si më poshtë:</w:t>
      </w:r>
      <w:r w:rsidR="00FF500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       </w:t>
      </w:r>
    </w:p>
    <w:p w14:paraId="28A18645" w14:textId="0129D809" w:rsidR="00BD592B" w:rsidRDefault="00007F83" w:rsidP="00007F83">
      <w:pPr>
        <w:ind w:left="-288"/>
        <w:jc w:val="both"/>
        <w:rPr>
          <w:rFonts w:ascii="Times New Roman" w:eastAsia="Calibri" w:hAnsi="Times New Roman" w:cs="Times New Roman"/>
          <w:i/>
          <w:iCs/>
          <w:lang w:val="sq-AL"/>
        </w:rPr>
      </w:pPr>
      <w:r>
        <w:rPr>
          <w:rFonts w:ascii="Times New Roman" w:eastAsia="Calibri" w:hAnsi="Times New Roman" w:cs="Times New Roman"/>
          <w:i/>
          <w:iCs/>
          <w:lang w:val="sq-AL"/>
        </w:rPr>
        <w:t xml:space="preserve">        </w:t>
      </w:r>
      <w:r w:rsidR="00B6385A" w:rsidRPr="00B6385A">
        <w:rPr>
          <w:rFonts w:ascii="Times New Roman" w:eastAsia="Calibri" w:hAnsi="Times New Roman" w:cs="Times New Roman"/>
          <w:i/>
          <w:iCs/>
          <w:lang w:val="sq-AL"/>
        </w:rPr>
        <w:t xml:space="preserve">Tabela Realizimi i shpenzimeve 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>(n</w:t>
      </w:r>
      <w:r w:rsidR="005D0C13">
        <w:rPr>
          <w:rFonts w:ascii="Times New Roman" w:eastAsia="Calibri" w:hAnsi="Times New Roman" w:cs="Times New Roman"/>
          <w:i/>
          <w:iCs/>
          <w:lang w:val="sq-AL"/>
        </w:rPr>
        <w:t>ë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 xml:space="preserve"> mij</w:t>
      </w:r>
      <w:r w:rsidR="005D0C13">
        <w:rPr>
          <w:rFonts w:ascii="Times New Roman" w:eastAsia="Calibri" w:hAnsi="Times New Roman" w:cs="Times New Roman"/>
          <w:i/>
          <w:iCs/>
          <w:lang w:val="sq-AL"/>
        </w:rPr>
        <w:t>ë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 xml:space="preserve"> lek</w:t>
      </w:r>
      <w:r w:rsidR="005D0C13">
        <w:rPr>
          <w:rFonts w:ascii="Times New Roman" w:eastAsia="Calibri" w:hAnsi="Times New Roman" w:cs="Times New Roman"/>
          <w:i/>
          <w:iCs/>
          <w:lang w:val="sq-AL"/>
        </w:rPr>
        <w:t>ë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>)</w:t>
      </w:r>
    </w:p>
    <w:p w14:paraId="6CBA75F3" w14:textId="77777777" w:rsidR="00B548D4" w:rsidRDefault="00B548D4" w:rsidP="00007F83">
      <w:pPr>
        <w:ind w:left="-288"/>
        <w:jc w:val="both"/>
        <w:rPr>
          <w:rFonts w:ascii="Times New Roman" w:eastAsia="Calibri" w:hAnsi="Times New Roman" w:cs="Times New Roman"/>
          <w:i/>
          <w:iCs/>
          <w:lang w:val="sq-AL"/>
        </w:rPr>
      </w:pPr>
    </w:p>
    <w:p w14:paraId="13D59DEE" w14:textId="2CC7B56F" w:rsidR="00B548D4" w:rsidRDefault="004528C3" w:rsidP="00007F83">
      <w:pPr>
        <w:ind w:left="-288"/>
        <w:jc w:val="both"/>
        <w:rPr>
          <w:rFonts w:ascii="Times New Roman" w:eastAsia="Calibri" w:hAnsi="Times New Roman" w:cs="Times New Roman"/>
          <w:i/>
          <w:iCs/>
          <w:lang w:val="sq-AL"/>
        </w:rPr>
      </w:pPr>
      <w:r w:rsidRPr="004528C3">
        <w:lastRenderedPageBreak/>
        <w:drawing>
          <wp:inline distT="0" distB="0" distL="0" distR="0" wp14:anchorId="2621D472" wp14:editId="470E22EA">
            <wp:extent cx="6343650" cy="3943350"/>
            <wp:effectExtent l="0" t="0" r="0" b="0"/>
            <wp:docPr id="11103608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B98C8" w14:textId="3B9B285A" w:rsidR="00C763DF" w:rsidRDefault="00C763DF" w:rsidP="002F77CB">
      <w:pPr>
        <w:ind w:left="-57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Realizimi i Totalit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shpenzimeve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fund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DA239A">
        <w:rPr>
          <w:rFonts w:ascii="Times New Roman" w:eastAsia="Calibri" w:hAnsi="Times New Roman" w:cs="Times New Roman"/>
          <w:sz w:val="24"/>
          <w:szCs w:val="24"/>
          <w:lang w:val="sq-AL"/>
        </w:rPr>
        <w:t>Vitit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202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krahasim me planin fillestar paraqitet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EC75A2">
        <w:rPr>
          <w:rFonts w:ascii="Times New Roman" w:eastAsia="Calibri" w:hAnsi="Times New Roman" w:cs="Times New Roman"/>
          <w:sz w:val="24"/>
          <w:szCs w:val="24"/>
          <w:lang w:val="sq-AL"/>
        </w:rPr>
        <w:t>92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planit, </w:t>
      </w:r>
      <w:r w:rsidR="0094010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sikurse edhe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krahasim me planin e Rishikuar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Buxhetit paraqitet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EC75A2">
        <w:rPr>
          <w:rFonts w:ascii="Times New Roman" w:eastAsia="Calibri" w:hAnsi="Times New Roman" w:cs="Times New Roman"/>
          <w:sz w:val="24"/>
          <w:szCs w:val="24"/>
          <w:lang w:val="sq-AL"/>
        </w:rPr>
        <w:t>10</w:t>
      </w:r>
      <w:r w:rsidR="00952A80">
        <w:rPr>
          <w:rFonts w:ascii="Times New Roman" w:eastAsia="Calibri" w:hAnsi="Times New Roman" w:cs="Times New Roman"/>
          <w:sz w:val="24"/>
          <w:szCs w:val="24"/>
          <w:lang w:val="sq-AL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%.</w:t>
      </w:r>
    </w:p>
    <w:p w14:paraId="207C2EF2" w14:textId="322A6BFC" w:rsidR="002F77CB" w:rsidRDefault="00B54D80" w:rsidP="002F77CB">
      <w:pPr>
        <w:ind w:left="-57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Realizimi i shpenzimeve sipas 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>z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w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>rave paraqite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 m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posht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>:</w:t>
      </w:r>
    </w:p>
    <w:p w14:paraId="39DCD304" w14:textId="01A75E35" w:rsidR="00B54D80" w:rsidRDefault="0037179E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r paga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jan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>90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fillestar 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vjetor 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miratuar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dhe 99% t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perfundimtar</w:t>
      </w:r>
      <w:r w:rsidR="00952A80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Evidentojm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se 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plani i buxhetit 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akorduar p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r numrin e planifikuar t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punonj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sve prej 243 punonjesish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>,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nj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koh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q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realizimi i fondeve 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lidhet me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numrin faktik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tyre prej 21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>4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punonj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>sish.</w:t>
      </w:r>
    </w:p>
    <w:p w14:paraId="07A65DD7" w14:textId="7F069397" w:rsidR="00B6385A" w:rsidRDefault="003F4F9E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</w:t>
      </w:r>
      <w:r w:rsidR="00B54D80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D80">
        <w:rPr>
          <w:rFonts w:ascii="Times New Roman" w:eastAsia="Calibri" w:hAnsi="Times New Roman" w:cs="Times New Roman"/>
          <w:sz w:val="24"/>
          <w:szCs w:val="24"/>
          <w:lang w:val="sq-AL"/>
        </w:rPr>
        <w:t>r Sigurime shoq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rore 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jan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>97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miratuar.</w:t>
      </w:r>
    </w:p>
    <w:p w14:paraId="13E14116" w14:textId="04353D99" w:rsidR="00B6385A" w:rsidRDefault="00B6385A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per Mallra e Sherbime”, </w:t>
      </w:r>
      <w:r w:rsidR="005A083C"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>ku përfshihen shpenzimet për shërbimin e sigurisë, drita, ujë, telefon, kancelari, etj., shpenzime për udhëtim e dieta brenda vendit, shërbim interneti, mirembajtje te rrjetit dhe sistemit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A083C"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IT</w:t>
      </w:r>
      <w:r w:rsid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>jan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>9</w:t>
      </w:r>
      <w:r w:rsidR="00EF7330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miratuar.</w:t>
      </w:r>
    </w:p>
    <w:p w14:paraId="678460F1" w14:textId="7765E687" w:rsidR="00AD3346" w:rsidRDefault="00AD3346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kapitale 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>deri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fund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>Vitit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2025 jan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>n 69% t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fillestar</w:t>
      </w:r>
      <w:r w:rsidR="005771E8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dhe n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>n 95% t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8D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perfundimtar.</w:t>
      </w:r>
      <w:r w:rsidR="005771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60F7B34E" w14:textId="4DEC27A9" w:rsidR="00615B9F" w:rsidRPr="00AD3346" w:rsidRDefault="00615B9F" w:rsidP="00AD3346">
      <w:pPr>
        <w:pStyle w:val="ListParagraph"/>
        <w:ind w:left="-57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57C42C88" w14:textId="77777777" w:rsidR="005625F7" w:rsidRPr="00FF0EBA" w:rsidRDefault="005625F7" w:rsidP="00007F83">
      <w:pPr>
        <w:spacing w:line="240" w:lineRule="auto"/>
        <w:ind w:left="-288" w:hanging="5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III. Informacion mbi volumin dhe madhësinë e ndryshimit të buxhetit.</w:t>
      </w:r>
    </w:p>
    <w:p w14:paraId="327DA55E" w14:textId="3DEB707D" w:rsidR="00E24CC9" w:rsidRDefault="00007F83" w:rsidP="007E4B2C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Gjat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120232">
        <w:rPr>
          <w:rFonts w:ascii="Times New Roman" w:eastAsia="Calibri" w:hAnsi="Times New Roman" w:cs="Times New Roman"/>
          <w:sz w:val="24"/>
          <w:szCs w:val="24"/>
          <w:lang w:val="sq-AL"/>
        </w:rPr>
        <w:t>vitit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120232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120232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lani i buxhetit p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 KLSh-n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 miratuar me Ligjin Fillestar ka ndryshuar 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total p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54 550 mijë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lek</w:t>
      </w:r>
      <w:r w:rsidR="00E24CC9">
        <w:rPr>
          <w:rFonts w:ascii="Times New Roman" w:eastAsia="Calibri" w:hAnsi="Times New Roman" w:cs="Times New Roman"/>
          <w:sz w:val="24"/>
          <w:szCs w:val="24"/>
          <w:lang w:val="sq-AL"/>
        </w:rPr>
        <w:t>ë si më poshtë:</w:t>
      </w:r>
    </w:p>
    <w:p w14:paraId="404E8AB0" w14:textId="634BF444" w:rsidR="00E24CC9" w:rsidRDefault="00E24CC9" w:rsidP="00E24CC9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1 500 mijë lekë akorduar si shtesë plani për Fondin e Vecante</w:t>
      </w:r>
    </w:p>
    <w:p w14:paraId="0E211759" w14:textId="08B9FE69" w:rsidR="005625F7" w:rsidRDefault="00E24CC9" w:rsidP="00007F83">
      <w:pPr>
        <w:pStyle w:val="ListParagraph"/>
        <w:numPr>
          <w:ilvl w:val="0"/>
          <w:numId w:val="14"/>
        </w:numPr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E24CC9">
        <w:rPr>
          <w:rFonts w:ascii="Times New Roman" w:eastAsia="Calibri" w:hAnsi="Times New Roman" w:cs="Times New Roman"/>
          <w:sz w:val="24"/>
          <w:szCs w:val="24"/>
          <w:lang w:val="sq-AL"/>
        </w:rPr>
        <w:t>Pak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E24CC9">
        <w:rPr>
          <w:rFonts w:ascii="Times New Roman" w:eastAsia="Calibri" w:hAnsi="Times New Roman" w:cs="Times New Roman"/>
          <w:sz w:val="24"/>
          <w:szCs w:val="24"/>
          <w:lang w:val="sq-AL"/>
        </w:rPr>
        <w:t>suar fonde p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E24CC9">
        <w:rPr>
          <w:rFonts w:ascii="Times New Roman" w:eastAsia="Calibri" w:hAnsi="Times New Roman" w:cs="Times New Roman"/>
          <w:sz w:val="24"/>
          <w:szCs w:val="24"/>
          <w:lang w:val="sq-AL"/>
        </w:rPr>
        <w:t>r 30 000 mij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E24CC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lek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E24CC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me AN 10/2025</w:t>
      </w:r>
      <w:r w:rsidR="00893D73" w:rsidRPr="00E24CC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7E1B7D0A" w14:textId="41AA7826" w:rsidR="00E24CC9" w:rsidRDefault="00E24CC9" w:rsidP="00007F83">
      <w:pPr>
        <w:pStyle w:val="ListParagraph"/>
        <w:numPr>
          <w:ilvl w:val="0"/>
          <w:numId w:val="14"/>
        </w:numPr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Pakësuar fonde për 26 050 mijë lekë me AN 11/2025.</w:t>
      </w:r>
    </w:p>
    <w:p w14:paraId="2E7030FD" w14:textId="77777777" w:rsidR="00E24CC9" w:rsidRPr="00E24CC9" w:rsidRDefault="00E24CC9" w:rsidP="00E24CC9">
      <w:pPr>
        <w:pStyle w:val="ListParagraph"/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357933A" w14:textId="77777777" w:rsidR="005625F7" w:rsidRPr="00FF0EBA" w:rsidRDefault="005625F7" w:rsidP="00007F83">
      <w:pPr>
        <w:numPr>
          <w:ilvl w:val="0"/>
          <w:numId w:val="4"/>
        </w:numPr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Komente dhe rekomandime                                                                     </w:t>
      </w:r>
    </w:p>
    <w:p w14:paraId="71B7E7B7" w14:textId="77777777" w:rsidR="00C26022" w:rsidRPr="00FF0EBA" w:rsidRDefault="00C26022" w:rsidP="00007F83">
      <w:pPr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7415AE8" w14:textId="28F20526" w:rsidR="00290745" w:rsidRPr="00FF0EBA" w:rsidRDefault="00290745" w:rsidP="00007F83">
      <w:pPr>
        <w:numPr>
          <w:ilvl w:val="0"/>
          <w:numId w:val="5"/>
        </w:numPr>
        <w:spacing w:after="120"/>
        <w:ind w:left="-28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Vlerësojmë respektimin nga ana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e institucionit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afatit të paraqitjes së këtij raporti, të përcaktuar në udhëzimin nr.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14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datë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30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05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.20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23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614940D5" w14:textId="27E7213D" w:rsidR="00290745" w:rsidRDefault="00290745" w:rsidP="00007F83">
      <w:pPr>
        <w:numPr>
          <w:ilvl w:val="0"/>
          <w:numId w:val="5"/>
        </w:numPr>
        <w:spacing w:after="120"/>
        <w:ind w:left="-28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Vëmë në dukje se paraqitja e informacionit janë sipas formateve të përcaktuara në paragrafin 49, të Udhëzimit nr.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14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datë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30.05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.20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23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, por p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rsa i p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rket 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nave v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rejm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q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</w:p>
    <w:p w14:paraId="2EA05724" w14:textId="6C2BCECB" w:rsidR="008D5E35" w:rsidRPr="008D5E35" w:rsidRDefault="008D5E35" w:rsidP="008D5E35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Nuk jan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plot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suar 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nat q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lidhet me sasit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pl</w:t>
      </w:r>
      <w:r w:rsidR="00EF7330">
        <w:rPr>
          <w:rFonts w:ascii="Times New Roman" w:hAnsi="Times New Roman" w:cs="Times New Roman"/>
          <w:bCs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nifikuara </w:t>
      </w:r>
      <w:r w:rsidR="00EF7330">
        <w:rPr>
          <w:rFonts w:ascii="Times New Roman" w:hAnsi="Times New Roman" w:cs="Times New Roman"/>
          <w:bCs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dhe sasit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faktike 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produkteve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në </w:t>
      </w:r>
      <w:r w:rsidR="005771E8">
        <w:rPr>
          <w:rFonts w:ascii="Times New Roman" w:hAnsi="Times New Roman" w:cs="Times New Roman"/>
          <w:bCs/>
          <w:sz w:val="24"/>
          <w:szCs w:val="24"/>
          <w:lang w:val="sq-AL"/>
        </w:rPr>
        <w:t>aneksin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4.</w:t>
      </w:r>
    </w:p>
    <w:p w14:paraId="1D73E16F" w14:textId="77777777" w:rsidR="00FF0EBA" w:rsidRPr="00FF0EBA" w:rsidRDefault="00FF0EBA" w:rsidP="00007F83">
      <w:pPr>
        <w:spacing w:after="120"/>
        <w:ind w:left="-28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3F9F91BB" w14:textId="3132A3E7" w:rsidR="005625F7" w:rsidRDefault="005625F7" w:rsidP="00007F83">
      <w:pPr>
        <w:numPr>
          <w:ilvl w:val="0"/>
          <w:numId w:val="5"/>
        </w:numPr>
        <w:spacing w:after="120"/>
        <w:ind w:left="-28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VI. Publikimi </w:t>
      </w:r>
    </w:p>
    <w:p w14:paraId="7EC6A7C9" w14:textId="77777777" w:rsidR="00B162D0" w:rsidRPr="00FF0EBA" w:rsidRDefault="00B162D0" w:rsidP="00007F83">
      <w:pPr>
        <w:spacing w:after="120"/>
        <w:ind w:left="-28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67A694CA" w14:textId="3FB1A58B" w:rsidR="005625F7" w:rsidRDefault="005625F7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për </w:t>
      </w:r>
      <w:r w:rsidR="00120232">
        <w:rPr>
          <w:rFonts w:ascii="Times New Roman" w:eastAsia="Calibri" w:hAnsi="Times New Roman" w:cs="Times New Roman"/>
          <w:sz w:val="24"/>
          <w:szCs w:val="24"/>
          <w:lang w:val="sq-AL"/>
        </w:rPr>
        <w:t>Vitin</w:t>
      </w:r>
      <w:r w:rsidR="008D5E3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202</w:t>
      </w:r>
      <w:r w:rsidR="008D5E35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F15D00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është publikuar në faqen zyrtare të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Kontrollit të Lartë të Shtetit, n</w:t>
      </w:r>
      <w:r w:rsidR="004F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linkun e m</w:t>
      </w:r>
      <w:r w:rsidR="008E3E6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posht</w:t>
      </w:r>
      <w:r w:rsidR="008E3E6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m;</w:t>
      </w:r>
    </w:p>
    <w:p w14:paraId="1D85CDC5" w14:textId="76946465" w:rsidR="004376FC" w:rsidRDefault="008B207A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hyperlink r:id="rId6" w:history="1">
        <w:r w:rsidRPr="00663B3A">
          <w:rPr>
            <w:rStyle w:val="Hyperlink"/>
            <w:rFonts w:ascii="Times New Roman" w:eastAsia="Calibri" w:hAnsi="Times New Roman" w:cs="Times New Roman"/>
            <w:sz w:val="24"/>
            <w:szCs w:val="24"/>
            <w:lang w:val="sq-AL"/>
          </w:rPr>
          <w:t>https://www.klsh.org.al/raporte-mo</w:t>
        </w:r>
        <w:r w:rsidRPr="00663B3A">
          <w:rPr>
            <w:rStyle w:val="Hyperlink"/>
            <w:rFonts w:ascii="Times New Roman" w:eastAsia="Calibri" w:hAnsi="Times New Roman" w:cs="Times New Roman"/>
            <w:sz w:val="24"/>
            <w:szCs w:val="24"/>
            <w:lang w:val="sq-AL"/>
          </w:rPr>
          <w:t>n</w:t>
        </w:r>
        <w:r w:rsidRPr="00663B3A">
          <w:rPr>
            <w:rStyle w:val="Hyperlink"/>
            <w:rFonts w:ascii="Times New Roman" w:eastAsia="Calibri" w:hAnsi="Times New Roman" w:cs="Times New Roman"/>
            <w:sz w:val="24"/>
            <w:szCs w:val="24"/>
            <w:lang w:val="sq-AL"/>
          </w:rPr>
          <w:t>itorimi/</w:t>
        </w:r>
      </w:hyperlink>
    </w:p>
    <w:p w14:paraId="12675D8E" w14:textId="77777777" w:rsidR="004376FC" w:rsidRDefault="004376FC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CA6EBC3" w14:textId="09B1A78A" w:rsidR="005625F7" w:rsidRDefault="005625F7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7DCD4E7" w14:textId="77777777" w:rsidR="003B32B8" w:rsidRDefault="003B32B8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DE2E955" w14:textId="77777777" w:rsidR="003B32B8" w:rsidRDefault="003B32B8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EB1255F" w14:textId="77777777" w:rsidR="00615B9F" w:rsidRDefault="00615B9F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9D6648C" w14:textId="77777777" w:rsidR="009064B6" w:rsidRDefault="009064B6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42614009" w14:textId="77777777" w:rsidR="00CB5020" w:rsidRPr="00FF0EBA" w:rsidRDefault="00CB5020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A8F3429" w14:textId="77777777" w:rsidR="008F1305" w:rsidRPr="00FF0EBA" w:rsidRDefault="008F1305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AF84A3" w14:textId="77777777" w:rsidR="008A0CA2" w:rsidRPr="00FF0EBA" w:rsidRDefault="008A0CA2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80312A" w14:textId="77777777" w:rsidR="008A0CA2" w:rsidRPr="00FF0EBA" w:rsidRDefault="008A0CA2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12EAEAD5" w14:textId="77777777" w:rsidR="00290745" w:rsidRPr="00FF0EBA" w:rsidRDefault="00290745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593FA74C" w14:textId="77777777" w:rsidR="00290745" w:rsidRPr="00FF0EBA" w:rsidRDefault="00290745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A01F81B" w14:textId="77777777" w:rsidR="00601E84" w:rsidRPr="00FF0EBA" w:rsidRDefault="00601E84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8981A6C" w14:textId="77777777" w:rsidR="00745E21" w:rsidRPr="00FF0EBA" w:rsidRDefault="00745E21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745E21" w:rsidRPr="00FF0EBA" w:rsidSect="00290745">
      <w:pgSz w:w="12240" w:h="15840"/>
      <w:pgMar w:top="450" w:right="108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00170"/>
    <w:multiLevelType w:val="hybridMultilevel"/>
    <w:tmpl w:val="B734B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0680D9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930A6C"/>
    <w:multiLevelType w:val="hybridMultilevel"/>
    <w:tmpl w:val="9CA87120"/>
    <w:lvl w:ilvl="0" w:tplc="38BAA7E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36367"/>
    <w:multiLevelType w:val="hybridMultilevel"/>
    <w:tmpl w:val="640C83A2"/>
    <w:lvl w:ilvl="0" w:tplc="D600516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24A6"/>
    <w:multiLevelType w:val="hybridMultilevel"/>
    <w:tmpl w:val="2458B42E"/>
    <w:lvl w:ilvl="0" w:tplc="FFF2876E">
      <w:numFmt w:val="bullet"/>
      <w:lvlText w:val="-"/>
      <w:lvlJc w:val="left"/>
      <w:pPr>
        <w:ind w:left="7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7" w15:restartNumberingAfterBreak="0">
    <w:nsid w:val="3AA50DB7"/>
    <w:multiLevelType w:val="hybridMultilevel"/>
    <w:tmpl w:val="ABB00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B72DD"/>
    <w:multiLevelType w:val="hybridMultilevel"/>
    <w:tmpl w:val="9BD4C4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D17E7E"/>
    <w:multiLevelType w:val="hybridMultilevel"/>
    <w:tmpl w:val="AFFAC082"/>
    <w:lvl w:ilvl="0" w:tplc="FC225754">
      <w:start w:val="3"/>
      <w:numFmt w:val="bullet"/>
      <w:lvlText w:val="-"/>
      <w:lvlJc w:val="left"/>
      <w:pPr>
        <w:ind w:left="7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1" w15:restartNumberingAfterBreak="0">
    <w:nsid w:val="6E421FF7"/>
    <w:multiLevelType w:val="hybridMultilevel"/>
    <w:tmpl w:val="C7940BB6"/>
    <w:lvl w:ilvl="0" w:tplc="B2587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F37CE"/>
    <w:multiLevelType w:val="hybridMultilevel"/>
    <w:tmpl w:val="719006CA"/>
    <w:lvl w:ilvl="0" w:tplc="BF722EFA">
      <w:start w:val="3"/>
      <w:numFmt w:val="bullet"/>
      <w:lvlText w:val="-"/>
      <w:lvlJc w:val="left"/>
      <w:pPr>
        <w:ind w:left="7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3" w15:restartNumberingAfterBreak="0">
    <w:nsid w:val="7D446E1D"/>
    <w:multiLevelType w:val="hybridMultilevel"/>
    <w:tmpl w:val="85CEA7A8"/>
    <w:lvl w:ilvl="0" w:tplc="143227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51690">
    <w:abstractNumId w:val="9"/>
  </w:num>
  <w:num w:numId="2" w16cid:durableId="1116026443">
    <w:abstractNumId w:val="0"/>
  </w:num>
  <w:num w:numId="3" w16cid:durableId="426342085">
    <w:abstractNumId w:val="11"/>
  </w:num>
  <w:num w:numId="4" w16cid:durableId="1853258900">
    <w:abstractNumId w:val="4"/>
  </w:num>
  <w:num w:numId="5" w16cid:durableId="411048416">
    <w:abstractNumId w:val="3"/>
  </w:num>
  <w:num w:numId="6" w16cid:durableId="855853377">
    <w:abstractNumId w:val="13"/>
  </w:num>
  <w:num w:numId="7" w16cid:durableId="498274796">
    <w:abstractNumId w:val="7"/>
  </w:num>
  <w:num w:numId="8" w16cid:durableId="415128751">
    <w:abstractNumId w:val="1"/>
  </w:num>
  <w:num w:numId="9" w16cid:durableId="168952545">
    <w:abstractNumId w:val="2"/>
  </w:num>
  <w:num w:numId="10" w16cid:durableId="1399867846">
    <w:abstractNumId w:val="6"/>
  </w:num>
  <w:num w:numId="11" w16cid:durableId="1643927225">
    <w:abstractNumId w:val="8"/>
  </w:num>
  <w:num w:numId="12" w16cid:durableId="212274912">
    <w:abstractNumId w:val="5"/>
  </w:num>
  <w:num w:numId="13" w16cid:durableId="124661464">
    <w:abstractNumId w:val="12"/>
  </w:num>
  <w:num w:numId="14" w16cid:durableId="430974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87"/>
    <w:rsid w:val="0000727F"/>
    <w:rsid w:val="00007F83"/>
    <w:rsid w:val="0003312E"/>
    <w:rsid w:val="00095A54"/>
    <w:rsid w:val="000A135E"/>
    <w:rsid w:val="000B076D"/>
    <w:rsid w:val="00120232"/>
    <w:rsid w:val="001246CB"/>
    <w:rsid w:val="00132EAA"/>
    <w:rsid w:val="00151987"/>
    <w:rsid w:val="00167CB4"/>
    <w:rsid w:val="001A4A51"/>
    <w:rsid w:val="001B1E6B"/>
    <w:rsid w:val="001C42BA"/>
    <w:rsid w:val="001D17A7"/>
    <w:rsid w:val="001D337C"/>
    <w:rsid w:val="00225BCE"/>
    <w:rsid w:val="002412E2"/>
    <w:rsid w:val="0024776B"/>
    <w:rsid w:val="00251895"/>
    <w:rsid w:val="0026521F"/>
    <w:rsid w:val="002776C8"/>
    <w:rsid w:val="00287D9C"/>
    <w:rsid w:val="00290745"/>
    <w:rsid w:val="00292340"/>
    <w:rsid w:val="002958B3"/>
    <w:rsid w:val="002D6D53"/>
    <w:rsid w:val="002E2E48"/>
    <w:rsid w:val="002F2FE4"/>
    <w:rsid w:val="002F77CB"/>
    <w:rsid w:val="0030044B"/>
    <w:rsid w:val="00310902"/>
    <w:rsid w:val="00314567"/>
    <w:rsid w:val="00331C50"/>
    <w:rsid w:val="0037179E"/>
    <w:rsid w:val="003920DC"/>
    <w:rsid w:val="003A5989"/>
    <w:rsid w:val="003B32B8"/>
    <w:rsid w:val="003F4F9E"/>
    <w:rsid w:val="004076D9"/>
    <w:rsid w:val="00434BB8"/>
    <w:rsid w:val="004376FC"/>
    <w:rsid w:val="00444B4C"/>
    <w:rsid w:val="004528C3"/>
    <w:rsid w:val="004569F5"/>
    <w:rsid w:val="00483498"/>
    <w:rsid w:val="00494554"/>
    <w:rsid w:val="00494AD1"/>
    <w:rsid w:val="004B3829"/>
    <w:rsid w:val="004D62E3"/>
    <w:rsid w:val="004E3FFC"/>
    <w:rsid w:val="004F2083"/>
    <w:rsid w:val="00513602"/>
    <w:rsid w:val="005234BC"/>
    <w:rsid w:val="005554AF"/>
    <w:rsid w:val="005625F7"/>
    <w:rsid w:val="005771E8"/>
    <w:rsid w:val="00581A53"/>
    <w:rsid w:val="005A083C"/>
    <w:rsid w:val="005A28D6"/>
    <w:rsid w:val="005C1F89"/>
    <w:rsid w:val="005D0C13"/>
    <w:rsid w:val="005E0A75"/>
    <w:rsid w:val="005F0473"/>
    <w:rsid w:val="005F41AD"/>
    <w:rsid w:val="00601E84"/>
    <w:rsid w:val="006070EA"/>
    <w:rsid w:val="006112EE"/>
    <w:rsid w:val="00611BFC"/>
    <w:rsid w:val="00615B9F"/>
    <w:rsid w:val="006242C2"/>
    <w:rsid w:val="0067323A"/>
    <w:rsid w:val="006A15C4"/>
    <w:rsid w:val="006D07A3"/>
    <w:rsid w:val="006F57F1"/>
    <w:rsid w:val="0070208E"/>
    <w:rsid w:val="00711CED"/>
    <w:rsid w:val="00745E21"/>
    <w:rsid w:val="00770727"/>
    <w:rsid w:val="007755FF"/>
    <w:rsid w:val="007A31AD"/>
    <w:rsid w:val="007A60F1"/>
    <w:rsid w:val="007A6835"/>
    <w:rsid w:val="007C3A0D"/>
    <w:rsid w:val="007C4EC6"/>
    <w:rsid w:val="007D71CE"/>
    <w:rsid w:val="007E4B2C"/>
    <w:rsid w:val="008261C7"/>
    <w:rsid w:val="008521E8"/>
    <w:rsid w:val="00860CAA"/>
    <w:rsid w:val="0087518C"/>
    <w:rsid w:val="00893D73"/>
    <w:rsid w:val="008A0CA2"/>
    <w:rsid w:val="008B207A"/>
    <w:rsid w:val="008D5712"/>
    <w:rsid w:val="008D5E35"/>
    <w:rsid w:val="008E3E6D"/>
    <w:rsid w:val="008F1305"/>
    <w:rsid w:val="008F2BDF"/>
    <w:rsid w:val="009013DA"/>
    <w:rsid w:val="009064B6"/>
    <w:rsid w:val="0091275D"/>
    <w:rsid w:val="009172AE"/>
    <w:rsid w:val="00927802"/>
    <w:rsid w:val="00930027"/>
    <w:rsid w:val="00940101"/>
    <w:rsid w:val="00952A80"/>
    <w:rsid w:val="009759A5"/>
    <w:rsid w:val="00983F70"/>
    <w:rsid w:val="00987A7C"/>
    <w:rsid w:val="009963A5"/>
    <w:rsid w:val="009A1893"/>
    <w:rsid w:val="009B0745"/>
    <w:rsid w:val="009C06CC"/>
    <w:rsid w:val="009E6FDE"/>
    <w:rsid w:val="009F0B71"/>
    <w:rsid w:val="00A044C7"/>
    <w:rsid w:val="00A052E0"/>
    <w:rsid w:val="00A55707"/>
    <w:rsid w:val="00A55FD1"/>
    <w:rsid w:val="00A750AF"/>
    <w:rsid w:val="00AC03F7"/>
    <w:rsid w:val="00AD3346"/>
    <w:rsid w:val="00B162D0"/>
    <w:rsid w:val="00B548D4"/>
    <w:rsid w:val="00B54D80"/>
    <w:rsid w:val="00B6385A"/>
    <w:rsid w:val="00B70C7C"/>
    <w:rsid w:val="00B96ECB"/>
    <w:rsid w:val="00BD592B"/>
    <w:rsid w:val="00BE4EC5"/>
    <w:rsid w:val="00BF4C75"/>
    <w:rsid w:val="00C17C4D"/>
    <w:rsid w:val="00C20052"/>
    <w:rsid w:val="00C26022"/>
    <w:rsid w:val="00C46BBE"/>
    <w:rsid w:val="00C47494"/>
    <w:rsid w:val="00C533E8"/>
    <w:rsid w:val="00C6359C"/>
    <w:rsid w:val="00C763DF"/>
    <w:rsid w:val="00C8632E"/>
    <w:rsid w:val="00C868C0"/>
    <w:rsid w:val="00C961B6"/>
    <w:rsid w:val="00CA7B14"/>
    <w:rsid w:val="00CB129E"/>
    <w:rsid w:val="00CB5020"/>
    <w:rsid w:val="00D04A92"/>
    <w:rsid w:val="00D07EB7"/>
    <w:rsid w:val="00D13049"/>
    <w:rsid w:val="00D240C2"/>
    <w:rsid w:val="00D3427C"/>
    <w:rsid w:val="00D551FC"/>
    <w:rsid w:val="00D57194"/>
    <w:rsid w:val="00D67233"/>
    <w:rsid w:val="00DA2040"/>
    <w:rsid w:val="00DA239A"/>
    <w:rsid w:val="00DA32CA"/>
    <w:rsid w:val="00DA4002"/>
    <w:rsid w:val="00DB29ED"/>
    <w:rsid w:val="00DC7D54"/>
    <w:rsid w:val="00E0201A"/>
    <w:rsid w:val="00E0634B"/>
    <w:rsid w:val="00E21EB0"/>
    <w:rsid w:val="00E24CC9"/>
    <w:rsid w:val="00E416A2"/>
    <w:rsid w:val="00E46D53"/>
    <w:rsid w:val="00E63D93"/>
    <w:rsid w:val="00E643FD"/>
    <w:rsid w:val="00E811B0"/>
    <w:rsid w:val="00E81AAA"/>
    <w:rsid w:val="00E9431D"/>
    <w:rsid w:val="00EC0028"/>
    <w:rsid w:val="00EC75A2"/>
    <w:rsid w:val="00EF7330"/>
    <w:rsid w:val="00F072BF"/>
    <w:rsid w:val="00F15D00"/>
    <w:rsid w:val="00F15DC2"/>
    <w:rsid w:val="00F35A6F"/>
    <w:rsid w:val="00F44BC2"/>
    <w:rsid w:val="00F5385C"/>
    <w:rsid w:val="00F74B7C"/>
    <w:rsid w:val="00F857FC"/>
    <w:rsid w:val="00FD587A"/>
    <w:rsid w:val="00FD6586"/>
    <w:rsid w:val="00FE36DD"/>
    <w:rsid w:val="00FE571C"/>
    <w:rsid w:val="00FF0EBA"/>
    <w:rsid w:val="00FF4413"/>
    <w:rsid w:val="00FF4CB8"/>
    <w:rsid w:val="00FF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F818"/>
  <w15:docId w15:val="{6F052328-DFB0-4F9B-B992-68D0431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E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3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0CA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6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4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sh.org.al/raporte-monitorimi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Shpresa Karanxha</cp:lastModifiedBy>
  <cp:revision>3</cp:revision>
  <dcterms:created xsi:type="dcterms:W3CDTF">2026-04-28T09:57:00Z</dcterms:created>
  <dcterms:modified xsi:type="dcterms:W3CDTF">2026-04-28T09:58:00Z</dcterms:modified>
</cp:coreProperties>
</file>