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2EBD" w14:textId="7FB3791D" w:rsidR="00F77318" w:rsidRPr="00030A4C" w:rsidRDefault="00F77318" w:rsidP="00452056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KOMENTE </w:t>
      </w:r>
      <w:r w:rsidR="00452056" w:rsidRPr="00030A4C">
        <w:rPr>
          <w:rFonts w:ascii="Times New Roman" w:hAnsi="Times New Roman"/>
          <w:b/>
          <w:sz w:val="24"/>
          <w:szCs w:val="24"/>
          <w:lang w:val="sq-AL"/>
        </w:rPr>
        <w:t xml:space="preserve">DHE REKOMANDIME MBI RAPORTIN E MONITORIMIT </w:t>
      </w:r>
      <w:r w:rsidR="00C502E4">
        <w:rPr>
          <w:rFonts w:ascii="Times New Roman" w:hAnsi="Times New Roman"/>
          <w:b/>
          <w:sz w:val="24"/>
          <w:szCs w:val="24"/>
          <w:lang w:val="sq-AL"/>
        </w:rPr>
        <w:t>T</w:t>
      </w:r>
      <w:r w:rsidR="00B959BF">
        <w:rPr>
          <w:rFonts w:ascii="Times New Roman" w:hAnsi="Times New Roman"/>
          <w:b/>
          <w:sz w:val="24"/>
          <w:szCs w:val="24"/>
          <w:lang w:val="sq-AL"/>
        </w:rPr>
        <w:t>Ë</w:t>
      </w:r>
      <w:r w:rsidR="00052DA5" w:rsidRPr="00030A4C">
        <w:rPr>
          <w:rFonts w:ascii="Times New Roman" w:hAnsi="Times New Roman"/>
          <w:b/>
          <w:sz w:val="24"/>
          <w:szCs w:val="24"/>
          <w:lang w:val="sq-AL"/>
        </w:rPr>
        <w:t xml:space="preserve"> VITIT 20</w:t>
      </w:r>
      <w:r w:rsidR="00450BD4" w:rsidRPr="00030A4C">
        <w:rPr>
          <w:rFonts w:ascii="Times New Roman" w:hAnsi="Times New Roman"/>
          <w:b/>
          <w:sz w:val="24"/>
          <w:szCs w:val="24"/>
          <w:lang w:val="sq-AL"/>
        </w:rPr>
        <w:t>2</w:t>
      </w:r>
      <w:r w:rsidR="00C502E4">
        <w:rPr>
          <w:rFonts w:ascii="Times New Roman" w:hAnsi="Times New Roman"/>
          <w:b/>
          <w:sz w:val="24"/>
          <w:szCs w:val="24"/>
          <w:lang w:val="sq-AL"/>
        </w:rPr>
        <w:t>5</w:t>
      </w:r>
      <w:r w:rsidR="00452056" w:rsidRPr="00030A4C">
        <w:rPr>
          <w:rFonts w:ascii="Times New Roman" w:hAnsi="Times New Roman"/>
          <w:b/>
          <w:sz w:val="24"/>
          <w:szCs w:val="24"/>
          <w:lang w:val="sq-AL"/>
        </w:rPr>
        <w:t xml:space="preserve"> PËR </w:t>
      </w:r>
      <w:r w:rsidR="00052DA5" w:rsidRPr="00030A4C">
        <w:rPr>
          <w:rFonts w:ascii="Times New Roman" w:hAnsi="Times New Roman"/>
          <w:b/>
          <w:sz w:val="24"/>
          <w:szCs w:val="24"/>
          <w:lang w:val="sq-AL"/>
        </w:rPr>
        <w:t>AVOKATIN E POPULLIT</w:t>
      </w:r>
    </w:p>
    <w:p w14:paraId="0B81CC2D" w14:textId="77777777" w:rsidR="00452056" w:rsidRPr="00030A4C" w:rsidRDefault="00452056" w:rsidP="00905297">
      <w:pPr>
        <w:numPr>
          <w:ilvl w:val="0"/>
          <w:numId w:val="24"/>
        </w:numPr>
        <w:ind w:left="810" w:hanging="45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30A4C">
        <w:rPr>
          <w:rFonts w:ascii="Times New Roman" w:hAnsi="Times New Roman"/>
          <w:b/>
          <w:sz w:val="24"/>
          <w:szCs w:val="24"/>
          <w:lang w:val="sq-AL"/>
        </w:rPr>
        <w:t>Vler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sim i p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rgjithsh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m i q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llimeve dhe objektivave t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 politik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="00905297" w:rsidRPr="00030A4C">
        <w:rPr>
          <w:rFonts w:ascii="Times New Roman" w:hAnsi="Times New Roman"/>
          <w:b/>
          <w:sz w:val="24"/>
          <w:szCs w:val="24"/>
          <w:lang w:val="sq-AL"/>
        </w:rPr>
        <w:t>s si dhe performanca e  produkteve kryesore</w:t>
      </w:r>
    </w:p>
    <w:p w14:paraId="0D8280B7" w14:textId="1E661F84" w:rsidR="00974892" w:rsidRPr="00030A4C" w:rsidRDefault="00052DA5" w:rsidP="00F77318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>Avokati i Popullit</w:t>
      </w:r>
      <w:r w:rsidR="004C0B05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, në 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funksion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rmbushjes s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objektivit kushtetues dhe ligjor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sigurimit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llogaridh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nies </w:t>
      </w:r>
      <w:r w:rsidR="00974892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publike,  </w:t>
      </w:r>
      <w:r w:rsidR="00B70A22" w:rsidRPr="00030A4C">
        <w:rPr>
          <w:rFonts w:ascii="Times New Roman" w:hAnsi="Times New Roman"/>
          <w:color w:val="000000"/>
          <w:sz w:val="24"/>
          <w:szCs w:val="24"/>
          <w:lang w:val="sq-AL"/>
        </w:rPr>
        <w:t>me fondet buxhetore të miratuara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450BD4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për vitin 202</w:t>
      </w:r>
      <w:r w:rsidR="00C502E4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B70A22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ka hartuar</w:t>
      </w:r>
      <w:r w:rsidR="004C0B05" w:rsidRPr="00030A4C">
        <w:rPr>
          <w:rFonts w:ascii="Times New Roman" w:hAnsi="Times New Roman"/>
          <w:color w:val="000000"/>
          <w:sz w:val="24"/>
          <w:szCs w:val="24"/>
          <w:lang w:val="sq-AL"/>
        </w:rPr>
        <w:t>, program</w:t>
      </w:r>
      <w:r w:rsidR="00B70A22" w:rsidRPr="00030A4C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="004C0B05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dhe zhvill</w:t>
      </w:r>
      <w:r w:rsidR="00B70A22" w:rsidRPr="00030A4C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="004C0B05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politikat 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p</w:t>
      </w:r>
      <w:r w:rsidR="009D203B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r p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rmbushjen me cil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si dhe n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koh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detyrimeve kushtetuese dhe ligjore,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objektivave, si dhe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prioriteteve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institucioni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974892" w:rsidRPr="00030A4C">
        <w:rPr>
          <w:rFonts w:ascii="Times New Roman" w:hAnsi="Times New Roman"/>
          <w:color w:val="000000"/>
          <w:sz w:val="24"/>
          <w:szCs w:val="24"/>
          <w:lang w:val="sq-AL"/>
        </w:rPr>
        <w:t>.</w:t>
      </w:r>
      <w:r w:rsidR="00A10B70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62909FF4" w14:textId="2EE0D53E" w:rsidR="00F77318" w:rsidRPr="00030A4C" w:rsidRDefault="00FE46A2" w:rsidP="00F77318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>Programi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145026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>r t</w:t>
      </w:r>
      <w:r w:rsidR="00145026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cil</w:t>
      </w: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in 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>k</w:t>
      </w: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y institucion 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>administ</w:t>
      </w:r>
      <w:r w:rsidR="00AF5C03" w:rsidRPr="00030A4C">
        <w:rPr>
          <w:rFonts w:ascii="Times New Roman" w:hAnsi="Times New Roman"/>
          <w:color w:val="000000"/>
          <w:sz w:val="24"/>
          <w:szCs w:val="24"/>
          <w:lang w:val="sq-AL"/>
        </w:rPr>
        <w:t>r</w:t>
      </w:r>
      <w:r w:rsidR="007B63AA" w:rsidRPr="00030A4C">
        <w:rPr>
          <w:rFonts w:ascii="Times New Roman" w:hAnsi="Times New Roman"/>
          <w:color w:val="000000"/>
          <w:sz w:val="24"/>
          <w:szCs w:val="24"/>
          <w:lang w:val="sq-AL"/>
        </w:rPr>
        <w:t>on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fondet p</w:t>
      </w:r>
      <w:r w:rsidR="00145026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>r vitin 20</w:t>
      </w:r>
      <w:r w:rsidR="00A83A14" w:rsidRPr="00030A4C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C502E4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A83A14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>sht</w:t>
      </w:r>
      <w:r w:rsidR="00145026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: </w:t>
      </w:r>
    </w:p>
    <w:p w14:paraId="61554BAD" w14:textId="77777777" w:rsidR="00A95E1B" w:rsidRPr="00030A4C" w:rsidRDefault="00A95E1B" w:rsidP="00A95E1B">
      <w:pPr>
        <w:widowControl w:val="0"/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1. Programi “</w:t>
      </w:r>
      <w:r w:rsidR="00052DA5" w:rsidRPr="00030A4C">
        <w:rPr>
          <w:rFonts w:ascii="Times New Roman" w:hAnsi="Times New Roman"/>
          <w:sz w:val="24"/>
          <w:szCs w:val="24"/>
          <w:lang w:val="sq-AL"/>
        </w:rPr>
        <w:t>Sh</w:t>
      </w:r>
      <w:r w:rsidR="00046B03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052DA5" w:rsidRPr="00030A4C">
        <w:rPr>
          <w:rFonts w:ascii="Times New Roman" w:hAnsi="Times New Roman"/>
          <w:sz w:val="24"/>
          <w:szCs w:val="24"/>
          <w:lang w:val="sq-AL"/>
        </w:rPr>
        <w:t>rbimi i Avokati</w:t>
      </w:r>
      <w:r w:rsidR="00FE46A2" w:rsidRPr="00030A4C">
        <w:rPr>
          <w:rFonts w:ascii="Times New Roman" w:hAnsi="Times New Roman"/>
          <w:sz w:val="24"/>
          <w:szCs w:val="24"/>
          <w:lang w:val="sq-AL"/>
        </w:rPr>
        <w:t>s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”</w:t>
      </w:r>
    </w:p>
    <w:p w14:paraId="2045053D" w14:textId="77777777" w:rsidR="00A95E1B" w:rsidRPr="00030A4C" w:rsidRDefault="00805FE8" w:rsidP="00805FE8">
      <w:pPr>
        <w:widowControl w:val="0"/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2B6E5625" w14:textId="77777777" w:rsidR="009B22E9" w:rsidRDefault="00B50CC8" w:rsidP="00C878F0">
      <w:pPr>
        <w:spacing w:after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30A4C">
        <w:rPr>
          <w:rFonts w:ascii="Times New Roman" w:hAnsi="Times New Roman"/>
          <w:b/>
          <w:i/>
          <w:sz w:val="24"/>
          <w:szCs w:val="24"/>
          <w:lang w:val="sq-AL"/>
        </w:rPr>
        <w:t>P</w:t>
      </w:r>
      <w:r w:rsidR="00145026" w:rsidRPr="00030A4C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i/>
          <w:sz w:val="24"/>
          <w:szCs w:val="24"/>
          <w:lang w:val="sq-AL"/>
        </w:rPr>
        <w:t>r programin “</w:t>
      </w:r>
      <w:r w:rsidR="00A94626" w:rsidRPr="00030A4C">
        <w:rPr>
          <w:rFonts w:ascii="Times New Roman" w:hAnsi="Times New Roman"/>
          <w:b/>
          <w:i/>
          <w:sz w:val="24"/>
          <w:szCs w:val="24"/>
          <w:lang w:val="sq-AL"/>
        </w:rPr>
        <w:t>Shërbimi i Avokatisë”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343EEB">
        <w:rPr>
          <w:rFonts w:ascii="Times New Roman" w:hAnsi="Times New Roman"/>
          <w:sz w:val="24"/>
          <w:szCs w:val="24"/>
          <w:lang w:val="sq-AL"/>
        </w:rPr>
        <w:t>nga përdorimi i fondeve për</w:t>
      </w:r>
      <w:r w:rsidR="00357E3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529BA">
        <w:rPr>
          <w:rFonts w:ascii="Times New Roman" w:hAnsi="Times New Roman"/>
          <w:sz w:val="24"/>
          <w:szCs w:val="24"/>
          <w:lang w:val="sq-AL"/>
        </w:rPr>
        <w:t>vitin</w:t>
      </w:r>
      <w:r w:rsidR="00A83A14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50BD4" w:rsidRPr="00030A4C">
        <w:rPr>
          <w:rFonts w:ascii="Times New Roman" w:hAnsi="Times New Roman"/>
          <w:sz w:val="24"/>
          <w:szCs w:val="24"/>
          <w:lang w:val="sq-AL"/>
        </w:rPr>
        <w:t>202</w:t>
      </w:r>
      <w:r w:rsidR="00E65E3A">
        <w:rPr>
          <w:rFonts w:ascii="Times New Roman" w:hAnsi="Times New Roman"/>
          <w:sz w:val="24"/>
          <w:szCs w:val="24"/>
          <w:lang w:val="sq-AL"/>
        </w:rPr>
        <w:t>5</w:t>
      </w:r>
      <w:r w:rsidR="00343EEB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C878F0">
        <w:rPr>
          <w:rFonts w:ascii="Times New Roman" w:hAnsi="Times New Roman"/>
          <w:sz w:val="24"/>
          <w:szCs w:val="24"/>
          <w:lang w:val="sq-AL"/>
        </w:rPr>
        <w:t xml:space="preserve">është realizuar </w:t>
      </w:r>
      <w:r w:rsidR="00343EEB">
        <w:rPr>
          <w:rFonts w:ascii="Times New Roman" w:hAnsi="Times New Roman"/>
          <w:sz w:val="24"/>
          <w:szCs w:val="24"/>
          <w:lang w:val="sq-AL"/>
        </w:rPr>
        <w:t>objektivi</w:t>
      </w:r>
      <w:r w:rsidR="00C878F0">
        <w:rPr>
          <w:rFonts w:ascii="Times New Roman" w:hAnsi="Times New Roman"/>
          <w:sz w:val="24"/>
          <w:szCs w:val="24"/>
          <w:lang w:val="sq-AL"/>
        </w:rPr>
        <w:t xml:space="preserve"> i programit</w:t>
      </w:r>
      <w:r w:rsidR="00343EEB">
        <w:rPr>
          <w:rFonts w:ascii="Times New Roman" w:hAnsi="Times New Roman"/>
          <w:sz w:val="24"/>
          <w:szCs w:val="24"/>
          <w:lang w:val="sq-AL"/>
        </w:rPr>
        <w:t>: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“Zgjidhja e ankesave apo kërkesave të qytetarëve ndaj sjelljes,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vendimeve apo mosveprimeve të parregullta e të paligjshme të administratës publike, n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p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rmjet sigurimit 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zbatimit dhe p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rputhshm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ris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ligjore 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administrat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s publike n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sherbim 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popullates si dhe nd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rgjegj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simit mbi 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drejtat e njeriut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”</w:t>
      </w:r>
      <w:r w:rsidR="00C878F0">
        <w:rPr>
          <w:rFonts w:ascii="Times New Roman" w:hAnsi="Times New Roman"/>
          <w:i/>
          <w:iCs/>
          <w:sz w:val="24"/>
          <w:szCs w:val="24"/>
          <w:lang w:val="sq-AL"/>
        </w:rPr>
        <w:t>.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</w:p>
    <w:p w14:paraId="12E6C363" w14:textId="6B0C1E67" w:rsidR="00740649" w:rsidRPr="009B22E9" w:rsidRDefault="00C878F0" w:rsidP="009B22E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C878F0">
        <w:rPr>
          <w:rFonts w:ascii="Times New Roman" w:hAnsi="Times New Roman"/>
          <w:sz w:val="24"/>
          <w:szCs w:val="24"/>
          <w:lang w:val="sq-AL"/>
        </w:rPr>
        <w:t xml:space="preserve">Qëllimi dhe objektivi i programit </w:t>
      </w:r>
      <w:r>
        <w:rPr>
          <w:rFonts w:ascii="Times New Roman" w:hAnsi="Times New Roman"/>
          <w:sz w:val="24"/>
          <w:szCs w:val="24"/>
          <w:lang w:val="sq-AL"/>
        </w:rPr>
        <w:t>është</w:t>
      </w:r>
      <w:r w:rsidRPr="00C878F0">
        <w:rPr>
          <w:rFonts w:ascii="Times New Roman" w:hAnsi="Times New Roman"/>
          <w:sz w:val="24"/>
          <w:szCs w:val="24"/>
          <w:lang w:val="sq-AL"/>
        </w:rPr>
        <w:t xml:space="preserve"> realizuar përmes produkt</w:t>
      </w:r>
      <w:r>
        <w:rPr>
          <w:rFonts w:ascii="Times New Roman" w:hAnsi="Times New Roman"/>
          <w:sz w:val="24"/>
          <w:szCs w:val="24"/>
          <w:lang w:val="sq-AL"/>
        </w:rPr>
        <w:t xml:space="preserve">it </w:t>
      </w:r>
      <w:r w:rsidRPr="00C878F0">
        <w:rPr>
          <w:rFonts w:ascii="Times New Roman" w:hAnsi="Times New Roman"/>
          <w:i/>
          <w:iCs/>
          <w:sz w:val="24"/>
          <w:szCs w:val="24"/>
          <w:lang w:val="sq-AL"/>
        </w:rPr>
        <w:t>“K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C878F0">
        <w:rPr>
          <w:rFonts w:ascii="Times New Roman" w:hAnsi="Times New Roman"/>
          <w:i/>
          <w:iCs/>
          <w:sz w:val="24"/>
          <w:szCs w:val="24"/>
          <w:lang w:val="sq-AL"/>
        </w:rPr>
        <w:t>rkesa t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C878F0">
        <w:rPr>
          <w:rFonts w:ascii="Times New Roman" w:hAnsi="Times New Roman"/>
          <w:i/>
          <w:iCs/>
          <w:sz w:val="24"/>
          <w:szCs w:val="24"/>
          <w:lang w:val="sq-AL"/>
        </w:rPr>
        <w:t xml:space="preserve"> trajtuara”</w:t>
      </w:r>
      <w:r w:rsidRPr="00C878F0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7F10D2">
        <w:rPr>
          <w:rFonts w:ascii="Times New Roman" w:hAnsi="Times New Roman"/>
          <w:sz w:val="24"/>
          <w:szCs w:val="24"/>
          <w:lang w:val="sq-AL"/>
        </w:rPr>
        <w:t>dhe</w:t>
      </w:r>
      <w:r w:rsidR="00E40219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përgjatë</w:t>
      </w:r>
      <w:r w:rsidR="007F10D2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C502E4">
        <w:rPr>
          <w:rFonts w:ascii="Times New Roman" w:hAnsi="Times New Roman"/>
          <w:sz w:val="24"/>
          <w:szCs w:val="24"/>
          <w:lang w:val="sq-AL"/>
        </w:rPr>
        <w:t>5</w:t>
      </w:r>
      <w:r w:rsidR="009B22E9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7F10D2" w:rsidRPr="009B22E9">
        <w:rPr>
          <w:rFonts w:ascii="Times New Roman" w:hAnsi="Times New Roman"/>
          <w:sz w:val="24"/>
          <w:szCs w:val="24"/>
          <w:lang w:val="sq-AL"/>
        </w:rPr>
        <w:t>Institucioni i Avokatit të Popullit ka trajtuar</w:t>
      </w:r>
      <w:r w:rsidR="00E40219" w:rsidRPr="009B22E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771F1" w:rsidRPr="009B22E9">
        <w:rPr>
          <w:rFonts w:ascii="Times New Roman" w:hAnsi="Times New Roman"/>
          <w:sz w:val="24"/>
          <w:szCs w:val="24"/>
          <w:lang w:val="sq-AL"/>
        </w:rPr>
        <w:t>1,</w:t>
      </w:r>
      <w:r w:rsidR="004D784E">
        <w:rPr>
          <w:rFonts w:ascii="Times New Roman" w:hAnsi="Times New Roman"/>
          <w:sz w:val="24"/>
          <w:szCs w:val="24"/>
          <w:lang w:val="sq-AL"/>
        </w:rPr>
        <w:t>875</w:t>
      </w:r>
      <w:r w:rsidR="007F10D2" w:rsidRPr="009B22E9">
        <w:rPr>
          <w:rFonts w:ascii="Times New Roman" w:hAnsi="Times New Roman"/>
          <w:sz w:val="24"/>
          <w:szCs w:val="24"/>
          <w:lang w:val="sq-AL"/>
        </w:rPr>
        <w:t xml:space="preserve"> kërkesa të qytetareve, ose </w:t>
      </w:r>
      <w:r w:rsidR="000816CF">
        <w:rPr>
          <w:rFonts w:ascii="Times New Roman" w:hAnsi="Times New Roman"/>
          <w:sz w:val="24"/>
          <w:szCs w:val="24"/>
          <w:lang w:val="sq-AL"/>
        </w:rPr>
        <w:t>117</w:t>
      </w:r>
      <w:r w:rsidR="00E40219" w:rsidRPr="009B22E9">
        <w:rPr>
          <w:rFonts w:ascii="Times New Roman" w:hAnsi="Times New Roman"/>
          <w:sz w:val="24"/>
          <w:szCs w:val="24"/>
          <w:lang w:val="sq-AL"/>
        </w:rPr>
        <w:t>%</w:t>
      </w:r>
      <w:r w:rsidR="007F10D2" w:rsidRPr="009B22E9">
        <w:rPr>
          <w:rFonts w:ascii="Times New Roman" w:hAnsi="Times New Roman"/>
          <w:sz w:val="24"/>
          <w:szCs w:val="24"/>
          <w:lang w:val="sq-AL"/>
        </w:rPr>
        <w:t xml:space="preserve"> e sasisë së planifikuar, shoqëruar me një kosto faktike prej </w:t>
      </w:r>
      <w:r w:rsidR="004D784E">
        <w:rPr>
          <w:rFonts w:ascii="Times New Roman" w:hAnsi="Times New Roman"/>
          <w:sz w:val="24"/>
          <w:szCs w:val="24"/>
          <w:lang w:val="sq-AL"/>
        </w:rPr>
        <w:t>1</w:t>
      </w:r>
      <w:r w:rsidR="000816CF">
        <w:rPr>
          <w:rFonts w:ascii="Times New Roman" w:hAnsi="Times New Roman"/>
          <w:sz w:val="24"/>
          <w:szCs w:val="24"/>
          <w:lang w:val="sq-AL"/>
        </w:rPr>
        <w:t>76</w:t>
      </w:r>
      <w:r w:rsidR="00C502E4" w:rsidRPr="009B22E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F10D2" w:rsidRPr="009B22E9">
        <w:rPr>
          <w:rFonts w:ascii="Times New Roman" w:hAnsi="Times New Roman"/>
          <w:sz w:val="24"/>
          <w:szCs w:val="24"/>
          <w:lang w:val="sq-AL"/>
        </w:rPr>
        <w:t>milionë lekë.</w:t>
      </w:r>
    </w:p>
    <w:p w14:paraId="0B10EEE9" w14:textId="77777777" w:rsidR="00C878F0" w:rsidRPr="00C878F0" w:rsidRDefault="00C878F0" w:rsidP="00C878F0">
      <w:pPr>
        <w:spacing w:after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9E278B8" w14:textId="7214074B" w:rsidR="00452056" w:rsidRPr="00030A4C" w:rsidRDefault="0006690F" w:rsidP="003455D5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“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Karakteristika kryesore t</w:t>
      </w:r>
      <w:r w:rsidR="003B032C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 performanc</w:t>
      </w:r>
      <w:r w:rsidR="003B032C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s s</w:t>
      </w:r>
      <w:r w:rsidR="003B032C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 shpenzimeve</w:t>
      </w:r>
      <w:r w:rsidRPr="00030A4C">
        <w:rPr>
          <w:rFonts w:ascii="Times New Roman" w:hAnsi="Times New Roman"/>
          <w:sz w:val="24"/>
          <w:szCs w:val="24"/>
          <w:lang w:val="sq-AL"/>
        </w:rPr>
        <w:t>”</w:t>
      </w:r>
    </w:p>
    <w:p w14:paraId="403DF6D2" w14:textId="0F5F6B25" w:rsidR="00455598" w:rsidRPr="00030A4C" w:rsidRDefault="00455598" w:rsidP="00455598">
      <w:pPr>
        <w:spacing w:after="0"/>
        <w:ind w:left="10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432B72C" w14:textId="4EF2B1A4" w:rsidR="00F77318" w:rsidRPr="00030A4C" w:rsidRDefault="003D7F57" w:rsidP="00F77318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fund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502E4">
        <w:rPr>
          <w:rFonts w:ascii="Times New Roman" w:hAnsi="Times New Roman"/>
          <w:sz w:val="24"/>
          <w:szCs w:val="24"/>
          <w:lang w:val="sq-AL"/>
        </w:rPr>
        <w:t>2025</w:t>
      </w:r>
      <w:r w:rsidR="00805FE8" w:rsidRPr="00030A4C">
        <w:rPr>
          <w:rFonts w:ascii="Times New Roman" w:hAnsi="Times New Roman"/>
          <w:sz w:val="24"/>
          <w:szCs w:val="24"/>
          <w:lang w:val="sq-AL"/>
        </w:rPr>
        <w:t>,</w:t>
      </w:r>
      <w:r w:rsidR="00385840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>situata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 xml:space="preserve"> lidhje me realizimin e shpenzimeve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 xml:space="preserve"> buxhetit, </w:t>
      </w:r>
      <w:r w:rsidR="00F77318" w:rsidRPr="00030A4C">
        <w:rPr>
          <w:rFonts w:ascii="Times New Roman" w:hAnsi="Times New Roman"/>
          <w:sz w:val="24"/>
          <w:szCs w:val="24"/>
          <w:u w:val="single"/>
          <w:lang w:val="sq-AL"/>
        </w:rPr>
        <w:t xml:space="preserve">krahasuar me planin </w:t>
      </w:r>
      <w:r w:rsidR="00DC5C2B" w:rsidRPr="00030A4C">
        <w:rPr>
          <w:rFonts w:ascii="Times New Roman" w:hAnsi="Times New Roman"/>
          <w:sz w:val="24"/>
          <w:szCs w:val="24"/>
          <w:u w:val="single"/>
          <w:lang w:val="sq-AL"/>
        </w:rPr>
        <w:t xml:space="preserve">e </w:t>
      </w:r>
      <w:r w:rsidR="009445C4" w:rsidRPr="00030A4C">
        <w:rPr>
          <w:rFonts w:ascii="Times New Roman" w:hAnsi="Times New Roman"/>
          <w:sz w:val="24"/>
          <w:szCs w:val="24"/>
          <w:u w:val="single"/>
          <w:lang w:val="sq-AL"/>
        </w:rPr>
        <w:t>vitit 20</w:t>
      </w:r>
      <w:r w:rsidR="00450BD4" w:rsidRPr="00030A4C">
        <w:rPr>
          <w:rFonts w:ascii="Times New Roman" w:hAnsi="Times New Roman"/>
          <w:sz w:val="24"/>
          <w:szCs w:val="24"/>
          <w:u w:val="single"/>
          <w:lang w:val="sq-AL"/>
        </w:rPr>
        <w:t>2</w:t>
      </w:r>
      <w:r w:rsidR="00C502E4">
        <w:rPr>
          <w:rFonts w:ascii="Times New Roman" w:hAnsi="Times New Roman"/>
          <w:sz w:val="24"/>
          <w:szCs w:val="24"/>
          <w:u w:val="single"/>
          <w:lang w:val="sq-AL"/>
        </w:rPr>
        <w:t>5</w:t>
      </w:r>
      <w:r w:rsidR="00F77318" w:rsidRPr="00030A4C">
        <w:rPr>
          <w:rFonts w:ascii="Times New Roman" w:hAnsi="Times New Roman"/>
          <w:sz w:val="24"/>
          <w:szCs w:val="24"/>
          <w:u w:val="single"/>
          <w:lang w:val="sq-AL"/>
        </w:rPr>
        <w:t>,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72AF0" w:rsidRPr="00030A4C">
        <w:rPr>
          <w:rFonts w:ascii="Times New Roman" w:hAnsi="Times New Roman"/>
          <w:sz w:val="24"/>
          <w:szCs w:val="24"/>
          <w:lang w:val="sq-AL"/>
        </w:rPr>
        <w:t>sipas raportit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B72AF0" w:rsidRPr="00030A4C">
        <w:rPr>
          <w:rFonts w:ascii="Times New Roman" w:hAnsi="Times New Roman"/>
          <w:sz w:val="24"/>
          <w:szCs w:val="24"/>
          <w:lang w:val="sq-AL"/>
        </w:rPr>
        <w:t xml:space="preserve"> monitorimit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B72AF0" w:rsidRPr="00030A4C">
        <w:rPr>
          <w:rFonts w:ascii="Times New Roman" w:hAnsi="Times New Roman"/>
          <w:sz w:val="24"/>
          <w:szCs w:val="24"/>
          <w:lang w:val="sq-AL"/>
        </w:rPr>
        <w:t xml:space="preserve"> paraqitur nga ana e 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>institucionit</w:t>
      </w:r>
      <w:r w:rsidR="00EB5601">
        <w:rPr>
          <w:rFonts w:ascii="Times New Roman" w:hAnsi="Times New Roman"/>
          <w:sz w:val="24"/>
          <w:szCs w:val="24"/>
          <w:lang w:val="sq-AL"/>
        </w:rPr>
        <w:t xml:space="preserve"> dhe t</w:t>
      </w:r>
      <w:r w:rsidR="00EB5601" w:rsidRPr="00EB5601">
        <w:rPr>
          <w:rFonts w:ascii="Times New Roman" w:hAnsi="Times New Roman"/>
          <w:sz w:val="24"/>
          <w:szCs w:val="24"/>
          <w:lang w:val="sq-AL"/>
        </w:rPr>
        <w:t>ë dhënave t</w:t>
      </w:r>
      <w:r w:rsidR="00D3074A">
        <w:rPr>
          <w:rFonts w:ascii="Times New Roman" w:hAnsi="Times New Roman"/>
          <w:sz w:val="24"/>
          <w:szCs w:val="24"/>
          <w:lang w:val="sq-AL"/>
        </w:rPr>
        <w:t>ë</w:t>
      </w:r>
      <w:r w:rsidR="00EB5601" w:rsidRPr="00EB5601">
        <w:rPr>
          <w:rFonts w:ascii="Times New Roman" w:hAnsi="Times New Roman"/>
          <w:sz w:val="24"/>
          <w:szCs w:val="24"/>
          <w:lang w:val="sq-AL"/>
        </w:rPr>
        <w:t xml:space="preserve"> gjeneruara nga SIFQ</w:t>
      </w:r>
      <w:r w:rsidR="00B72AF0" w:rsidRPr="00030A4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>paraqitet si m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 xml:space="preserve"> posht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>:</w:t>
      </w:r>
    </w:p>
    <w:p w14:paraId="5E2C5D86" w14:textId="4F95C85A" w:rsidR="00CC27F1" w:rsidRPr="00161096" w:rsidRDefault="00067A0C" w:rsidP="00161096">
      <w:pPr>
        <w:ind w:left="-1350"/>
        <w:jc w:val="both"/>
        <w:rPr>
          <w:rFonts w:ascii="Times New Roman" w:hAnsi="Times New Roman"/>
          <w:i/>
          <w:iCs/>
          <w:sz w:val="20"/>
          <w:szCs w:val="20"/>
          <w:lang w:val="sq-AL"/>
        </w:rPr>
      </w:pPr>
      <w:r w:rsidRPr="00067A0C">
        <w:rPr>
          <w:noProof/>
        </w:rPr>
        <w:drawing>
          <wp:anchor distT="0" distB="0" distL="114300" distR="114300" simplePos="0" relativeHeight="251658752" behindDoc="0" locked="0" layoutInCell="1" allowOverlap="1" wp14:anchorId="434FEF55" wp14:editId="2902D98D">
            <wp:simplePos x="0" y="0"/>
            <wp:positionH relativeFrom="margin">
              <wp:posOffset>-1010920</wp:posOffset>
            </wp:positionH>
            <wp:positionV relativeFrom="margin">
              <wp:posOffset>5951220</wp:posOffset>
            </wp:positionV>
            <wp:extent cx="7595870" cy="1379855"/>
            <wp:effectExtent l="0" t="0" r="5080" b="0"/>
            <wp:wrapSquare wrapText="bothSides"/>
            <wp:docPr id="1362005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096" w:rsidRPr="00161096">
        <w:rPr>
          <w:rFonts w:ascii="Times New Roman" w:hAnsi="Times New Roman"/>
          <w:i/>
          <w:iCs/>
          <w:sz w:val="20"/>
          <w:szCs w:val="20"/>
          <w:lang w:val="sq-AL"/>
        </w:rPr>
        <w:t>Tabela: Realizimi i shpenzimet sipas programeve buxhetore (në mijë lekë):</w:t>
      </w:r>
    </w:p>
    <w:p w14:paraId="6F114DAA" w14:textId="626E021D" w:rsidR="00CC27F1" w:rsidRDefault="00CC27F1" w:rsidP="00DF574E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A07E23C" w14:textId="37FFDA45" w:rsidR="00067A0C" w:rsidRPr="00067A0C" w:rsidRDefault="00067A0C" w:rsidP="00067A0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67A0C">
        <w:rPr>
          <w:rFonts w:ascii="Times New Roman" w:hAnsi="Times New Roman"/>
          <w:sz w:val="24"/>
          <w:szCs w:val="24"/>
          <w:lang w:val="sq-AL"/>
        </w:rPr>
        <w:t>Për vitin 2025, plani fillestar i miratuar për shpenzimet buxhetore për</w:t>
      </w:r>
      <w:r>
        <w:rPr>
          <w:rFonts w:ascii="Times New Roman" w:hAnsi="Times New Roman"/>
          <w:sz w:val="24"/>
          <w:szCs w:val="24"/>
          <w:lang w:val="sq-AL"/>
        </w:rPr>
        <w:t xml:space="preserve"> institucionin e Avokatit t</w:t>
      </w:r>
      <w:r w:rsidR="002E6C4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Popullit</w:t>
      </w:r>
      <w:r w:rsidRPr="00067A0C">
        <w:rPr>
          <w:rFonts w:ascii="Times New Roman" w:hAnsi="Times New Roman"/>
          <w:sz w:val="24"/>
          <w:szCs w:val="24"/>
          <w:lang w:val="sq-AL"/>
        </w:rPr>
        <w:t xml:space="preserve"> është 196,909 mijë lekë, ndërsa plani i rishikuar është 197,159 mijë lekë, duke reflektuar një </w:t>
      </w:r>
      <w:r>
        <w:rPr>
          <w:rFonts w:ascii="Times New Roman" w:hAnsi="Times New Roman"/>
          <w:sz w:val="24"/>
          <w:szCs w:val="24"/>
          <w:lang w:val="sq-AL"/>
        </w:rPr>
        <w:t>akordimin e fondit t</w:t>
      </w:r>
      <w:r w:rsidR="002E6C4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veçantë shtes</w:t>
      </w:r>
      <w:r w:rsidR="002E6C4E">
        <w:rPr>
          <w:rFonts w:ascii="Times New Roman" w:hAnsi="Times New Roman"/>
          <w:sz w:val="24"/>
          <w:szCs w:val="24"/>
          <w:lang w:val="sq-AL"/>
        </w:rPr>
        <w:t>ë</w:t>
      </w:r>
      <w:r w:rsidRPr="00067A0C">
        <w:rPr>
          <w:rFonts w:ascii="Times New Roman" w:hAnsi="Times New Roman"/>
          <w:sz w:val="24"/>
          <w:szCs w:val="24"/>
          <w:lang w:val="sq-AL"/>
        </w:rPr>
        <w:t xml:space="preserve"> prej 250 mijë lekë gjatë vitit buxhetor.</w:t>
      </w:r>
    </w:p>
    <w:p w14:paraId="742265AE" w14:textId="069601F4" w:rsidR="00067A0C" w:rsidRDefault="00067A0C" w:rsidP="00067A0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67A0C">
        <w:rPr>
          <w:rFonts w:ascii="Times New Roman" w:hAnsi="Times New Roman"/>
          <w:sz w:val="24"/>
          <w:szCs w:val="24"/>
          <w:lang w:val="sq-AL"/>
        </w:rPr>
        <w:lastRenderedPageBreak/>
        <w:t>Shpenzimet faktike për periudhën raportuese arrijnë në 177,253 mijë lekë, që përfaqësojnë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67A0C">
        <w:rPr>
          <w:rFonts w:ascii="Times New Roman" w:hAnsi="Times New Roman"/>
          <w:sz w:val="24"/>
          <w:szCs w:val="24"/>
          <w:lang w:val="sq-AL"/>
        </w:rPr>
        <w:t xml:space="preserve">90% të planit </w:t>
      </w:r>
      <w:r w:rsidR="00A30324">
        <w:rPr>
          <w:rFonts w:ascii="Times New Roman" w:hAnsi="Times New Roman"/>
          <w:sz w:val="24"/>
          <w:szCs w:val="24"/>
          <w:lang w:val="sq-AL"/>
        </w:rPr>
        <w:t>vjetor të miratuar</w:t>
      </w:r>
      <w:r w:rsidR="00A30324" w:rsidRPr="00067A0C">
        <w:rPr>
          <w:rFonts w:ascii="Times New Roman" w:hAnsi="Times New Roman"/>
          <w:sz w:val="24"/>
          <w:szCs w:val="24"/>
          <w:lang w:val="sq-AL"/>
        </w:rPr>
        <w:t>.</w:t>
      </w:r>
      <w:r w:rsidR="00A30324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223D74C0" w14:textId="77777777" w:rsidR="00067A0C" w:rsidRPr="00067A0C" w:rsidRDefault="00067A0C" w:rsidP="00067A0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67A0C">
        <w:rPr>
          <w:rFonts w:ascii="Times New Roman" w:hAnsi="Times New Roman"/>
          <w:sz w:val="24"/>
          <w:szCs w:val="24"/>
          <w:lang w:val="sq-AL"/>
        </w:rPr>
        <w:t>Realizimi i shpenzimeve totale paraqitet më i lartë për shpenzimet korrente, me nivel realizimi prej 92% ndaj planit fillestar dhe 91% ndaj planit të rishikuar.</w:t>
      </w:r>
    </w:p>
    <w:p w14:paraId="5DB99788" w14:textId="60787ACA" w:rsidR="00067A0C" w:rsidRDefault="00AB4B92" w:rsidP="00F77318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AB4B92">
        <w:rPr>
          <w:rFonts w:ascii="Times New Roman" w:hAnsi="Times New Roman"/>
          <w:sz w:val="24"/>
          <w:szCs w:val="24"/>
          <w:lang w:val="sq-AL"/>
        </w:rPr>
        <w:t>Shpenzimet kapitale paraqesin një nivel realizimi dukshëm të ulët, vetëm 16%, si ndaj planit fillestar ashtu edhe planit të rishikuar, çka tregon se investimet kapitale të planifikuara nuk janë realizuar gjatë vitit 2025. Ky mosrealizim është ndikuar kryesisht nga vonesat në zhvillimin e procedurave të prokurimit, si dhe nga mosplotësimi i kritereve dhe kushteve të përcaktuara nga operatorët ekonomikë pjesëmarrës në këto procedura.</w:t>
      </w:r>
    </w:p>
    <w:p w14:paraId="092C06F2" w14:textId="7D5A7064" w:rsidR="00455598" w:rsidRPr="005471E6" w:rsidRDefault="00F77318" w:rsidP="00F77318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Sipas z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rave p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rber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s t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 xml:space="preserve"> shpenzimeve, situata n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 xml:space="preserve"> fund t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="00BE64B7" w:rsidRPr="005471E6">
        <w:rPr>
          <w:rFonts w:ascii="Times New Roman" w:hAnsi="Times New Roman"/>
          <w:sz w:val="24"/>
          <w:szCs w:val="24"/>
          <w:u w:val="single"/>
          <w:lang w:val="sq-AL"/>
        </w:rPr>
        <w:t xml:space="preserve"> </w:t>
      </w:r>
      <w:r w:rsidR="005236DD">
        <w:rPr>
          <w:rFonts w:ascii="Times New Roman" w:hAnsi="Times New Roman"/>
          <w:sz w:val="24"/>
          <w:szCs w:val="24"/>
          <w:u w:val="single"/>
          <w:lang w:val="sq-AL"/>
        </w:rPr>
        <w:t>8</w:t>
      </w:r>
      <w:r w:rsidR="00671763">
        <w:rPr>
          <w:rFonts w:ascii="Times New Roman" w:hAnsi="Times New Roman"/>
          <w:sz w:val="24"/>
          <w:szCs w:val="24"/>
          <w:u w:val="single"/>
          <w:lang w:val="sq-AL"/>
        </w:rPr>
        <w:t>M</w:t>
      </w:r>
      <w:r w:rsidR="009D3EA9" w:rsidRPr="005471E6">
        <w:rPr>
          <w:rFonts w:ascii="Times New Roman" w:hAnsi="Times New Roman"/>
          <w:sz w:val="24"/>
          <w:szCs w:val="24"/>
          <w:u w:val="single"/>
          <w:lang w:val="sq-AL"/>
        </w:rPr>
        <w:t xml:space="preserve"> 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paraqitet e till</w:t>
      </w:r>
      <w:r w:rsidR="00974892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:</w:t>
      </w:r>
    </w:p>
    <w:p w14:paraId="5A59C040" w14:textId="7CB79AD2" w:rsidR="00D90DA9" w:rsidRPr="00D90DA9" w:rsidRDefault="00AB4B92" w:rsidP="00D90DA9">
      <w:pPr>
        <w:ind w:left="-1170"/>
        <w:jc w:val="both"/>
        <w:rPr>
          <w:rFonts w:ascii="Times New Roman" w:hAnsi="Times New Roman"/>
          <w:i/>
          <w:sz w:val="20"/>
          <w:szCs w:val="20"/>
          <w:lang w:val="sq-AL"/>
        </w:rPr>
      </w:pPr>
      <w:r w:rsidRPr="00AB4B92">
        <w:rPr>
          <w:noProof/>
        </w:rPr>
        <w:drawing>
          <wp:anchor distT="0" distB="0" distL="114300" distR="114300" simplePos="0" relativeHeight="251663872" behindDoc="0" locked="0" layoutInCell="1" allowOverlap="1" wp14:anchorId="696E8FEB" wp14:editId="6171CF38">
            <wp:simplePos x="0" y="0"/>
            <wp:positionH relativeFrom="margin">
              <wp:posOffset>-761365</wp:posOffset>
            </wp:positionH>
            <wp:positionV relativeFrom="margin">
              <wp:posOffset>2820670</wp:posOffset>
            </wp:positionV>
            <wp:extent cx="7233285" cy="2820670"/>
            <wp:effectExtent l="0" t="0" r="5715" b="0"/>
            <wp:wrapSquare wrapText="bothSides"/>
            <wp:docPr id="21136163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28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DA9" w:rsidRPr="00D90DA9">
        <w:rPr>
          <w:rFonts w:ascii="Times New Roman" w:hAnsi="Times New Roman"/>
          <w:i/>
          <w:sz w:val="20"/>
          <w:szCs w:val="20"/>
          <w:lang w:val="sq-AL"/>
        </w:rPr>
        <w:t>Tabela: Realizimi i shpenzimet sipas klasifikimit ekonomik (në mijë lekë):</w:t>
      </w:r>
    </w:p>
    <w:p w14:paraId="3EF25B2E" w14:textId="74ABC529" w:rsidR="005236DD" w:rsidRDefault="005236DD" w:rsidP="0044702C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B0EA6E5" w14:textId="45CB5E69" w:rsidR="00AB4B92" w:rsidRPr="00AB4B92" w:rsidRDefault="00AB4B92" w:rsidP="00AB4B9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B4B92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Shpenzimet korrente</w:t>
      </w:r>
      <w:r w:rsidRPr="00AB4B92">
        <w:rPr>
          <w:rFonts w:ascii="Times New Roman" w:hAnsi="Times New Roman"/>
          <w:sz w:val="24"/>
          <w:szCs w:val="24"/>
          <w:lang w:val="sq-AL"/>
        </w:rPr>
        <w:t xml:space="preserve"> përbëjnë pjesën </w:t>
      </w:r>
      <w:r>
        <w:rPr>
          <w:rFonts w:ascii="Times New Roman" w:hAnsi="Times New Roman"/>
          <w:sz w:val="24"/>
          <w:szCs w:val="24"/>
          <w:lang w:val="sq-AL"/>
        </w:rPr>
        <w:t>kryesore</w:t>
      </w:r>
      <w:r w:rsidRPr="00AB4B92">
        <w:rPr>
          <w:rFonts w:ascii="Times New Roman" w:hAnsi="Times New Roman"/>
          <w:sz w:val="24"/>
          <w:szCs w:val="24"/>
          <w:lang w:val="sq-AL"/>
        </w:rPr>
        <w:t xml:space="preserve"> të buxhetit, duke zënë </w:t>
      </w:r>
      <w:r w:rsidR="005C3301">
        <w:rPr>
          <w:rFonts w:ascii="Times New Roman" w:hAnsi="Times New Roman"/>
          <w:sz w:val="24"/>
          <w:szCs w:val="24"/>
          <w:lang w:val="sq-AL"/>
        </w:rPr>
        <w:t>99.6</w:t>
      </w:r>
      <w:r w:rsidRPr="00AB4B92">
        <w:rPr>
          <w:rFonts w:ascii="Times New Roman" w:hAnsi="Times New Roman"/>
          <w:sz w:val="24"/>
          <w:szCs w:val="24"/>
          <w:lang w:val="sq-AL"/>
        </w:rPr>
        <w:t>% të shpenzimeve faktike.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B4B92">
        <w:rPr>
          <w:rFonts w:ascii="Times New Roman" w:hAnsi="Times New Roman"/>
          <w:sz w:val="24"/>
          <w:szCs w:val="24"/>
          <w:lang w:val="sq-AL"/>
        </w:rPr>
        <w:t>Plani i rishikuar për shpenzimet korrente është 193,159 mijë lekë, ndërsa realizimi faktik arrin në 176,614 mijë lekë, që korrespondon me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AB4B92">
        <w:rPr>
          <w:rFonts w:ascii="Times New Roman" w:hAnsi="Times New Roman"/>
          <w:sz w:val="24"/>
          <w:szCs w:val="24"/>
          <w:lang w:val="sq-AL"/>
        </w:rPr>
        <w:t>92% realizim ndaj planit fillestar, dhe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B4B92">
        <w:rPr>
          <w:rFonts w:ascii="Times New Roman" w:hAnsi="Times New Roman"/>
          <w:sz w:val="24"/>
          <w:szCs w:val="24"/>
          <w:lang w:val="sq-AL"/>
        </w:rPr>
        <w:t>91% realizim ndaj planit të rishikuar. Ky nivel realizimi tregon një ecuri të qëndrueshme të shpenzimeve operative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61E0B175" w14:textId="33F9D8E4" w:rsidR="00AB4B92" w:rsidRPr="00AB4B92" w:rsidRDefault="00AB4B92" w:rsidP="00AB4B9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B4B92">
        <w:rPr>
          <w:rFonts w:ascii="Times New Roman" w:hAnsi="Times New Roman"/>
          <w:sz w:val="24"/>
          <w:szCs w:val="24"/>
          <w:lang w:val="sq-AL"/>
        </w:rPr>
        <w:t>Në aspekt strukturor</w:t>
      </w:r>
      <w:r>
        <w:rPr>
          <w:rFonts w:ascii="Times New Roman" w:hAnsi="Times New Roman"/>
          <w:sz w:val="24"/>
          <w:szCs w:val="24"/>
          <w:lang w:val="sq-AL"/>
        </w:rPr>
        <w:t>, p</w:t>
      </w:r>
      <w:r w:rsidRPr="00AB4B92">
        <w:rPr>
          <w:rFonts w:ascii="Times New Roman" w:hAnsi="Times New Roman"/>
          <w:sz w:val="24"/>
          <w:szCs w:val="24"/>
          <w:lang w:val="sq-AL"/>
        </w:rPr>
        <w:t xml:space="preserve">agat dhe sigurimet shoqërore zënë pjesën më të madhe të shpenzimeve korrente (rreth 87% së bashku), </w:t>
      </w:r>
      <w:r>
        <w:rPr>
          <w:rFonts w:ascii="Times New Roman" w:hAnsi="Times New Roman"/>
          <w:sz w:val="24"/>
          <w:szCs w:val="24"/>
          <w:lang w:val="sq-AL"/>
        </w:rPr>
        <w:t>m</w:t>
      </w:r>
      <w:r w:rsidRPr="00AB4B92">
        <w:rPr>
          <w:rFonts w:ascii="Times New Roman" w:hAnsi="Times New Roman"/>
          <w:sz w:val="24"/>
          <w:szCs w:val="24"/>
          <w:lang w:val="sq-AL"/>
        </w:rPr>
        <w:t>allrat dhe shërbimet e tjera përbëjnë rreth 11–12% të shpenzimeve, ndërsa</w:t>
      </w:r>
      <w:r>
        <w:rPr>
          <w:rFonts w:ascii="Times New Roman" w:hAnsi="Times New Roman"/>
          <w:sz w:val="24"/>
          <w:szCs w:val="24"/>
          <w:lang w:val="sq-AL"/>
        </w:rPr>
        <w:t>, t</w:t>
      </w:r>
      <w:r w:rsidRPr="00AB4B92">
        <w:rPr>
          <w:rFonts w:ascii="Times New Roman" w:hAnsi="Times New Roman"/>
          <w:sz w:val="24"/>
          <w:szCs w:val="24"/>
          <w:lang w:val="sq-AL"/>
        </w:rPr>
        <w:t>ransfertat korrente të huaja kanë një peshë minimale, rreth 1%.</w:t>
      </w:r>
    </w:p>
    <w:p w14:paraId="073BD695" w14:textId="54B8AE43" w:rsidR="00AB4B92" w:rsidRPr="00AB4B92" w:rsidRDefault="00AB4B92" w:rsidP="00AB4B9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B4B92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Shpenzimet kapitale</w:t>
      </w:r>
      <w:r w:rsidRPr="00AB4B9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C3301">
        <w:rPr>
          <w:rFonts w:ascii="Times New Roman" w:hAnsi="Times New Roman"/>
          <w:sz w:val="24"/>
          <w:szCs w:val="24"/>
          <w:lang w:val="sq-AL"/>
        </w:rPr>
        <w:t xml:space="preserve">për vitin 2025, </w:t>
      </w:r>
      <w:r w:rsidRPr="00AB4B92">
        <w:rPr>
          <w:rFonts w:ascii="Times New Roman" w:hAnsi="Times New Roman"/>
          <w:sz w:val="24"/>
          <w:szCs w:val="24"/>
          <w:lang w:val="sq-AL"/>
        </w:rPr>
        <w:t>janë planifikuar në vlerën 4,000 mijë lekë</w:t>
      </w:r>
      <w:r w:rsidR="005C3301">
        <w:rPr>
          <w:rFonts w:ascii="Times New Roman" w:hAnsi="Times New Roman"/>
          <w:sz w:val="24"/>
          <w:szCs w:val="24"/>
          <w:lang w:val="sq-AL"/>
        </w:rPr>
        <w:t xml:space="preserve">. </w:t>
      </w:r>
      <w:r w:rsidRPr="00AB4B92">
        <w:rPr>
          <w:rFonts w:ascii="Times New Roman" w:hAnsi="Times New Roman"/>
          <w:sz w:val="24"/>
          <w:szCs w:val="24"/>
          <w:lang w:val="sq-AL"/>
        </w:rPr>
        <w:t>Realizimi faktik për vitin 2025 arrin në vetëm 639 mijë lekë, duke rezultuar në një nivel realizimi prej 16%, si ndaj planit fillestar ashtu edhe atij të rishikuar.</w:t>
      </w:r>
    </w:p>
    <w:p w14:paraId="3454CB7E" w14:textId="61C49BAA" w:rsidR="00AB4B92" w:rsidRPr="00AB4B92" w:rsidRDefault="00AB4B92" w:rsidP="00AB4B9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B4B92">
        <w:rPr>
          <w:rFonts w:ascii="Times New Roman" w:hAnsi="Times New Roman"/>
          <w:sz w:val="24"/>
          <w:szCs w:val="24"/>
          <w:lang w:val="sq-AL"/>
        </w:rPr>
        <w:lastRenderedPageBreak/>
        <w:t xml:space="preserve">Ky realizim i ulët tregon se investimet kapitale të planifikuara nuk janë zbatuar </w:t>
      </w:r>
      <w:r>
        <w:rPr>
          <w:rFonts w:ascii="Times New Roman" w:hAnsi="Times New Roman"/>
          <w:sz w:val="24"/>
          <w:szCs w:val="24"/>
          <w:lang w:val="sq-AL"/>
        </w:rPr>
        <w:t>plot</w:t>
      </w:r>
      <w:r w:rsidR="002E6C4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sisht</w:t>
      </w:r>
      <w:r w:rsidRPr="00AB4B92">
        <w:rPr>
          <w:rFonts w:ascii="Times New Roman" w:hAnsi="Times New Roman"/>
          <w:sz w:val="24"/>
          <w:szCs w:val="24"/>
          <w:lang w:val="sq-AL"/>
        </w:rPr>
        <w:t xml:space="preserve"> gjatë vitit, situatë e ndikuar kryesisht nga vonesat në zhvillimin e procedurave të prokurimit, si dhe nga mosplotësimi i kritereve dhe kushteve nga operatorët ekonomikë pjesëmarrës.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2EE83A0" w14:textId="35184007" w:rsidR="007B17F8" w:rsidRDefault="007B17F8" w:rsidP="00AB4B92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Nga informacioni i paraqitur në tabelat e mësipërme, vërehet se të ardhurat jashtë limitit të realizuara nga Institucioni i Avokatit të Popullit arrijnë në vleren </w:t>
      </w:r>
      <w:r w:rsidR="002E6C4E">
        <w:rPr>
          <w:rFonts w:ascii="Times New Roman" w:hAnsi="Times New Roman"/>
          <w:sz w:val="24"/>
          <w:szCs w:val="24"/>
          <w:lang w:val="sq-AL"/>
        </w:rPr>
        <w:t>5.7</w:t>
      </w:r>
      <w:r>
        <w:rPr>
          <w:rFonts w:ascii="Times New Roman" w:hAnsi="Times New Roman"/>
          <w:sz w:val="24"/>
          <w:szCs w:val="24"/>
          <w:lang w:val="sq-AL"/>
        </w:rPr>
        <w:t xml:space="preserve"> milionë lekë.</w:t>
      </w:r>
    </w:p>
    <w:p w14:paraId="6406F721" w14:textId="37E26588" w:rsidR="002E6C4E" w:rsidRDefault="002E6C4E" w:rsidP="00AB4B9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E6C4E">
        <w:rPr>
          <w:rFonts w:ascii="Times New Roman" w:hAnsi="Times New Roman"/>
          <w:sz w:val="24"/>
          <w:szCs w:val="24"/>
          <w:lang w:val="sq-AL"/>
        </w:rPr>
        <w:t>Sa i përket burimeve njerëzore, numri faktik i punonjësve për vitin 2025 është 64, krahasuar me 67 të planifikuar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75F668C1" w14:textId="5D346ABF" w:rsidR="006D6BCD" w:rsidRPr="00030A4C" w:rsidRDefault="001A5D66" w:rsidP="0044702C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30A4C">
        <w:rPr>
          <w:rFonts w:ascii="Times New Roman" w:hAnsi="Times New Roman"/>
          <w:b/>
          <w:sz w:val="24"/>
          <w:szCs w:val="24"/>
          <w:lang w:val="sq-AL"/>
        </w:rPr>
        <w:t>I</w:t>
      </w:r>
      <w:r w:rsidR="006D6BCD" w:rsidRPr="00030A4C">
        <w:rPr>
          <w:rFonts w:ascii="Times New Roman" w:hAnsi="Times New Roman"/>
          <w:b/>
          <w:sz w:val="24"/>
          <w:szCs w:val="24"/>
          <w:lang w:val="sq-AL"/>
        </w:rPr>
        <w:t>nformacion mbi volumin dhe madhësinë e ndryshimit të buxhetit.</w:t>
      </w:r>
    </w:p>
    <w:p w14:paraId="2D6EF3BC" w14:textId="77777777" w:rsidR="0025235F" w:rsidRDefault="0025235F" w:rsidP="006D6B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91DB9DD" w14:textId="6DA6B5CA" w:rsidR="006D6BCD" w:rsidRPr="00030A4C" w:rsidRDefault="00455598" w:rsidP="006D6B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S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ituata në lidhje me ndryshimet në planifikim gjatë vitit 20</w:t>
      </w:r>
      <w:r w:rsidR="00450BD4" w:rsidRPr="00030A4C">
        <w:rPr>
          <w:rFonts w:ascii="Times New Roman" w:hAnsi="Times New Roman"/>
          <w:sz w:val="24"/>
          <w:szCs w:val="24"/>
          <w:lang w:val="sq-AL"/>
        </w:rPr>
        <w:t>2</w:t>
      </w:r>
      <w:r w:rsidR="003F3012">
        <w:rPr>
          <w:rFonts w:ascii="Times New Roman" w:hAnsi="Times New Roman"/>
          <w:sz w:val="24"/>
          <w:szCs w:val="24"/>
          <w:lang w:val="sq-AL"/>
        </w:rPr>
        <w:t>5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, përfshirë këtu buxhetin fillestar, paraqitet në tabel</w:t>
      </w:r>
      <w:r w:rsidR="0025235F">
        <w:rPr>
          <w:rFonts w:ascii="Times New Roman" w:hAnsi="Times New Roman"/>
          <w:sz w:val="24"/>
          <w:szCs w:val="24"/>
          <w:lang w:val="sq-AL"/>
        </w:rPr>
        <w:t xml:space="preserve">at 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e më</w:t>
      </w:r>
      <w:r w:rsidR="0025235F">
        <w:rPr>
          <w:rFonts w:ascii="Times New Roman" w:hAnsi="Times New Roman"/>
          <w:sz w:val="24"/>
          <w:szCs w:val="24"/>
          <w:lang w:val="sq-AL"/>
        </w:rPr>
        <w:t>sipërme.</w:t>
      </w:r>
    </w:p>
    <w:p w14:paraId="54700F9A" w14:textId="77777777" w:rsidR="006D6BCD" w:rsidRPr="00030A4C" w:rsidRDefault="006D6BCD" w:rsidP="006D6B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</w:t>
      </w:r>
    </w:p>
    <w:p w14:paraId="13934BDF" w14:textId="09232703" w:rsidR="00CC2F62" w:rsidRDefault="0025235F" w:rsidP="00CC2F62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Konkretisht, 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n</w:t>
      </w:r>
      <w:r w:rsidR="00AE1F87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 xml:space="preserve"> krahasim me ligjin fillestar plani</w:t>
      </w:r>
      <w:r w:rsidR="00BE1956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ka ndrysh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>ime</w:t>
      </w:r>
      <w:r w:rsidR="009C3C66">
        <w:rPr>
          <w:rFonts w:ascii="Times New Roman" w:hAnsi="Times New Roman"/>
          <w:sz w:val="24"/>
          <w:szCs w:val="24"/>
          <w:lang w:val="sq-AL"/>
        </w:rPr>
        <w:t xml:space="preserve"> nga akordimi i fondit t</w:t>
      </w:r>
      <w:r w:rsidR="00A95D86">
        <w:rPr>
          <w:rFonts w:ascii="Times New Roman" w:hAnsi="Times New Roman"/>
          <w:sz w:val="24"/>
          <w:szCs w:val="24"/>
          <w:lang w:val="sq-AL"/>
        </w:rPr>
        <w:t>ë</w:t>
      </w:r>
      <w:r w:rsidR="009C3C66">
        <w:rPr>
          <w:rFonts w:ascii="Times New Roman" w:hAnsi="Times New Roman"/>
          <w:sz w:val="24"/>
          <w:szCs w:val="24"/>
          <w:lang w:val="sq-AL"/>
        </w:rPr>
        <w:t xml:space="preserve"> veçant</w:t>
      </w:r>
      <w:r w:rsidR="00A95D86">
        <w:rPr>
          <w:rFonts w:ascii="Times New Roman" w:hAnsi="Times New Roman"/>
          <w:sz w:val="24"/>
          <w:szCs w:val="24"/>
          <w:lang w:val="sq-AL"/>
        </w:rPr>
        <w:t>ë</w:t>
      </w:r>
      <w:r w:rsidR="009C3C66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A95D86">
        <w:rPr>
          <w:rFonts w:ascii="Times New Roman" w:hAnsi="Times New Roman"/>
          <w:sz w:val="24"/>
          <w:szCs w:val="24"/>
          <w:lang w:val="sq-AL"/>
        </w:rPr>
        <w:t>ë</w:t>
      </w:r>
      <w:r w:rsidR="009C3C66">
        <w:rPr>
          <w:rFonts w:ascii="Times New Roman" w:hAnsi="Times New Roman"/>
          <w:sz w:val="24"/>
          <w:szCs w:val="24"/>
          <w:lang w:val="sq-AL"/>
        </w:rPr>
        <w:t>r vitin 202</w:t>
      </w:r>
      <w:r w:rsidR="003F3012">
        <w:rPr>
          <w:rFonts w:ascii="Times New Roman" w:hAnsi="Times New Roman"/>
          <w:sz w:val="24"/>
          <w:szCs w:val="24"/>
          <w:lang w:val="sq-AL"/>
        </w:rPr>
        <w:t>5</w:t>
      </w:r>
      <w:r w:rsidR="002E6C4E">
        <w:rPr>
          <w:rFonts w:ascii="Times New Roman" w:hAnsi="Times New Roman"/>
          <w:sz w:val="24"/>
          <w:szCs w:val="24"/>
          <w:lang w:val="sq-AL"/>
        </w:rPr>
        <w:t>, në vlerëm 250 mijë lekë.</w:t>
      </w:r>
    </w:p>
    <w:p w14:paraId="02372A39" w14:textId="77777777" w:rsidR="002E6C4E" w:rsidRPr="00030A4C" w:rsidRDefault="002E6C4E" w:rsidP="001A5D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7927133" w14:textId="77777777" w:rsidR="00503FE3" w:rsidRPr="00030A4C" w:rsidRDefault="00F77318" w:rsidP="0044702C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lang w:val="sq-AL"/>
        </w:rPr>
      </w:pP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Komente </w:t>
      </w:r>
      <w:r w:rsidR="008F697A" w:rsidRPr="00030A4C">
        <w:rPr>
          <w:rFonts w:ascii="Times New Roman" w:hAnsi="Times New Roman"/>
          <w:b/>
          <w:sz w:val="24"/>
          <w:szCs w:val="24"/>
          <w:lang w:val="sq-AL"/>
        </w:rPr>
        <w:t xml:space="preserve">dhe rekomandime </w:t>
      </w:r>
    </w:p>
    <w:p w14:paraId="280DA31F" w14:textId="77777777" w:rsidR="00370769" w:rsidRPr="00030A4C" w:rsidRDefault="00370769" w:rsidP="00370769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C1EBC69" w14:textId="3FB17545" w:rsidR="005F2C19" w:rsidRDefault="005F2C19" w:rsidP="005F2C19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030A4C">
        <w:rPr>
          <w:rFonts w:eastAsia="Calibri"/>
          <w:sz w:val="24"/>
          <w:szCs w:val="24"/>
          <w:lang w:val="sq-AL"/>
        </w:rPr>
        <w:t>Theksojmë se paraqitja e informacionit si dhe të dhënat e raportuara në raportin e monitorimit duhet të jetë në përputhje me përcaktimet e bëra në Udhëzimin nr. 14, datë 30.05.2023 “Për procedurat standarde të monitorimit të buxhetit në njësitë e Qeverisjes Qendrore”, specifikisht sipas formateve të përcaktuara në paragrafin 49, të  këtij udhëzimi. Vërejmë që të dhënat e raportuara në raportin e monitorimit, janë sipas formateve të përcaktuara në këtë udhëzim.</w:t>
      </w:r>
    </w:p>
    <w:p w14:paraId="34FE2BEC" w14:textId="77777777" w:rsidR="002E6C4E" w:rsidRDefault="002E6C4E" w:rsidP="002E6C4E">
      <w:pPr>
        <w:pStyle w:val="ListParagraph"/>
        <w:spacing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307BA44D" w14:textId="516D70DD" w:rsidR="002E6C4E" w:rsidRDefault="002E6C4E" w:rsidP="002E6C4E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2E6C4E">
        <w:rPr>
          <w:rFonts w:eastAsia="Calibri"/>
          <w:sz w:val="24"/>
          <w:szCs w:val="24"/>
          <w:lang w:val="sq-AL"/>
        </w:rPr>
        <w:t>Në relacion është paraqitur informacion mbi ecurinë e realizimit të shpenzimeve të institucionit sipas klasifikimit ekonomik.</w:t>
      </w:r>
    </w:p>
    <w:p w14:paraId="6E516036" w14:textId="77777777" w:rsidR="002E6C4E" w:rsidRPr="002E6C4E" w:rsidRDefault="002E6C4E" w:rsidP="002E6C4E">
      <w:pPr>
        <w:spacing w:after="0"/>
        <w:jc w:val="both"/>
        <w:rPr>
          <w:sz w:val="24"/>
          <w:szCs w:val="24"/>
          <w:lang w:val="sq-AL"/>
        </w:rPr>
      </w:pPr>
    </w:p>
    <w:p w14:paraId="0618499F" w14:textId="30D59DAD" w:rsidR="00A45FFD" w:rsidRPr="00A45FFD" w:rsidRDefault="005F2C19" w:rsidP="00A45FFD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030A4C">
        <w:rPr>
          <w:rFonts w:eastAsia="Calibri"/>
          <w:sz w:val="24"/>
          <w:szCs w:val="24"/>
          <w:lang w:val="sq-AL"/>
        </w:rPr>
        <w:t xml:space="preserve">Theksojme se Anekset </w:t>
      </w:r>
      <w:r w:rsidR="0060194A">
        <w:rPr>
          <w:rFonts w:eastAsia="Calibri"/>
          <w:sz w:val="24"/>
          <w:szCs w:val="24"/>
          <w:lang w:val="sq-AL"/>
        </w:rPr>
        <w:t>e</w:t>
      </w:r>
      <w:r w:rsidRPr="00030A4C">
        <w:rPr>
          <w:rFonts w:eastAsia="Calibri"/>
          <w:sz w:val="24"/>
          <w:szCs w:val="24"/>
          <w:lang w:val="sq-AL"/>
        </w:rPr>
        <w:t xml:space="preserve"> Raportit të Monitorimit për 202</w:t>
      </w:r>
      <w:r w:rsidR="002E6C4E">
        <w:rPr>
          <w:rFonts w:eastAsia="Calibri"/>
          <w:sz w:val="24"/>
          <w:szCs w:val="24"/>
          <w:lang w:val="sq-AL"/>
        </w:rPr>
        <w:t>5</w:t>
      </w:r>
      <w:r w:rsidRPr="00030A4C">
        <w:rPr>
          <w:rFonts w:eastAsia="Calibri"/>
          <w:sz w:val="24"/>
          <w:szCs w:val="24"/>
          <w:lang w:val="sq-AL"/>
        </w:rPr>
        <w:t>, nuk janë të vulosura.</w:t>
      </w:r>
    </w:p>
    <w:p w14:paraId="03D90E99" w14:textId="77777777" w:rsidR="005F2C19" w:rsidRPr="00A93E84" w:rsidRDefault="005F2C19" w:rsidP="00A93E84">
      <w:pPr>
        <w:rPr>
          <w:sz w:val="24"/>
          <w:szCs w:val="24"/>
          <w:lang w:val="sq-AL"/>
        </w:rPr>
      </w:pPr>
    </w:p>
    <w:p w14:paraId="0B7343E8" w14:textId="77777777" w:rsidR="005F2C19" w:rsidRPr="0060194A" w:rsidRDefault="005F2C19" w:rsidP="005F2C19">
      <w:pPr>
        <w:spacing w:after="120"/>
        <w:jc w:val="both"/>
        <w:rPr>
          <w:rFonts w:ascii="Times New Roman" w:hAnsi="Times New Roman"/>
          <w:bCs/>
          <w:sz w:val="24"/>
          <w:szCs w:val="24"/>
          <w:u w:val="single"/>
          <w:lang w:val="sq-AL"/>
        </w:rPr>
      </w:pPr>
      <w:r w:rsidRPr="0060194A">
        <w:rPr>
          <w:rFonts w:ascii="Times New Roman" w:hAnsi="Times New Roman"/>
          <w:bCs/>
          <w:sz w:val="24"/>
          <w:szCs w:val="24"/>
          <w:u w:val="single"/>
          <w:lang w:val="sq-AL"/>
        </w:rPr>
        <w:t>Duke ju referuar konstatimeve të mësipërme, për përmirësimin e cilësisë së përmbajtjes së raportit të monitorimit rekomandojmë:</w:t>
      </w:r>
    </w:p>
    <w:p w14:paraId="2B33D0BB" w14:textId="74B27BD4" w:rsidR="004B1378" w:rsidRDefault="004B1378" w:rsidP="00D36648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D36648">
        <w:rPr>
          <w:rFonts w:eastAsia="Calibri"/>
          <w:sz w:val="24"/>
          <w:szCs w:val="24"/>
          <w:lang w:val="sq-AL"/>
        </w:rPr>
        <w:t xml:space="preserve">Për treguesit e performancës në nivel qëllimi </w:t>
      </w:r>
      <w:r w:rsidR="00DE620C" w:rsidRPr="00D36648">
        <w:rPr>
          <w:rFonts w:eastAsia="Calibri"/>
          <w:sz w:val="24"/>
          <w:szCs w:val="24"/>
          <w:lang w:val="sq-AL"/>
        </w:rPr>
        <w:t xml:space="preserve">dhe objektivi </w:t>
      </w:r>
      <w:r w:rsidRPr="00D36648">
        <w:rPr>
          <w:rFonts w:eastAsia="Calibri"/>
          <w:sz w:val="24"/>
          <w:szCs w:val="24"/>
          <w:lang w:val="sq-AL"/>
        </w:rPr>
        <w:t xml:space="preserve">të shfaqura në aneksin 4 “Raporti i realizimit të treguesve të performancës së programit”, rekomandojmë </w:t>
      </w:r>
      <w:r w:rsidR="00F935C9" w:rsidRPr="00D36648">
        <w:rPr>
          <w:rFonts w:eastAsia="Calibri"/>
          <w:sz w:val="24"/>
          <w:szCs w:val="24"/>
          <w:lang w:val="sq-AL"/>
        </w:rPr>
        <w:t>paraqitjene e një analizë të hollsishme mbi ecurinë e realizimit (faktik) të tyre.</w:t>
      </w:r>
    </w:p>
    <w:p w14:paraId="3BBA00D5" w14:textId="77777777" w:rsidR="00A45FFD" w:rsidRPr="00D36648" w:rsidRDefault="00A45FFD" w:rsidP="00A45FFD">
      <w:pPr>
        <w:pStyle w:val="ListParagraph"/>
        <w:spacing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5BA87B33" w14:textId="395CCC42" w:rsidR="00A45FFD" w:rsidRPr="00A45FFD" w:rsidRDefault="001A2876" w:rsidP="00A45FFD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D36648">
        <w:rPr>
          <w:rFonts w:eastAsia="Calibri"/>
          <w:sz w:val="24"/>
          <w:szCs w:val="24"/>
          <w:lang w:val="sq-AL"/>
        </w:rPr>
        <w:t>Sugjerojmë paraqitjen e një analize mbi ecurinë e realizimit (faktik) të qëllim</w:t>
      </w:r>
      <w:r w:rsidR="003E22CF" w:rsidRPr="00D36648">
        <w:rPr>
          <w:rFonts w:eastAsia="Calibri"/>
          <w:sz w:val="24"/>
          <w:szCs w:val="24"/>
          <w:lang w:val="sq-AL"/>
        </w:rPr>
        <w:t>it</w:t>
      </w:r>
      <w:r w:rsidRPr="00D36648">
        <w:rPr>
          <w:rFonts w:eastAsia="Calibri"/>
          <w:sz w:val="24"/>
          <w:szCs w:val="24"/>
          <w:lang w:val="sq-AL"/>
        </w:rPr>
        <w:t xml:space="preserve"> dhe objektivave të politikës që trajtojnë çështjen e barazisë gjinore nëpërmjet treguesve të performancës përkatës.</w:t>
      </w:r>
      <w:r w:rsidR="00F935C9" w:rsidRPr="00D36648">
        <w:rPr>
          <w:rFonts w:eastAsia="Calibri"/>
          <w:sz w:val="24"/>
          <w:szCs w:val="24"/>
          <w:lang w:val="sq-AL"/>
        </w:rPr>
        <w:t xml:space="preserve"> </w:t>
      </w:r>
    </w:p>
    <w:p w14:paraId="54BC6CD8" w14:textId="77777777" w:rsidR="00A45FFD" w:rsidRPr="00D36648" w:rsidRDefault="00A45FFD" w:rsidP="00A45FFD">
      <w:pPr>
        <w:pStyle w:val="ListParagraph"/>
        <w:spacing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4C08C324" w14:textId="1B412F0E" w:rsidR="001A2876" w:rsidRPr="00F935C9" w:rsidRDefault="00F935C9" w:rsidP="00D36648">
      <w:pPr>
        <w:pStyle w:val="ListParagraph"/>
        <w:numPr>
          <w:ilvl w:val="0"/>
          <w:numId w:val="31"/>
        </w:numPr>
        <w:spacing w:line="276" w:lineRule="auto"/>
        <w:jc w:val="both"/>
        <w:rPr>
          <w:bCs/>
          <w:sz w:val="24"/>
          <w:szCs w:val="24"/>
          <w:lang w:val="sq-AL"/>
        </w:rPr>
      </w:pPr>
      <w:r w:rsidRPr="00D36648">
        <w:rPr>
          <w:rFonts w:eastAsia="Calibri"/>
          <w:sz w:val="24"/>
          <w:szCs w:val="24"/>
          <w:lang w:val="sq-AL"/>
        </w:rPr>
        <w:t>Anekset e monitrorimit duhet të përcillen të vulosura nga Institucioni</w:t>
      </w:r>
      <w:r w:rsidRPr="00030A4C">
        <w:rPr>
          <w:bCs/>
          <w:sz w:val="24"/>
          <w:szCs w:val="24"/>
          <w:lang w:val="sq-AL"/>
        </w:rPr>
        <w:t>.</w:t>
      </w:r>
    </w:p>
    <w:p w14:paraId="5A896107" w14:textId="77777777" w:rsidR="005F2C19" w:rsidRPr="00030A4C" w:rsidRDefault="005F2C19" w:rsidP="005F2C19">
      <w:pPr>
        <w:pStyle w:val="ListParagraph"/>
        <w:spacing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0077BEBF" w14:textId="27682EC0" w:rsidR="00503FE3" w:rsidRPr="00030A4C" w:rsidRDefault="00503FE3" w:rsidP="0044702C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Publikimi </w:t>
      </w:r>
    </w:p>
    <w:p w14:paraId="67593908" w14:textId="77777777" w:rsidR="00D74D81" w:rsidRDefault="00D74D81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CDD4875" w14:textId="779607D3" w:rsidR="00503FE3" w:rsidRPr="00030A4C" w:rsidRDefault="00503FE3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Raporti i Monitorimit p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450BD4" w:rsidRPr="00030A4C">
        <w:rPr>
          <w:rFonts w:ascii="Times New Roman" w:hAnsi="Times New Roman"/>
          <w:sz w:val="24"/>
          <w:szCs w:val="24"/>
          <w:lang w:val="sq-AL"/>
        </w:rPr>
        <w:t>202</w:t>
      </w:r>
      <w:r w:rsidR="00F220AD">
        <w:rPr>
          <w:rFonts w:ascii="Times New Roman" w:hAnsi="Times New Roman"/>
          <w:sz w:val="24"/>
          <w:szCs w:val="24"/>
          <w:lang w:val="sq-AL"/>
        </w:rPr>
        <w:t>5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sht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color w:val="FF0000"/>
          <w:sz w:val="24"/>
          <w:szCs w:val="24"/>
          <w:lang w:val="sq-AL"/>
        </w:rPr>
        <w:t xml:space="preserve"> </w:t>
      </w:r>
      <w:r w:rsidRPr="00030A4C">
        <w:rPr>
          <w:rFonts w:ascii="Times New Roman" w:hAnsi="Times New Roman"/>
          <w:sz w:val="24"/>
          <w:szCs w:val="24"/>
          <w:lang w:val="sq-AL"/>
        </w:rPr>
        <w:t>publikuar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C2F62" w:rsidRPr="00030A4C">
        <w:rPr>
          <w:rFonts w:ascii="Times New Roman" w:hAnsi="Times New Roman"/>
          <w:sz w:val="24"/>
          <w:szCs w:val="24"/>
          <w:lang w:val="sq-AL"/>
        </w:rPr>
        <w:t>Avokatit t</w:t>
      </w:r>
      <w:r w:rsidR="00046B03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C2F62" w:rsidRPr="00030A4C">
        <w:rPr>
          <w:rFonts w:ascii="Times New Roman" w:hAnsi="Times New Roman"/>
          <w:sz w:val="24"/>
          <w:szCs w:val="24"/>
          <w:lang w:val="sq-AL"/>
        </w:rPr>
        <w:t xml:space="preserve"> Popullit</w:t>
      </w:r>
      <w:r w:rsidR="004E27AC" w:rsidRPr="00030A4C">
        <w:rPr>
          <w:rFonts w:ascii="Times New Roman" w:hAnsi="Times New Roman"/>
          <w:sz w:val="24"/>
          <w:szCs w:val="24"/>
          <w:lang w:val="sq-AL"/>
        </w:rPr>
        <w:t>.</w:t>
      </w:r>
    </w:p>
    <w:p w14:paraId="29D395D7" w14:textId="211A5C9D" w:rsidR="00570DE0" w:rsidRDefault="00AC7869" w:rsidP="00503FE3">
      <w:pPr>
        <w:jc w:val="both"/>
        <w:rPr>
          <w:rFonts w:ascii="Times New Roman" w:hAnsi="Times New Roman"/>
        </w:rPr>
      </w:pPr>
      <w:r w:rsidRPr="00AA3954">
        <w:rPr>
          <w:rFonts w:ascii="Times New Roman" w:hAnsi="Times New Roman"/>
          <w:bCs/>
          <w:sz w:val="24"/>
          <w:szCs w:val="24"/>
          <w:lang w:val="sq-AL"/>
        </w:rPr>
        <w:t>Linku:</w:t>
      </w:r>
      <w:r w:rsidRPr="00AA3954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hyperlink r:id="rId10" w:history="1">
        <w:r w:rsidR="00FB077C" w:rsidRPr="0015039A">
          <w:rPr>
            <w:rStyle w:val="Hyperlink"/>
            <w:rFonts w:ascii="Times New Roman" w:hAnsi="Times New Roman"/>
          </w:rPr>
          <w:t>https://www.avokatipopullit.gov.al/media/manager/website/media/Raport%20monitorimi%20viti%202025.pdf</w:t>
        </w:r>
      </w:hyperlink>
    </w:p>
    <w:p w14:paraId="0A9C6F51" w14:textId="77777777" w:rsidR="00FB077C" w:rsidRPr="00AA3954" w:rsidRDefault="00FB077C" w:rsidP="00503FE3">
      <w:pPr>
        <w:jc w:val="both"/>
        <w:rPr>
          <w:rFonts w:ascii="Times New Roman" w:hAnsi="Times New Roman"/>
        </w:rPr>
      </w:pPr>
    </w:p>
    <w:p w14:paraId="1303DF3F" w14:textId="77777777" w:rsidR="00175CCD" w:rsidRPr="00030A4C" w:rsidRDefault="00175CCD" w:rsidP="00503FE3">
      <w:pPr>
        <w:jc w:val="both"/>
        <w:rPr>
          <w:rFonts w:ascii="Times New Roman" w:hAnsi="Times New Roman"/>
          <w:bCs/>
          <w:sz w:val="24"/>
          <w:szCs w:val="24"/>
          <w:u w:val="single"/>
          <w:lang w:val="sq-AL"/>
        </w:rPr>
      </w:pPr>
    </w:p>
    <w:p w14:paraId="20316448" w14:textId="77777777" w:rsidR="00032791" w:rsidRPr="00030A4C" w:rsidRDefault="00032791">
      <w:pPr>
        <w:rPr>
          <w:rFonts w:ascii="Times New Roman" w:hAnsi="Times New Roman"/>
          <w:sz w:val="24"/>
          <w:szCs w:val="24"/>
          <w:lang w:val="sq-AL"/>
        </w:rPr>
      </w:pPr>
    </w:p>
    <w:sectPr w:rsidR="00032791" w:rsidRPr="00030A4C" w:rsidSect="00A45170">
      <w:pgSz w:w="12240" w:h="15840"/>
      <w:pgMar w:top="1440" w:right="1080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7033" w14:textId="77777777" w:rsidR="00F8197E" w:rsidRDefault="00F8197E" w:rsidP="00231EDE">
      <w:pPr>
        <w:spacing w:after="0" w:line="240" w:lineRule="auto"/>
      </w:pPr>
      <w:r>
        <w:separator/>
      </w:r>
    </w:p>
  </w:endnote>
  <w:endnote w:type="continuationSeparator" w:id="0">
    <w:p w14:paraId="79AA78A5" w14:textId="77777777" w:rsidR="00F8197E" w:rsidRDefault="00F8197E" w:rsidP="0023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7A02" w14:textId="77777777" w:rsidR="00F8197E" w:rsidRDefault="00F8197E" w:rsidP="00231EDE">
      <w:pPr>
        <w:spacing w:after="0" w:line="240" w:lineRule="auto"/>
      </w:pPr>
      <w:r>
        <w:separator/>
      </w:r>
    </w:p>
  </w:footnote>
  <w:footnote w:type="continuationSeparator" w:id="0">
    <w:p w14:paraId="2848C1D6" w14:textId="77777777" w:rsidR="00F8197E" w:rsidRDefault="00F8197E" w:rsidP="0023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79D"/>
    <w:multiLevelType w:val="hybridMultilevel"/>
    <w:tmpl w:val="6DB06B12"/>
    <w:lvl w:ilvl="0" w:tplc="0DF028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579F8"/>
    <w:multiLevelType w:val="hybridMultilevel"/>
    <w:tmpl w:val="7A50DC24"/>
    <w:lvl w:ilvl="0" w:tplc="3CF295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4AA2"/>
    <w:multiLevelType w:val="hybridMultilevel"/>
    <w:tmpl w:val="353E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013646C"/>
    <w:multiLevelType w:val="hybridMultilevel"/>
    <w:tmpl w:val="B5309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F143C"/>
    <w:multiLevelType w:val="hybridMultilevel"/>
    <w:tmpl w:val="D9C04620"/>
    <w:lvl w:ilvl="0" w:tplc="E9CA6C04">
      <w:start w:val="2"/>
      <w:numFmt w:val="bullet"/>
      <w:lvlText w:val="-"/>
      <w:lvlJc w:val="left"/>
      <w:pPr>
        <w:ind w:left="151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6" w15:restartNumberingAfterBreak="0">
    <w:nsid w:val="1A0449EE"/>
    <w:multiLevelType w:val="hybridMultilevel"/>
    <w:tmpl w:val="945CF7E8"/>
    <w:lvl w:ilvl="0" w:tplc="EFA66FD4">
      <w:start w:val="10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42DFF"/>
    <w:multiLevelType w:val="hybridMultilevel"/>
    <w:tmpl w:val="8E26CE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F6200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EF2245"/>
    <w:multiLevelType w:val="hybridMultilevel"/>
    <w:tmpl w:val="527CCE38"/>
    <w:lvl w:ilvl="0" w:tplc="0409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0" w15:restartNumberingAfterBreak="0">
    <w:nsid w:val="22930A6C"/>
    <w:multiLevelType w:val="hybridMultilevel"/>
    <w:tmpl w:val="F9969676"/>
    <w:lvl w:ilvl="0" w:tplc="AC7EFDB2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8F2ABB"/>
    <w:multiLevelType w:val="hybridMultilevel"/>
    <w:tmpl w:val="381024D0"/>
    <w:lvl w:ilvl="0" w:tplc="854AEA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A1322"/>
    <w:multiLevelType w:val="hybridMultilevel"/>
    <w:tmpl w:val="3042B4D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359018E0"/>
    <w:multiLevelType w:val="hybridMultilevel"/>
    <w:tmpl w:val="10E0D6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6841B10"/>
    <w:multiLevelType w:val="hybridMultilevel"/>
    <w:tmpl w:val="B39611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D6B6E"/>
    <w:multiLevelType w:val="hybridMultilevel"/>
    <w:tmpl w:val="6C92BF0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A45389A"/>
    <w:multiLevelType w:val="hybridMultilevel"/>
    <w:tmpl w:val="79065C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7A267A"/>
    <w:multiLevelType w:val="hybridMultilevel"/>
    <w:tmpl w:val="F46EA4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4172786B"/>
    <w:multiLevelType w:val="hybridMultilevel"/>
    <w:tmpl w:val="184EC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0784D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2487B5F"/>
    <w:multiLevelType w:val="hybridMultilevel"/>
    <w:tmpl w:val="DD326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6248B"/>
    <w:multiLevelType w:val="hybridMultilevel"/>
    <w:tmpl w:val="188054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E9CA6C0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33C1D2E"/>
    <w:multiLevelType w:val="hybridMultilevel"/>
    <w:tmpl w:val="BCD604E4"/>
    <w:lvl w:ilvl="0" w:tplc="AB2653DE">
      <w:start w:val="2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45B45CFC"/>
    <w:multiLevelType w:val="hybridMultilevel"/>
    <w:tmpl w:val="2D102864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5" w15:restartNumberingAfterBreak="0">
    <w:nsid w:val="4C7279FE"/>
    <w:multiLevelType w:val="hybridMultilevel"/>
    <w:tmpl w:val="4ECEC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4F1B0008"/>
    <w:multiLevelType w:val="hybridMultilevel"/>
    <w:tmpl w:val="50763306"/>
    <w:lvl w:ilvl="0" w:tplc="B45CBF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57591"/>
    <w:multiLevelType w:val="hybridMultilevel"/>
    <w:tmpl w:val="313AE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BC08C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7C7917"/>
    <w:multiLevelType w:val="hybridMultilevel"/>
    <w:tmpl w:val="824895AC"/>
    <w:lvl w:ilvl="0" w:tplc="0409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1" w15:restartNumberingAfterBreak="0">
    <w:nsid w:val="62A47F81"/>
    <w:multiLevelType w:val="hybridMultilevel"/>
    <w:tmpl w:val="3188B91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9582441"/>
    <w:multiLevelType w:val="hybridMultilevel"/>
    <w:tmpl w:val="E6F046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FE7773"/>
    <w:multiLevelType w:val="hybridMultilevel"/>
    <w:tmpl w:val="B05430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1559A3"/>
    <w:multiLevelType w:val="hybridMultilevel"/>
    <w:tmpl w:val="F7A4161E"/>
    <w:lvl w:ilvl="0" w:tplc="DF323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21FF7"/>
    <w:multiLevelType w:val="hybridMultilevel"/>
    <w:tmpl w:val="3DC66024"/>
    <w:lvl w:ilvl="0" w:tplc="A3847EE4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049D3"/>
    <w:multiLevelType w:val="hybridMultilevel"/>
    <w:tmpl w:val="CEA4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512580">
    <w:abstractNumId w:val="29"/>
  </w:num>
  <w:num w:numId="2" w16cid:durableId="573510775">
    <w:abstractNumId w:val="0"/>
  </w:num>
  <w:num w:numId="3" w16cid:durableId="2090155542">
    <w:abstractNumId w:val="27"/>
  </w:num>
  <w:num w:numId="4" w16cid:durableId="364477429">
    <w:abstractNumId w:val="33"/>
  </w:num>
  <w:num w:numId="5" w16cid:durableId="182326793">
    <w:abstractNumId w:val="7"/>
  </w:num>
  <w:num w:numId="6" w16cid:durableId="61685540">
    <w:abstractNumId w:val="28"/>
  </w:num>
  <w:num w:numId="7" w16cid:durableId="1500535223">
    <w:abstractNumId w:val="11"/>
  </w:num>
  <w:num w:numId="8" w16cid:durableId="135269648">
    <w:abstractNumId w:val="8"/>
  </w:num>
  <w:num w:numId="9" w16cid:durableId="1106969153">
    <w:abstractNumId w:val="20"/>
  </w:num>
  <w:num w:numId="10" w16cid:durableId="648749503">
    <w:abstractNumId w:val="24"/>
  </w:num>
  <w:num w:numId="11" w16cid:durableId="1999722431">
    <w:abstractNumId w:val="22"/>
  </w:num>
  <w:num w:numId="12" w16cid:durableId="1976372558">
    <w:abstractNumId w:val="18"/>
  </w:num>
  <w:num w:numId="13" w16cid:durableId="1637638805">
    <w:abstractNumId w:val="13"/>
  </w:num>
  <w:num w:numId="14" w16cid:durableId="1786265551">
    <w:abstractNumId w:val="3"/>
  </w:num>
  <w:num w:numId="15" w16cid:durableId="89814453">
    <w:abstractNumId w:val="31"/>
  </w:num>
  <w:num w:numId="16" w16cid:durableId="1881045460">
    <w:abstractNumId w:val="36"/>
  </w:num>
  <w:num w:numId="17" w16cid:durableId="247620529">
    <w:abstractNumId w:val="34"/>
  </w:num>
  <w:num w:numId="18" w16cid:durableId="1532066959">
    <w:abstractNumId w:val="6"/>
  </w:num>
  <w:num w:numId="19" w16cid:durableId="929582476">
    <w:abstractNumId w:val="14"/>
  </w:num>
  <w:num w:numId="20" w16cid:durableId="1084033178">
    <w:abstractNumId w:val="16"/>
  </w:num>
  <w:num w:numId="21" w16cid:durableId="1734235579">
    <w:abstractNumId w:val="23"/>
  </w:num>
  <w:num w:numId="22" w16cid:durableId="1644770669">
    <w:abstractNumId w:val="2"/>
  </w:num>
  <w:num w:numId="23" w16cid:durableId="315455269">
    <w:abstractNumId w:val="17"/>
  </w:num>
  <w:num w:numId="24" w16cid:durableId="2063629512">
    <w:abstractNumId w:val="35"/>
  </w:num>
  <w:num w:numId="25" w16cid:durableId="487090643">
    <w:abstractNumId w:val="9"/>
  </w:num>
  <w:num w:numId="26" w16cid:durableId="1679388278">
    <w:abstractNumId w:val="5"/>
  </w:num>
  <w:num w:numId="27" w16cid:durableId="2139563605">
    <w:abstractNumId w:val="15"/>
  </w:num>
  <w:num w:numId="28" w16cid:durableId="1042173856">
    <w:abstractNumId w:val="30"/>
  </w:num>
  <w:num w:numId="29" w16cid:durableId="1187330990">
    <w:abstractNumId w:val="10"/>
  </w:num>
  <w:num w:numId="30" w16cid:durableId="1651598336">
    <w:abstractNumId w:val="4"/>
  </w:num>
  <w:num w:numId="31" w16cid:durableId="1051002785">
    <w:abstractNumId w:val="21"/>
  </w:num>
  <w:num w:numId="32" w16cid:durableId="236062861">
    <w:abstractNumId w:val="12"/>
  </w:num>
  <w:num w:numId="33" w16cid:durableId="2103796939">
    <w:abstractNumId w:val="25"/>
  </w:num>
  <w:num w:numId="34" w16cid:durableId="839664488">
    <w:abstractNumId w:val="32"/>
  </w:num>
  <w:num w:numId="35" w16cid:durableId="684481200">
    <w:abstractNumId w:val="26"/>
  </w:num>
  <w:num w:numId="36" w16cid:durableId="795803824">
    <w:abstractNumId w:val="1"/>
  </w:num>
  <w:num w:numId="37" w16cid:durableId="16962700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318"/>
    <w:rsid w:val="0000261C"/>
    <w:rsid w:val="0000277F"/>
    <w:rsid w:val="000027F2"/>
    <w:rsid w:val="000032BC"/>
    <w:rsid w:val="0000354A"/>
    <w:rsid w:val="00003741"/>
    <w:rsid w:val="00004AAC"/>
    <w:rsid w:val="00011020"/>
    <w:rsid w:val="0001133E"/>
    <w:rsid w:val="000122E7"/>
    <w:rsid w:val="00012357"/>
    <w:rsid w:val="0001379E"/>
    <w:rsid w:val="00013A01"/>
    <w:rsid w:val="00014199"/>
    <w:rsid w:val="00015251"/>
    <w:rsid w:val="00016041"/>
    <w:rsid w:val="00016298"/>
    <w:rsid w:val="00016BB7"/>
    <w:rsid w:val="0001704E"/>
    <w:rsid w:val="000170D1"/>
    <w:rsid w:val="000172EC"/>
    <w:rsid w:val="00017D51"/>
    <w:rsid w:val="000216F4"/>
    <w:rsid w:val="0002218A"/>
    <w:rsid w:val="00023C4E"/>
    <w:rsid w:val="00023F01"/>
    <w:rsid w:val="000240B0"/>
    <w:rsid w:val="0002482D"/>
    <w:rsid w:val="000255FC"/>
    <w:rsid w:val="0002627C"/>
    <w:rsid w:val="00026487"/>
    <w:rsid w:val="00026DB4"/>
    <w:rsid w:val="0002765B"/>
    <w:rsid w:val="0003044E"/>
    <w:rsid w:val="000306FF"/>
    <w:rsid w:val="00030828"/>
    <w:rsid w:val="00030A4C"/>
    <w:rsid w:val="00030BD5"/>
    <w:rsid w:val="00031621"/>
    <w:rsid w:val="00031E7D"/>
    <w:rsid w:val="000321C1"/>
    <w:rsid w:val="00032791"/>
    <w:rsid w:val="00032A85"/>
    <w:rsid w:val="0003417E"/>
    <w:rsid w:val="00035F5A"/>
    <w:rsid w:val="000362DE"/>
    <w:rsid w:val="00037141"/>
    <w:rsid w:val="00037FD2"/>
    <w:rsid w:val="00040FFB"/>
    <w:rsid w:val="00041667"/>
    <w:rsid w:val="0004248E"/>
    <w:rsid w:val="00042AAC"/>
    <w:rsid w:val="00043056"/>
    <w:rsid w:val="00043A91"/>
    <w:rsid w:val="00045954"/>
    <w:rsid w:val="00046411"/>
    <w:rsid w:val="00046B03"/>
    <w:rsid w:val="00047E7A"/>
    <w:rsid w:val="00051058"/>
    <w:rsid w:val="00051B99"/>
    <w:rsid w:val="00052CA4"/>
    <w:rsid w:val="00052DA5"/>
    <w:rsid w:val="00053285"/>
    <w:rsid w:val="0005413B"/>
    <w:rsid w:val="000558A6"/>
    <w:rsid w:val="00056328"/>
    <w:rsid w:val="000567C2"/>
    <w:rsid w:val="00056DDC"/>
    <w:rsid w:val="00057968"/>
    <w:rsid w:val="00060681"/>
    <w:rsid w:val="00061983"/>
    <w:rsid w:val="000624A6"/>
    <w:rsid w:val="00062F1C"/>
    <w:rsid w:val="00064F4D"/>
    <w:rsid w:val="000651D4"/>
    <w:rsid w:val="0006690F"/>
    <w:rsid w:val="00067122"/>
    <w:rsid w:val="00067A0C"/>
    <w:rsid w:val="00070009"/>
    <w:rsid w:val="00070962"/>
    <w:rsid w:val="00072BC4"/>
    <w:rsid w:val="00073B06"/>
    <w:rsid w:val="00075600"/>
    <w:rsid w:val="00075795"/>
    <w:rsid w:val="00077B2B"/>
    <w:rsid w:val="000801AF"/>
    <w:rsid w:val="00080A09"/>
    <w:rsid w:val="00080CB5"/>
    <w:rsid w:val="000811A6"/>
    <w:rsid w:val="0008162A"/>
    <w:rsid w:val="000816CF"/>
    <w:rsid w:val="000827C6"/>
    <w:rsid w:val="00082AC1"/>
    <w:rsid w:val="000839F5"/>
    <w:rsid w:val="000855B2"/>
    <w:rsid w:val="00085A61"/>
    <w:rsid w:val="00086D60"/>
    <w:rsid w:val="000873C1"/>
    <w:rsid w:val="00090D2E"/>
    <w:rsid w:val="00090F74"/>
    <w:rsid w:val="00092E21"/>
    <w:rsid w:val="00093CFF"/>
    <w:rsid w:val="00093D05"/>
    <w:rsid w:val="000940B3"/>
    <w:rsid w:val="000944E2"/>
    <w:rsid w:val="000955AE"/>
    <w:rsid w:val="000959EC"/>
    <w:rsid w:val="00095A7D"/>
    <w:rsid w:val="00096393"/>
    <w:rsid w:val="0009675E"/>
    <w:rsid w:val="000A18EA"/>
    <w:rsid w:val="000A1F6A"/>
    <w:rsid w:val="000A3E9D"/>
    <w:rsid w:val="000A4D94"/>
    <w:rsid w:val="000A64EC"/>
    <w:rsid w:val="000A6743"/>
    <w:rsid w:val="000A7054"/>
    <w:rsid w:val="000A7345"/>
    <w:rsid w:val="000A79F3"/>
    <w:rsid w:val="000A7EA9"/>
    <w:rsid w:val="000B0A37"/>
    <w:rsid w:val="000B0AC6"/>
    <w:rsid w:val="000B13B3"/>
    <w:rsid w:val="000B14E5"/>
    <w:rsid w:val="000B1517"/>
    <w:rsid w:val="000B2B23"/>
    <w:rsid w:val="000B342D"/>
    <w:rsid w:val="000B62BA"/>
    <w:rsid w:val="000B70E0"/>
    <w:rsid w:val="000B7245"/>
    <w:rsid w:val="000C08FE"/>
    <w:rsid w:val="000C2DD1"/>
    <w:rsid w:val="000C2F36"/>
    <w:rsid w:val="000C439E"/>
    <w:rsid w:val="000C4A91"/>
    <w:rsid w:val="000C4B00"/>
    <w:rsid w:val="000C5027"/>
    <w:rsid w:val="000C5630"/>
    <w:rsid w:val="000C570C"/>
    <w:rsid w:val="000D1C99"/>
    <w:rsid w:val="000D1D73"/>
    <w:rsid w:val="000D2339"/>
    <w:rsid w:val="000D383B"/>
    <w:rsid w:val="000D3E37"/>
    <w:rsid w:val="000D401C"/>
    <w:rsid w:val="000E1139"/>
    <w:rsid w:val="000E1A19"/>
    <w:rsid w:val="000E24AE"/>
    <w:rsid w:val="000E6395"/>
    <w:rsid w:val="000E63ED"/>
    <w:rsid w:val="000E6F2B"/>
    <w:rsid w:val="000E7059"/>
    <w:rsid w:val="000F0F71"/>
    <w:rsid w:val="000F0FA6"/>
    <w:rsid w:val="000F1D67"/>
    <w:rsid w:val="000F24EB"/>
    <w:rsid w:val="000F3E68"/>
    <w:rsid w:val="000F5F4B"/>
    <w:rsid w:val="000F66AD"/>
    <w:rsid w:val="000F6807"/>
    <w:rsid w:val="000F688F"/>
    <w:rsid w:val="001019A9"/>
    <w:rsid w:val="00103C50"/>
    <w:rsid w:val="00103CE8"/>
    <w:rsid w:val="00103EA8"/>
    <w:rsid w:val="00104203"/>
    <w:rsid w:val="00104AD2"/>
    <w:rsid w:val="001057D5"/>
    <w:rsid w:val="001058A2"/>
    <w:rsid w:val="00106312"/>
    <w:rsid w:val="0011018F"/>
    <w:rsid w:val="0011146F"/>
    <w:rsid w:val="001149BE"/>
    <w:rsid w:val="001152B7"/>
    <w:rsid w:val="001156E7"/>
    <w:rsid w:val="00115718"/>
    <w:rsid w:val="001168CC"/>
    <w:rsid w:val="0011694E"/>
    <w:rsid w:val="00116A2B"/>
    <w:rsid w:val="00116B0B"/>
    <w:rsid w:val="0012017B"/>
    <w:rsid w:val="00120D95"/>
    <w:rsid w:val="0012157E"/>
    <w:rsid w:val="00121CF7"/>
    <w:rsid w:val="001223AE"/>
    <w:rsid w:val="00123228"/>
    <w:rsid w:val="001237F4"/>
    <w:rsid w:val="00123B44"/>
    <w:rsid w:val="00125300"/>
    <w:rsid w:val="00125712"/>
    <w:rsid w:val="00126A41"/>
    <w:rsid w:val="001303CB"/>
    <w:rsid w:val="001345D7"/>
    <w:rsid w:val="00134AE1"/>
    <w:rsid w:val="0013515F"/>
    <w:rsid w:val="00135244"/>
    <w:rsid w:val="00135B1E"/>
    <w:rsid w:val="00136555"/>
    <w:rsid w:val="00137A3D"/>
    <w:rsid w:val="001401A3"/>
    <w:rsid w:val="00140486"/>
    <w:rsid w:val="0014124E"/>
    <w:rsid w:val="001428C9"/>
    <w:rsid w:val="00142932"/>
    <w:rsid w:val="00142EF4"/>
    <w:rsid w:val="0014309F"/>
    <w:rsid w:val="0014387B"/>
    <w:rsid w:val="00144695"/>
    <w:rsid w:val="00145026"/>
    <w:rsid w:val="001451BC"/>
    <w:rsid w:val="001458CB"/>
    <w:rsid w:val="00146BE4"/>
    <w:rsid w:val="001508A5"/>
    <w:rsid w:val="00150CA7"/>
    <w:rsid w:val="00151F75"/>
    <w:rsid w:val="00151FC9"/>
    <w:rsid w:val="001529BA"/>
    <w:rsid w:val="00153146"/>
    <w:rsid w:val="00154097"/>
    <w:rsid w:val="00154483"/>
    <w:rsid w:val="00154C3B"/>
    <w:rsid w:val="00154E0D"/>
    <w:rsid w:val="00156DDE"/>
    <w:rsid w:val="001576F6"/>
    <w:rsid w:val="00160167"/>
    <w:rsid w:val="00161096"/>
    <w:rsid w:val="001611DF"/>
    <w:rsid w:val="001620FE"/>
    <w:rsid w:val="0016349A"/>
    <w:rsid w:val="001635C0"/>
    <w:rsid w:val="00163A9E"/>
    <w:rsid w:val="00163CE8"/>
    <w:rsid w:val="00164962"/>
    <w:rsid w:val="00164BAC"/>
    <w:rsid w:val="00165768"/>
    <w:rsid w:val="00167034"/>
    <w:rsid w:val="00167285"/>
    <w:rsid w:val="00170709"/>
    <w:rsid w:val="00174025"/>
    <w:rsid w:val="00174941"/>
    <w:rsid w:val="00174B14"/>
    <w:rsid w:val="00174F6B"/>
    <w:rsid w:val="00175AE0"/>
    <w:rsid w:val="00175C58"/>
    <w:rsid w:val="00175CCD"/>
    <w:rsid w:val="00176089"/>
    <w:rsid w:val="0017628E"/>
    <w:rsid w:val="0018009F"/>
    <w:rsid w:val="0018535B"/>
    <w:rsid w:val="00186443"/>
    <w:rsid w:val="00186997"/>
    <w:rsid w:val="001878BF"/>
    <w:rsid w:val="00187CA2"/>
    <w:rsid w:val="00190453"/>
    <w:rsid w:val="00193053"/>
    <w:rsid w:val="001932BD"/>
    <w:rsid w:val="00193A8D"/>
    <w:rsid w:val="001966B4"/>
    <w:rsid w:val="00196F6A"/>
    <w:rsid w:val="001A10C4"/>
    <w:rsid w:val="001A11F4"/>
    <w:rsid w:val="001A14CE"/>
    <w:rsid w:val="001A1973"/>
    <w:rsid w:val="001A1D3C"/>
    <w:rsid w:val="001A2487"/>
    <w:rsid w:val="001A2876"/>
    <w:rsid w:val="001A2A8E"/>
    <w:rsid w:val="001A4530"/>
    <w:rsid w:val="001A5397"/>
    <w:rsid w:val="001A5A69"/>
    <w:rsid w:val="001A5D66"/>
    <w:rsid w:val="001A6B98"/>
    <w:rsid w:val="001A6E3B"/>
    <w:rsid w:val="001A708A"/>
    <w:rsid w:val="001A74F2"/>
    <w:rsid w:val="001A7C8A"/>
    <w:rsid w:val="001B0724"/>
    <w:rsid w:val="001B19C4"/>
    <w:rsid w:val="001B3878"/>
    <w:rsid w:val="001B3EBB"/>
    <w:rsid w:val="001B5048"/>
    <w:rsid w:val="001B5AB0"/>
    <w:rsid w:val="001B6011"/>
    <w:rsid w:val="001B6705"/>
    <w:rsid w:val="001B6BC8"/>
    <w:rsid w:val="001C22BA"/>
    <w:rsid w:val="001C4589"/>
    <w:rsid w:val="001C50D6"/>
    <w:rsid w:val="001C519D"/>
    <w:rsid w:val="001C5AC3"/>
    <w:rsid w:val="001C6705"/>
    <w:rsid w:val="001D0D1A"/>
    <w:rsid w:val="001D3A3F"/>
    <w:rsid w:val="001D42AE"/>
    <w:rsid w:val="001D4339"/>
    <w:rsid w:val="001D49B6"/>
    <w:rsid w:val="001D5C01"/>
    <w:rsid w:val="001D7278"/>
    <w:rsid w:val="001E137F"/>
    <w:rsid w:val="001E2422"/>
    <w:rsid w:val="001E2D6D"/>
    <w:rsid w:val="001E2F06"/>
    <w:rsid w:val="001E3C02"/>
    <w:rsid w:val="001E41A2"/>
    <w:rsid w:val="001E4CCC"/>
    <w:rsid w:val="001E522A"/>
    <w:rsid w:val="001E60C1"/>
    <w:rsid w:val="001E62F1"/>
    <w:rsid w:val="001E7385"/>
    <w:rsid w:val="001E7665"/>
    <w:rsid w:val="001F0A52"/>
    <w:rsid w:val="001F0EFB"/>
    <w:rsid w:val="001F20A2"/>
    <w:rsid w:val="001F3ED8"/>
    <w:rsid w:val="001F50C1"/>
    <w:rsid w:val="001F5CBE"/>
    <w:rsid w:val="001F6BAA"/>
    <w:rsid w:val="001F740B"/>
    <w:rsid w:val="001F7FB4"/>
    <w:rsid w:val="00200460"/>
    <w:rsid w:val="00200C6F"/>
    <w:rsid w:val="00200DD9"/>
    <w:rsid w:val="00200E9E"/>
    <w:rsid w:val="002048C9"/>
    <w:rsid w:val="00204C33"/>
    <w:rsid w:val="002050C1"/>
    <w:rsid w:val="00205B0C"/>
    <w:rsid w:val="00206987"/>
    <w:rsid w:val="00206DF6"/>
    <w:rsid w:val="0020790D"/>
    <w:rsid w:val="002100B7"/>
    <w:rsid w:val="00210450"/>
    <w:rsid w:val="00211129"/>
    <w:rsid w:val="002140DD"/>
    <w:rsid w:val="002144F9"/>
    <w:rsid w:val="00214CA2"/>
    <w:rsid w:val="002161A7"/>
    <w:rsid w:val="0021661C"/>
    <w:rsid w:val="00221237"/>
    <w:rsid w:val="002230DB"/>
    <w:rsid w:val="002231E3"/>
    <w:rsid w:val="00226665"/>
    <w:rsid w:val="00226FDB"/>
    <w:rsid w:val="00227747"/>
    <w:rsid w:val="00227A32"/>
    <w:rsid w:val="00227C1A"/>
    <w:rsid w:val="002314FF"/>
    <w:rsid w:val="00231E3C"/>
    <w:rsid w:val="00231EDE"/>
    <w:rsid w:val="00232F6C"/>
    <w:rsid w:val="00236E40"/>
    <w:rsid w:val="002408B7"/>
    <w:rsid w:val="00241B02"/>
    <w:rsid w:val="00241F05"/>
    <w:rsid w:val="002421D6"/>
    <w:rsid w:val="00242932"/>
    <w:rsid w:val="00242FCC"/>
    <w:rsid w:val="00242FF3"/>
    <w:rsid w:val="00244ADF"/>
    <w:rsid w:val="002478CA"/>
    <w:rsid w:val="00250316"/>
    <w:rsid w:val="00250776"/>
    <w:rsid w:val="002516BE"/>
    <w:rsid w:val="00251DE6"/>
    <w:rsid w:val="0025235F"/>
    <w:rsid w:val="00252886"/>
    <w:rsid w:val="00252E21"/>
    <w:rsid w:val="00253AD4"/>
    <w:rsid w:val="00253B21"/>
    <w:rsid w:val="0025458E"/>
    <w:rsid w:val="00254CD5"/>
    <w:rsid w:val="00256781"/>
    <w:rsid w:val="00257097"/>
    <w:rsid w:val="002618CD"/>
    <w:rsid w:val="00262996"/>
    <w:rsid w:val="00264827"/>
    <w:rsid w:val="002662F1"/>
    <w:rsid w:val="00266527"/>
    <w:rsid w:val="00266FAD"/>
    <w:rsid w:val="00267EE7"/>
    <w:rsid w:val="00271D09"/>
    <w:rsid w:val="00271DB2"/>
    <w:rsid w:val="0027299B"/>
    <w:rsid w:val="00273586"/>
    <w:rsid w:val="00274CB2"/>
    <w:rsid w:val="002750CC"/>
    <w:rsid w:val="00277F07"/>
    <w:rsid w:val="00280368"/>
    <w:rsid w:val="00280932"/>
    <w:rsid w:val="00280CAA"/>
    <w:rsid w:val="00281DFF"/>
    <w:rsid w:val="00282F13"/>
    <w:rsid w:val="00283807"/>
    <w:rsid w:val="002850F7"/>
    <w:rsid w:val="00285796"/>
    <w:rsid w:val="002860A8"/>
    <w:rsid w:val="00286764"/>
    <w:rsid w:val="00287665"/>
    <w:rsid w:val="00287988"/>
    <w:rsid w:val="00287BBA"/>
    <w:rsid w:val="00287FB9"/>
    <w:rsid w:val="00290C0D"/>
    <w:rsid w:val="002927EB"/>
    <w:rsid w:val="00292F14"/>
    <w:rsid w:val="00295958"/>
    <w:rsid w:val="00295AE9"/>
    <w:rsid w:val="002A0083"/>
    <w:rsid w:val="002A18DE"/>
    <w:rsid w:val="002A3005"/>
    <w:rsid w:val="002B01C6"/>
    <w:rsid w:val="002B11A4"/>
    <w:rsid w:val="002B1F4E"/>
    <w:rsid w:val="002B244A"/>
    <w:rsid w:val="002B3011"/>
    <w:rsid w:val="002B427F"/>
    <w:rsid w:val="002B64A3"/>
    <w:rsid w:val="002B68A2"/>
    <w:rsid w:val="002B7C74"/>
    <w:rsid w:val="002C161E"/>
    <w:rsid w:val="002C1BD2"/>
    <w:rsid w:val="002C4584"/>
    <w:rsid w:val="002C5177"/>
    <w:rsid w:val="002C6927"/>
    <w:rsid w:val="002C6C0C"/>
    <w:rsid w:val="002C791E"/>
    <w:rsid w:val="002D0971"/>
    <w:rsid w:val="002D2DE4"/>
    <w:rsid w:val="002D30DB"/>
    <w:rsid w:val="002D36FA"/>
    <w:rsid w:val="002D3A2B"/>
    <w:rsid w:val="002D3A41"/>
    <w:rsid w:val="002D45F6"/>
    <w:rsid w:val="002D50A2"/>
    <w:rsid w:val="002D72CD"/>
    <w:rsid w:val="002D734D"/>
    <w:rsid w:val="002D745E"/>
    <w:rsid w:val="002E1068"/>
    <w:rsid w:val="002E1594"/>
    <w:rsid w:val="002E1ADC"/>
    <w:rsid w:val="002E2067"/>
    <w:rsid w:val="002E23C8"/>
    <w:rsid w:val="002E395C"/>
    <w:rsid w:val="002E398F"/>
    <w:rsid w:val="002E4AEF"/>
    <w:rsid w:val="002E4B07"/>
    <w:rsid w:val="002E5E9E"/>
    <w:rsid w:val="002E6C4E"/>
    <w:rsid w:val="002E6CE4"/>
    <w:rsid w:val="002E6FF5"/>
    <w:rsid w:val="002F0A09"/>
    <w:rsid w:val="002F3206"/>
    <w:rsid w:val="002F4414"/>
    <w:rsid w:val="002F4A23"/>
    <w:rsid w:val="002F515F"/>
    <w:rsid w:val="002F555E"/>
    <w:rsid w:val="002F5ABD"/>
    <w:rsid w:val="002F5E05"/>
    <w:rsid w:val="002F63CF"/>
    <w:rsid w:val="002F6651"/>
    <w:rsid w:val="00300275"/>
    <w:rsid w:val="0030039E"/>
    <w:rsid w:val="003020D8"/>
    <w:rsid w:val="003036DD"/>
    <w:rsid w:val="00303BE7"/>
    <w:rsid w:val="00303C66"/>
    <w:rsid w:val="003057AE"/>
    <w:rsid w:val="0030675E"/>
    <w:rsid w:val="00307E5F"/>
    <w:rsid w:val="00310A1E"/>
    <w:rsid w:val="003112F5"/>
    <w:rsid w:val="0031245B"/>
    <w:rsid w:val="00312A32"/>
    <w:rsid w:val="00312B0E"/>
    <w:rsid w:val="00312DC9"/>
    <w:rsid w:val="0031578B"/>
    <w:rsid w:val="00315CD7"/>
    <w:rsid w:val="0031757E"/>
    <w:rsid w:val="00317799"/>
    <w:rsid w:val="00317E06"/>
    <w:rsid w:val="00320235"/>
    <w:rsid w:val="0032085B"/>
    <w:rsid w:val="00320E88"/>
    <w:rsid w:val="003232BC"/>
    <w:rsid w:val="0032386B"/>
    <w:rsid w:val="00323A6E"/>
    <w:rsid w:val="00324D71"/>
    <w:rsid w:val="003262BA"/>
    <w:rsid w:val="00326851"/>
    <w:rsid w:val="00326A22"/>
    <w:rsid w:val="00326ACA"/>
    <w:rsid w:val="00330454"/>
    <w:rsid w:val="0033094A"/>
    <w:rsid w:val="00331180"/>
    <w:rsid w:val="00332B5F"/>
    <w:rsid w:val="00332D0A"/>
    <w:rsid w:val="00333379"/>
    <w:rsid w:val="00333CD9"/>
    <w:rsid w:val="00333E4B"/>
    <w:rsid w:val="00335F25"/>
    <w:rsid w:val="003366D6"/>
    <w:rsid w:val="00336C7C"/>
    <w:rsid w:val="00336E65"/>
    <w:rsid w:val="00336F7A"/>
    <w:rsid w:val="00336FFE"/>
    <w:rsid w:val="003417A2"/>
    <w:rsid w:val="003419EF"/>
    <w:rsid w:val="00341C0B"/>
    <w:rsid w:val="003421C8"/>
    <w:rsid w:val="003424C3"/>
    <w:rsid w:val="00343889"/>
    <w:rsid w:val="00343EEB"/>
    <w:rsid w:val="0034455B"/>
    <w:rsid w:val="00344C57"/>
    <w:rsid w:val="0034551C"/>
    <w:rsid w:val="003455D5"/>
    <w:rsid w:val="00346452"/>
    <w:rsid w:val="00346D31"/>
    <w:rsid w:val="00350199"/>
    <w:rsid w:val="00350439"/>
    <w:rsid w:val="00350A1C"/>
    <w:rsid w:val="0035296E"/>
    <w:rsid w:val="00352CBE"/>
    <w:rsid w:val="0035533A"/>
    <w:rsid w:val="00356A36"/>
    <w:rsid w:val="00357E34"/>
    <w:rsid w:val="003603F6"/>
    <w:rsid w:val="00360877"/>
    <w:rsid w:val="00360BF6"/>
    <w:rsid w:val="00361D86"/>
    <w:rsid w:val="00362B35"/>
    <w:rsid w:val="00362BE3"/>
    <w:rsid w:val="00363130"/>
    <w:rsid w:val="00363164"/>
    <w:rsid w:val="00363168"/>
    <w:rsid w:val="003633A4"/>
    <w:rsid w:val="003640F4"/>
    <w:rsid w:val="00365703"/>
    <w:rsid w:val="00365E18"/>
    <w:rsid w:val="0036776E"/>
    <w:rsid w:val="00370009"/>
    <w:rsid w:val="003700B4"/>
    <w:rsid w:val="0037018F"/>
    <w:rsid w:val="003705B1"/>
    <w:rsid w:val="00370769"/>
    <w:rsid w:val="00370962"/>
    <w:rsid w:val="0037153E"/>
    <w:rsid w:val="0037171C"/>
    <w:rsid w:val="003722DF"/>
    <w:rsid w:val="00374212"/>
    <w:rsid w:val="00375F26"/>
    <w:rsid w:val="0037793E"/>
    <w:rsid w:val="00377BB4"/>
    <w:rsid w:val="0038116C"/>
    <w:rsid w:val="003813F5"/>
    <w:rsid w:val="00382A55"/>
    <w:rsid w:val="0038312D"/>
    <w:rsid w:val="0038390D"/>
    <w:rsid w:val="0038441D"/>
    <w:rsid w:val="00384F2C"/>
    <w:rsid w:val="00385644"/>
    <w:rsid w:val="003856CE"/>
    <w:rsid w:val="00385840"/>
    <w:rsid w:val="00385FDA"/>
    <w:rsid w:val="0038674F"/>
    <w:rsid w:val="00387183"/>
    <w:rsid w:val="003879BC"/>
    <w:rsid w:val="003902A8"/>
    <w:rsid w:val="0039122C"/>
    <w:rsid w:val="00391780"/>
    <w:rsid w:val="0039281A"/>
    <w:rsid w:val="0039419D"/>
    <w:rsid w:val="00394DDB"/>
    <w:rsid w:val="003954E1"/>
    <w:rsid w:val="003A095B"/>
    <w:rsid w:val="003A2314"/>
    <w:rsid w:val="003A3709"/>
    <w:rsid w:val="003A3F3B"/>
    <w:rsid w:val="003A4A26"/>
    <w:rsid w:val="003A4AB9"/>
    <w:rsid w:val="003B032C"/>
    <w:rsid w:val="003B03EA"/>
    <w:rsid w:val="003B18F8"/>
    <w:rsid w:val="003B2501"/>
    <w:rsid w:val="003B3ABE"/>
    <w:rsid w:val="003B3B2F"/>
    <w:rsid w:val="003B418C"/>
    <w:rsid w:val="003B4733"/>
    <w:rsid w:val="003C0838"/>
    <w:rsid w:val="003C0A5F"/>
    <w:rsid w:val="003C0A79"/>
    <w:rsid w:val="003C164F"/>
    <w:rsid w:val="003C292C"/>
    <w:rsid w:val="003C4669"/>
    <w:rsid w:val="003C6127"/>
    <w:rsid w:val="003C6B94"/>
    <w:rsid w:val="003D1ABF"/>
    <w:rsid w:val="003D2A58"/>
    <w:rsid w:val="003D326A"/>
    <w:rsid w:val="003D36F3"/>
    <w:rsid w:val="003D462E"/>
    <w:rsid w:val="003D4B30"/>
    <w:rsid w:val="003D4C64"/>
    <w:rsid w:val="003D6145"/>
    <w:rsid w:val="003D62E0"/>
    <w:rsid w:val="003D62F1"/>
    <w:rsid w:val="003D7452"/>
    <w:rsid w:val="003D75D3"/>
    <w:rsid w:val="003D7F57"/>
    <w:rsid w:val="003E15E7"/>
    <w:rsid w:val="003E1BFC"/>
    <w:rsid w:val="003E22CF"/>
    <w:rsid w:val="003E243A"/>
    <w:rsid w:val="003E2A12"/>
    <w:rsid w:val="003E5675"/>
    <w:rsid w:val="003E6E0B"/>
    <w:rsid w:val="003E72A8"/>
    <w:rsid w:val="003E781D"/>
    <w:rsid w:val="003F07B0"/>
    <w:rsid w:val="003F0C0E"/>
    <w:rsid w:val="003F0C6D"/>
    <w:rsid w:val="003F0FD2"/>
    <w:rsid w:val="003F1E5B"/>
    <w:rsid w:val="003F3012"/>
    <w:rsid w:val="003F33AC"/>
    <w:rsid w:val="003F43FF"/>
    <w:rsid w:val="003F50EB"/>
    <w:rsid w:val="003F5759"/>
    <w:rsid w:val="003F65C3"/>
    <w:rsid w:val="003F726C"/>
    <w:rsid w:val="003F7EDE"/>
    <w:rsid w:val="004007E9"/>
    <w:rsid w:val="00403D7B"/>
    <w:rsid w:val="00403DC8"/>
    <w:rsid w:val="00406C7F"/>
    <w:rsid w:val="00407FDF"/>
    <w:rsid w:val="00410D77"/>
    <w:rsid w:val="0041451B"/>
    <w:rsid w:val="00414C3E"/>
    <w:rsid w:val="0041694A"/>
    <w:rsid w:val="00416C97"/>
    <w:rsid w:val="0042065A"/>
    <w:rsid w:val="00421105"/>
    <w:rsid w:val="004232B1"/>
    <w:rsid w:val="00424171"/>
    <w:rsid w:val="00424F24"/>
    <w:rsid w:val="004257F2"/>
    <w:rsid w:val="004274C0"/>
    <w:rsid w:val="00427C2B"/>
    <w:rsid w:val="004308D3"/>
    <w:rsid w:val="004308E4"/>
    <w:rsid w:val="00430AA9"/>
    <w:rsid w:val="004332CB"/>
    <w:rsid w:val="004341BE"/>
    <w:rsid w:val="004355AB"/>
    <w:rsid w:val="00437158"/>
    <w:rsid w:val="00437D06"/>
    <w:rsid w:val="00440A59"/>
    <w:rsid w:val="00441EBF"/>
    <w:rsid w:val="004432F7"/>
    <w:rsid w:val="0044344C"/>
    <w:rsid w:val="0044360C"/>
    <w:rsid w:val="00444001"/>
    <w:rsid w:val="004449D1"/>
    <w:rsid w:val="00444EEB"/>
    <w:rsid w:val="0044593E"/>
    <w:rsid w:val="00445B28"/>
    <w:rsid w:val="00446D89"/>
    <w:rsid w:val="0044702C"/>
    <w:rsid w:val="0044767C"/>
    <w:rsid w:val="00450BD4"/>
    <w:rsid w:val="00451317"/>
    <w:rsid w:val="004518BE"/>
    <w:rsid w:val="00452056"/>
    <w:rsid w:val="004523F2"/>
    <w:rsid w:val="004528D0"/>
    <w:rsid w:val="004538AA"/>
    <w:rsid w:val="00453AAE"/>
    <w:rsid w:val="00453B0C"/>
    <w:rsid w:val="00454DE5"/>
    <w:rsid w:val="00455598"/>
    <w:rsid w:val="004559C5"/>
    <w:rsid w:val="00455A96"/>
    <w:rsid w:val="00455BC0"/>
    <w:rsid w:val="00455C4D"/>
    <w:rsid w:val="004562C1"/>
    <w:rsid w:val="00461A0B"/>
    <w:rsid w:val="00462A26"/>
    <w:rsid w:val="004644B8"/>
    <w:rsid w:val="00465708"/>
    <w:rsid w:val="004666F6"/>
    <w:rsid w:val="00467435"/>
    <w:rsid w:val="00467A2A"/>
    <w:rsid w:val="00470512"/>
    <w:rsid w:val="0047069F"/>
    <w:rsid w:val="0047073E"/>
    <w:rsid w:val="00471441"/>
    <w:rsid w:val="00471AD8"/>
    <w:rsid w:val="00474867"/>
    <w:rsid w:val="004779FF"/>
    <w:rsid w:val="00477ECE"/>
    <w:rsid w:val="00480179"/>
    <w:rsid w:val="004805F0"/>
    <w:rsid w:val="00481310"/>
    <w:rsid w:val="004819D5"/>
    <w:rsid w:val="00482777"/>
    <w:rsid w:val="004832A4"/>
    <w:rsid w:val="004835A6"/>
    <w:rsid w:val="00483A32"/>
    <w:rsid w:val="00483C01"/>
    <w:rsid w:val="00483C4E"/>
    <w:rsid w:val="00484750"/>
    <w:rsid w:val="00486070"/>
    <w:rsid w:val="00486280"/>
    <w:rsid w:val="004864D6"/>
    <w:rsid w:val="0048681F"/>
    <w:rsid w:val="00486ADB"/>
    <w:rsid w:val="004901A9"/>
    <w:rsid w:val="004910E6"/>
    <w:rsid w:val="0049416C"/>
    <w:rsid w:val="00495C2F"/>
    <w:rsid w:val="00495CCE"/>
    <w:rsid w:val="004966A0"/>
    <w:rsid w:val="004968E2"/>
    <w:rsid w:val="00496A58"/>
    <w:rsid w:val="00496DDC"/>
    <w:rsid w:val="00496EC6"/>
    <w:rsid w:val="00497836"/>
    <w:rsid w:val="004A17AE"/>
    <w:rsid w:val="004A1D51"/>
    <w:rsid w:val="004A24B5"/>
    <w:rsid w:val="004A259E"/>
    <w:rsid w:val="004A4185"/>
    <w:rsid w:val="004A604E"/>
    <w:rsid w:val="004A7223"/>
    <w:rsid w:val="004A7CBA"/>
    <w:rsid w:val="004B1378"/>
    <w:rsid w:val="004B1F9B"/>
    <w:rsid w:val="004B2DA4"/>
    <w:rsid w:val="004B2DB5"/>
    <w:rsid w:val="004B3356"/>
    <w:rsid w:val="004B382D"/>
    <w:rsid w:val="004B7C47"/>
    <w:rsid w:val="004B7EB4"/>
    <w:rsid w:val="004C0126"/>
    <w:rsid w:val="004C0B05"/>
    <w:rsid w:val="004C0DB1"/>
    <w:rsid w:val="004C1A1A"/>
    <w:rsid w:val="004C2B71"/>
    <w:rsid w:val="004C480C"/>
    <w:rsid w:val="004C6166"/>
    <w:rsid w:val="004C61E4"/>
    <w:rsid w:val="004C68DA"/>
    <w:rsid w:val="004C6958"/>
    <w:rsid w:val="004C6CEA"/>
    <w:rsid w:val="004C7199"/>
    <w:rsid w:val="004C75D6"/>
    <w:rsid w:val="004C7A6E"/>
    <w:rsid w:val="004D0538"/>
    <w:rsid w:val="004D09C5"/>
    <w:rsid w:val="004D1114"/>
    <w:rsid w:val="004D1595"/>
    <w:rsid w:val="004D1DEB"/>
    <w:rsid w:val="004D57BA"/>
    <w:rsid w:val="004D628E"/>
    <w:rsid w:val="004D697D"/>
    <w:rsid w:val="004D7471"/>
    <w:rsid w:val="004D784E"/>
    <w:rsid w:val="004D7EFF"/>
    <w:rsid w:val="004E2082"/>
    <w:rsid w:val="004E27A0"/>
    <w:rsid w:val="004E27AC"/>
    <w:rsid w:val="004E3123"/>
    <w:rsid w:val="004E317C"/>
    <w:rsid w:val="004E4173"/>
    <w:rsid w:val="004E484A"/>
    <w:rsid w:val="004E4E79"/>
    <w:rsid w:val="004E5D4A"/>
    <w:rsid w:val="004E6727"/>
    <w:rsid w:val="004E6FFF"/>
    <w:rsid w:val="004F0537"/>
    <w:rsid w:val="004F0BB7"/>
    <w:rsid w:val="004F0C8B"/>
    <w:rsid w:val="004F2AEB"/>
    <w:rsid w:val="004F4A13"/>
    <w:rsid w:val="004F5A7C"/>
    <w:rsid w:val="004F75D3"/>
    <w:rsid w:val="00500306"/>
    <w:rsid w:val="00501065"/>
    <w:rsid w:val="00502C64"/>
    <w:rsid w:val="00503FE3"/>
    <w:rsid w:val="00504BBA"/>
    <w:rsid w:val="00505EC9"/>
    <w:rsid w:val="00505F13"/>
    <w:rsid w:val="00506028"/>
    <w:rsid w:val="005061A7"/>
    <w:rsid w:val="00506412"/>
    <w:rsid w:val="00506DB9"/>
    <w:rsid w:val="00507588"/>
    <w:rsid w:val="00511A38"/>
    <w:rsid w:val="00512D5E"/>
    <w:rsid w:val="005135E8"/>
    <w:rsid w:val="00516BB4"/>
    <w:rsid w:val="00517512"/>
    <w:rsid w:val="005213E3"/>
    <w:rsid w:val="00521D67"/>
    <w:rsid w:val="00521D69"/>
    <w:rsid w:val="005236DD"/>
    <w:rsid w:val="005244CF"/>
    <w:rsid w:val="00524863"/>
    <w:rsid w:val="00524994"/>
    <w:rsid w:val="00525BDC"/>
    <w:rsid w:val="00525E53"/>
    <w:rsid w:val="00526585"/>
    <w:rsid w:val="00526681"/>
    <w:rsid w:val="005268AB"/>
    <w:rsid w:val="0052730C"/>
    <w:rsid w:val="00530C9F"/>
    <w:rsid w:val="00530DC2"/>
    <w:rsid w:val="00531B1E"/>
    <w:rsid w:val="005320C8"/>
    <w:rsid w:val="005326E1"/>
    <w:rsid w:val="00532708"/>
    <w:rsid w:val="00534384"/>
    <w:rsid w:val="0053638A"/>
    <w:rsid w:val="00537057"/>
    <w:rsid w:val="00540ADD"/>
    <w:rsid w:val="00540DE3"/>
    <w:rsid w:val="00541669"/>
    <w:rsid w:val="00541B07"/>
    <w:rsid w:val="005423D6"/>
    <w:rsid w:val="00544D2C"/>
    <w:rsid w:val="00545158"/>
    <w:rsid w:val="00545938"/>
    <w:rsid w:val="00545E57"/>
    <w:rsid w:val="00545FBC"/>
    <w:rsid w:val="0054692D"/>
    <w:rsid w:val="005471E6"/>
    <w:rsid w:val="00550570"/>
    <w:rsid w:val="00550B76"/>
    <w:rsid w:val="00550FCB"/>
    <w:rsid w:val="005512BF"/>
    <w:rsid w:val="005517A2"/>
    <w:rsid w:val="00555AB6"/>
    <w:rsid w:val="0055677B"/>
    <w:rsid w:val="00557A44"/>
    <w:rsid w:val="00562555"/>
    <w:rsid w:val="00563455"/>
    <w:rsid w:val="00564B49"/>
    <w:rsid w:val="00565482"/>
    <w:rsid w:val="00565E78"/>
    <w:rsid w:val="0057016D"/>
    <w:rsid w:val="005707C8"/>
    <w:rsid w:val="00570DE0"/>
    <w:rsid w:val="00570E7D"/>
    <w:rsid w:val="00571079"/>
    <w:rsid w:val="00571D9B"/>
    <w:rsid w:val="005724D4"/>
    <w:rsid w:val="00572A9E"/>
    <w:rsid w:val="00573546"/>
    <w:rsid w:val="00574652"/>
    <w:rsid w:val="005757B8"/>
    <w:rsid w:val="00576702"/>
    <w:rsid w:val="0057747C"/>
    <w:rsid w:val="00577EB1"/>
    <w:rsid w:val="00580215"/>
    <w:rsid w:val="0058049A"/>
    <w:rsid w:val="005810BC"/>
    <w:rsid w:val="005811BB"/>
    <w:rsid w:val="005819DE"/>
    <w:rsid w:val="00581AEF"/>
    <w:rsid w:val="00583677"/>
    <w:rsid w:val="00584F2E"/>
    <w:rsid w:val="005853D3"/>
    <w:rsid w:val="0058614C"/>
    <w:rsid w:val="005862BC"/>
    <w:rsid w:val="0058742B"/>
    <w:rsid w:val="00587B26"/>
    <w:rsid w:val="00590883"/>
    <w:rsid w:val="00590CBA"/>
    <w:rsid w:val="00591226"/>
    <w:rsid w:val="0059134C"/>
    <w:rsid w:val="00592BC5"/>
    <w:rsid w:val="00593775"/>
    <w:rsid w:val="00593DDB"/>
    <w:rsid w:val="00595227"/>
    <w:rsid w:val="0059552B"/>
    <w:rsid w:val="005969A1"/>
    <w:rsid w:val="00597885"/>
    <w:rsid w:val="005A07C6"/>
    <w:rsid w:val="005A347E"/>
    <w:rsid w:val="005A3FF4"/>
    <w:rsid w:val="005A6D4F"/>
    <w:rsid w:val="005A7700"/>
    <w:rsid w:val="005A7AD8"/>
    <w:rsid w:val="005B1631"/>
    <w:rsid w:val="005B27C0"/>
    <w:rsid w:val="005B2B20"/>
    <w:rsid w:val="005B33B4"/>
    <w:rsid w:val="005B3C5D"/>
    <w:rsid w:val="005B42DB"/>
    <w:rsid w:val="005B47EF"/>
    <w:rsid w:val="005B5153"/>
    <w:rsid w:val="005B54E4"/>
    <w:rsid w:val="005B6BAA"/>
    <w:rsid w:val="005C06AB"/>
    <w:rsid w:val="005C071D"/>
    <w:rsid w:val="005C0787"/>
    <w:rsid w:val="005C0C59"/>
    <w:rsid w:val="005C3301"/>
    <w:rsid w:val="005C4BCC"/>
    <w:rsid w:val="005C6008"/>
    <w:rsid w:val="005C66E9"/>
    <w:rsid w:val="005C76BA"/>
    <w:rsid w:val="005D13A0"/>
    <w:rsid w:val="005D15A6"/>
    <w:rsid w:val="005D35FC"/>
    <w:rsid w:val="005D4D52"/>
    <w:rsid w:val="005D4D7F"/>
    <w:rsid w:val="005D6242"/>
    <w:rsid w:val="005D6710"/>
    <w:rsid w:val="005D7605"/>
    <w:rsid w:val="005E0AE0"/>
    <w:rsid w:val="005E1EDD"/>
    <w:rsid w:val="005E2042"/>
    <w:rsid w:val="005E21D9"/>
    <w:rsid w:val="005E4C07"/>
    <w:rsid w:val="005E61E6"/>
    <w:rsid w:val="005E6CE6"/>
    <w:rsid w:val="005E7F3C"/>
    <w:rsid w:val="005F0484"/>
    <w:rsid w:val="005F1312"/>
    <w:rsid w:val="005F1C3E"/>
    <w:rsid w:val="005F2406"/>
    <w:rsid w:val="005F2C12"/>
    <w:rsid w:val="005F2C19"/>
    <w:rsid w:val="005F3057"/>
    <w:rsid w:val="005F311A"/>
    <w:rsid w:val="005F567B"/>
    <w:rsid w:val="005F6D51"/>
    <w:rsid w:val="00601290"/>
    <w:rsid w:val="0060194A"/>
    <w:rsid w:val="0060479F"/>
    <w:rsid w:val="006059A9"/>
    <w:rsid w:val="00606E3D"/>
    <w:rsid w:val="0061085F"/>
    <w:rsid w:val="00611E8C"/>
    <w:rsid w:val="006125CC"/>
    <w:rsid w:val="006132B3"/>
    <w:rsid w:val="0061446D"/>
    <w:rsid w:val="00615107"/>
    <w:rsid w:val="00615FA0"/>
    <w:rsid w:val="006169E1"/>
    <w:rsid w:val="006202FD"/>
    <w:rsid w:val="00620456"/>
    <w:rsid w:val="00620B87"/>
    <w:rsid w:val="00620FDD"/>
    <w:rsid w:val="00622129"/>
    <w:rsid w:val="00622580"/>
    <w:rsid w:val="0062399C"/>
    <w:rsid w:val="006257E8"/>
    <w:rsid w:val="006258DE"/>
    <w:rsid w:val="00626617"/>
    <w:rsid w:val="00630237"/>
    <w:rsid w:val="006303F9"/>
    <w:rsid w:val="00631E2C"/>
    <w:rsid w:val="00631F0C"/>
    <w:rsid w:val="0063322D"/>
    <w:rsid w:val="0063334F"/>
    <w:rsid w:val="006337BF"/>
    <w:rsid w:val="00633D4A"/>
    <w:rsid w:val="0063406D"/>
    <w:rsid w:val="00634725"/>
    <w:rsid w:val="0063602D"/>
    <w:rsid w:val="00636E9C"/>
    <w:rsid w:val="006400F8"/>
    <w:rsid w:val="00642877"/>
    <w:rsid w:val="0064292C"/>
    <w:rsid w:val="00644ACA"/>
    <w:rsid w:val="00646934"/>
    <w:rsid w:val="00647CEA"/>
    <w:rsid w:val="00650BCA"/>
    <w:rsid w:val="00651824"/>
    <w:rsid w:val="0065227F"/>
    <w:rsid w:val="00652C4D"/>
    <w:rsid w:val="00652FD6"/>
    <w:rsid w:val="00660FCA"/>
    <w:rsid w:val="00661CAE"/>
    <w:rsid w:val="0066236E"/>
    <w:rsid w:val="006626EC"/>
    <w:rsid w:val="006627A2"/>
    <w:rsid w:val="00662CF3"/>
    <w:rsid w:val="0066306B"/>
    <w:rsid w:val="006654FB"/>
    <w:rsid w:val="00665C28"/>
    <w:rsid w:val="00667E5B"/>
    <w:rsid w:val="00667FBD"/>
    <w:rsid w:val="0067039F"/>
    <w:rsid w:val="006703C5"/>
    <w:rsid w:val="00670B48"/>
    <w:rsid w:val="00670D2B"/>
    <w:rsid w:val="00671079"/>
    <w:rsid w:val="00671763"/>
    <w:rsid w:val="00673397"/>
    <w:rsid w:val="0067397F"/>
    <w:rsid w:val="00674F17"/>
    <w:rsid w:val="006753FE"/>
    <w:rsid w:val="006759AA"/>
    <w:rsid w:val="006759D7"/>
    <w:rsid w:val="00675CA9"/>
    <w:rsid w:val="006778B2"/>
    <w:rsid w:val="0068028D"/>
    <w:rsid w:val="006811E7"/>
    <w:rsid w:val="00681FA8"/>
    <w:rsid w:val="00684698"/>
    <w:rsid w:val="00685C9F"/>
    <w:rsid w:val="00686407"/>
    <w:rsid w:val="0068688C"/>
    <w:rsid w:val="00691CD6"/>
    <w:rsid w:val="00692AF6"/>
    <w:rsid w:val="006940F6"/>
    <w:rsid w:val="006947F1"/>
    <w:rsid w:val="006951F8"/>
    <w:rsid w:val="00695F43"/>
    <w:rsid w:val="006963D6"/>
    <w:rsid w:val="00696623"/>
    <w:rsid w:val="006A0BDA"/>
    <w:rsid w:val="006A1239"/>
    <w:rsid w:val="006A27F3"/>
    <w:rsid w:val="006A2899"/>
    <w:rsid w:val="006A30D1"/>
    <w:rsid w:val="006A3902"/>
    <w:rsid w:val="006A3F15"/>
    <w:rsid w:val="006A48BD"/>
    <w:rsid w:val="006A5628"/>
    <w:rsid w:val="006A647E"/>
    <w:rsid w:val="006A6BB3"/>
    <w:rsid w:val="006A7404"/>
    <w:rsid w:val="006A7528"/>
    <w:rsid w:val="006A75E9"/>
    <w:rsid w:val="006A7686"/>
    <w:rsid w:val="006A7C21"/>
    <w:rsid w:val="006B0369"/>
    <w:rsid w:val="006B0441"/>
    <w:rsid w:val="006B196A"/>
    <w:rsid w:val="006B20F0"/>
    <w:rsid w:val="006B23A9"/>
    <w:rsid w:val="006B25E1"/>
    <w:rsid w:val="006B2C8B"/>
    <w:rsid w:val="006B381D"/>
    <w:rsid w:val="006B3CCF"/>
    <w:rsid w:val="006B435E"/>
    <w:rsid w:val="006B44D4"/>
    <w:rsid w:val="006B4F1B"/>
    <w:rsid w:val="006B62AA"/>
    <w:rsid w:val="006B7B18"/>
    <w:rsid w:val="006C0B59"/>
    <w:rsid w:val="006C26FA"/>
    <w:rsid w:val="006C27E5"/>
    <w:rsid w:val="006C2972"/>
    <w:rsid w:val="006C3B34"/>
    <w:rsid w:val="006C4616"/>
    <w:rsid w:val="006C4796"/>
    <w:rsid w:val="006C4827"/>
    <w:rsid w:val="006C4A04"/>
    <w:rsid w:val="006C52B0"/>
    <w:rsid w:val="006C52B7"/>
    <w:rsid w:val="006C5BB6"/>
    <w:rsid w:val="006C66A2"/>
    <w:rsid w:val="006C671D"/>
    <w:rsid w:val="006C6765"/>
    <w:rsid w:val="006C7AB4"/>
    <w:rsid w:val="006D07EB"/>
    <w:rsid w:val="006D308B"/>
    <w:rsid w:val="006D3C51"/>
    <w:rsid w:val="006D4D85"/>
    <w:rsid w:val="006D4E34"/>
    <w:rsid w:val="006D6BCD"/>
    <w:rsid w:val="006D7871"/>
    <w:rsid w:val="006E19C5"/>
    <w:rsid w:val="006E26E1"/>
    <w:rsid w:val="006E2791"/>
    <w:rsid w:val="006E2DA5"/>
    <w:rsid w:val="006E47C7"/>
    <w:rsid w:val="006E48A9"/>
    <w:rsid w:val="006E7674"/>
    <w:rsid w:val="006E7D91"/>
    <w:rsid w:val="006F0530"/>
    <w:rsid w:val="006F0EB9"/>
    <w:rsid w:val="006F3C10"/>
    <w:rsid w:val="006F3DFB"/>
    <w:rsid w:val="006F3F5C"/>
    <w:rsid w:val="006F45EF"/>
    <w:rsid w:val="006F4BEB"/>
    <w:rsid w:val="006F60C8"/>
    <w:rsid w:val="006F77B7"/>
    <w:rsid w:val="00700CEB"/>
    <w:rsid w:val="00701AB6"/>
    <w:rsid w:val="00702551"/>
    <w:rsid w:val="0070579F"/>
    <w:rsid w:val="007058C1"/>
    <w:rsid w:val="00705C97"/>
    <w:rsid w:val="007077F8"/>
    <w:rsid w:val="00707967"/>
    <w:rsid w:val="007108E5"/>
    <w:rsid w:val="00710F52"/>
    <w:rsid w:val="00712BD3"/>
    <w:rsid w:val="007130FF"/>
    <w:rsid w:val="00714DA4"/>
    <w:rsid w:val="00714EE3"/>
    <w:rsid w:val="0071585E"/>
    <w:rsid w:val="00717433"/>
    <w:rsid w:val="0071743E"/>
    <w:rsid w:val="007201E4"/>
    <w:rsid w:val="007202F9"/>
    <w:rsid w:val="00721113"/>
    <w:rsid w:val="007226CF"/>
    <w:rsid w:val="00723A8C"/>
    <w:rsid w:val="00724423"/>
    <w:rsid w:val="00724CFC"/>
    <w:rsid w:val="00725755"/>
    <w:rsid w:val="0073115A"/>
    <w:rsid w:val="007311E2"/>
    <w:rsid w:val="00732243"/>
    <w:rsid w:val="00732FF3"/>
    <w:rsid w:val="00733229"/>
    <w:rsid w:val="007347DC"/>
    <w:rsid w:val="00736B2B"/>
    <w:rsid w:val="0073740C"/>
    <w:rsid w:val="00740649"/>
    <w:rsid w:val="00740B28"/>
    <w:rsid w:val="00741B5E"/>
    <w:rsid w:val="00742F05"/>
    <w:rsid w:val="00743E55"/>
    <w:rsid w:val="007454AC"/>
    <w:rsid w:val="00745A94"/>
    <w:rsid w:val="00745E4A"/>
    <w:rsid w:val="00746629"/>
    <w:rsid w:val="00746ED8"/>
    <w:rsid w:val="00747AF7"/>
    <w:rsid w:val="007503DE"/>
    <w:rsid w:val="00751A3E"/>
    <w:rsid w:val="00751CBC"/>
    <w:rsid w:val="00751F5B"/>
    <w:rsid w:val="007529B9"/>
    <w:rsid w:val="00753851"/>
    <w:rsid w:val="00753C5C"/>
    <w:rsid w:val="00754E51"/>
    <w:rsid w:val="00756037"/>
    <w:rsid w:val="007561D1"/>
    <w:rsid w:val="00756265"/>
    <w:rsid w:val="00756803"/>
    <w:rsid w:val="00756F97"/>
    <w:rsid w:val="00760DD4"/>
    <w:rsid w:val="00761926"/>
    <w:rsid w:val="00762A72"/>
    <w:rsid w:val="0076322A"/>
    <w:rsid w:val="00764C42"/>
    <w:rsid w:val="00765A55"/>
    <w:rsid w:val="00765BB8"/>
    <w:rsid w:val="00765D63"/>
    <w:rsid w:val="00766800"/>
    <w:rsid w:val="007673E9"/>
    <w:rsid w:val="007677A8"/>
    <w:rsid w:val="00772B46"/>
    <w:rsid w:val="0077431F"/>
    <w:rsid w:val="00774739"/>
    <w:rsid w:val="00775549"/>
    <w:rsid w:val="007757E7"/>
    <w:rsid w:val="007760BA"/>
    <w:rsid w:val="007771F1"/>
    <w:rsid w:val="00777BF1"/>
    <w:rsid w:val="00782575"/>
    <w:rsid w:val="00782869"/>
    <w:rsid w:val="00783469"/>
    <w:rsid w:val="007851C2"/>
    <w:rsid w:val="00785459"/>
    <w:rsid w:val="00787496"/>
    <w:rsid w:val="00787DBA"/>
    <w:rsid w:val="00790CBC"/>
    <w:rsid w:val="007917E2"/>
    <w:rsid w:val="007922E5"/>
    <w:rsid w:val="007948A9"/>
    <w:rsid w:val="00795317"/>
    <w:rsid w:val="0079561D"/>
    <w:rsid w:val="007A0A99"/>
    <w:rsid w:val="007A198C"/>
    <w:rsid w:val="007A350D"/>
    <w:rsid w:val="007A5006"/>
    <w:rsid w:val="007A56D4"/>
    <w:rsid w:val="007A5D0E"/>
    <w:rsid w:val="007A6A6F"/>
    <w:rsid w:val="007A6D65"/>
    <w:rsid w:val="007A6DCF"/>
    <w:rsid w:val="007A7520"/>
    <w:rsid w:val="007A7ECF"/>
    <w:rsid w:val="007B067A"/>
    <w:rsid w:val="007B09D5"/>
    <w:rsid w:val="007B17F8"/>
    <w:rsid w:val="007B1830"/>
    <w:rsid w:val="007B2DDC"/>
    <w:rsid w:val="007B5ECE"/>
    <w:rsid w:val="007B63AA"/>
    <w:rsid w:val="007B6840"/>
    <w:rsid w:val="007B6CAB"/>
    <w:rsid w:val="007B6CFF"/>
    <w:rsid w:val="007B7201"/>
    <w:rsid w:val="007C0163"/>
    <w:rsid w:val="007C0190"/>
    <w:rsid w:val="007C2739"/>
    <w:rsid w:val="007C2FDD"/>
    <w:rsid w:val="007C30B5"/>
    <w:rsid w:val="007C34DC"/>
    <w:rsid w:val="007C4918"/>
    <w:rsid w:val="007C4B28"/>
    <w:rsid w:val="007C5352"/>
    <w:rsid w:val="007C5B9B"/>
    <w:rsid w:val="007C7488"/>
    <w:rsid w:val="007C784B"/>
    <w:rsid w:val="007D03EB"/>
    <w:rsid w:val="007D0A91"/>
    <w:rsid w:val="007D1B8C"/>
    <w:rsid w:val="007D259A"/>
    <w:rsid w:val="007D26D3"/>
    <w:rsid w:val="007D2D56"/>
    <w:rsid w:val="007D3A7B"/>
    <w:rsid w:val="007D5A4B"/>
    <w:rsid w:val="007D6916"/>
    <w:rsid w:val="007D694A"/>
    <w:rsid w:val="007D6B71"/>
    <w:rsid w:val="007D7936"/>
    <w:rsid w:val="007D7974"/>
    <w:rsid w:val="007D7B78"/>
    <w:rsid w:val="007E0A02"/>
    <w:rsid w:val="007E1254"/>
    <w:rsid w:val="007E1BCA"/>
    <w:rsid w:val="007E311A"/>
    <w:rsid w:val="007E3431"/>
    <w:rsid w:val="007E7B52"/>
    <w:rsid w:val="007F08B0"/>
    <w:rsid w:val="007F0987"/>
    <w:rsid w:val="007F0B90"/>
    <w:rsid w:val="007F0CA1"/>
    <w:rsid w:val="007F10D2"/>
    <w:rsid w:val="007F1516"/>
    <w:rsid w:val="007F3A83"/>
    <w:rsid w:val="007F403C"/>
    <w:rsid w:val="007F41E3"/>
    <w:rsid w:val="007F44EE"/>
    <w:rsid w:val="007F49AD"/>
    <w:rsid w:val="007F5EF8"/>
    <w:rsid w:val="007F6C99"/>
    <w:rsid w:val="007F6E1E"/>
    <w:rsid w:val="007F7916"/>
    <w:rsid w:val="00801FAB"/>
    <w:rsid w:val="00802AFA"/>
    <w:rsid w:val="008035C0"/>
    <w:rsid w:val="008046FF"/>
    <w:rsid w:val="00805F28"/>
    <w:rsid w:val="00805FE8"/>
    <w:rsid w:val="00806A87"/>
    <w:rsid w:val="00806ABC"/>
    <w:rsid w:val="00807433"/>
    <w:rsid w:val="00810258"/>
    <w:rsid w:val="008102AE"/>
    <w:rsid w:val="008110AB"/>
    <w:rsid w:val="00812DF3"/>
    <w:rsid w:val="008155B4"/>
    <w:rsid w:val="00815BF1"/>
    <w:rsid w:val="00815DD0"/>
    <w:rsid w:val="00815F60"/>
    <w:rsid w:val="00816958"/>
    <w:rsid w:val="00817276"/>
    <w:rsid w:val="00817CFF"/>
    <w:rsid w:val="00817EE1"/>
    <w:rsid w:val="008224EC"/>
    <w:rsid w:val="00822D74"/>
    <w:rsid w:val="00822F63"/>
    <w:rsid w:val="0082339F"/>
    <w:rsid w:val="00823D1A"/>
    <w:rsid w:val="00824713"/>
    <w:rsid w:val="008278B5"/>
    <w:rsid w:val="008305F5"/>
    <w:rsid w:val="00830932"/>
    <w:rsid w:val="008362E3"/>
    <w:rsid w:val="00837682"/>
    <w:rsid w:val="00837721"/>
    <w:rsid w:val="00837C9C"/>
    <w:rsid w:val="00840153"/>
    <w:rsid w:val="00840482"/>
    <w:rsid w:val="00840548"/>
    <w:rsid w:val="00841DD2"/>
    <w:rsid w:val="00842E2F"/>
    <w:rsid w:val="008453AE"/>
    <w:rsid w:val="00845E76"/>
    <w:rsid w:val="008462C5"/>
    <w:rsid w:val="00847A8B"/>
    <w:rsid w:val="008505FF"/>
    <w:rsid w:val="008518D3"/>
    <w:rsid w:val="00853377"/>
    <w:rsid w:val="00854769"/>
    <w:rsid w:val="00854CA2"/>
    <w:rsid w:val="00855913"/>
    <w:rsid w:val="00855C85"/>
    <w:rsid w:val="0085641A"/>
    <w:rsid w:val="008614A6"/>
    <w:rsid w:val="008628E5"/>
    <w:rsid w:val="00862EEE"/>
    <w:rsid w:val="00864CC1"/>
    <w:rsid w:val="00865637"/>
    <w:rsid w:val="00865F71"/>
    <w:rsid w:val="0086667F"/>
    <w:rsid w:val="00866FE6"/>
    <w:rsid w:val="00870066"/>
    <w:rsid w:val="00870771"/>
    <w:rsid w:val="00872367"/>
    <w:rsid w:val="008737E3"/>
    <w:rsid w:val="008743E3"/>
    <w:rsid w:val="00874B8B"/>
    <w:rsid w:val="008756CF"/>
    <w:rsid w:val="0087578C"/>
    <w:rsid w:val="00875E53"/>
    <w:rsid w:val="008763CA"/>
    <w:rsid w:val="00877CAF"/>
    <w:rsid w:val="008806BE"/>
    <w:rsid w:val="008807DD"/>
    <w:rsid w:val="00881E05"/>
    <w:rsid w:val="00881E6E"/>
    <w:rsid w:val="00883901"/>
    <w:rsid w:val="00883D1B"/>
    <w:rsid w:val="00883E64"/>
    <w:rsid w:val="00885F96"/>
    <w:rsid w:val="00887BEB"/>
    <w:rsid w:val="0089041D"/>
    <w:rsid w:val="00890ABC"/>
    <w:rsid w:val="008919B0"/>
    <w:rsid w:val="00892170"/>
    <w:rsid w:val="0089318A"/>
    <w:rsid w:val="00895A1D"/>
    <w:rsid w:val="00895BDC"/>
    <w:rsid w:val="00896B0B"/>
    <w:rsid w:val="00896FB6"/>
    <w:rsid w:val="00897202"/>
    <w:rsid w:val="00897508"/>
    <w:rsid w:val="0089789D"/>
    <w:rsid w:val="008A1091"/>
    <w:rsid w:val="008A12C3"/>
    <w:rsid w:val="008A1B24"/>
    <w:rsid w:val="008A1FF5"/>
    <w:rsid w:val="008A4E6F"/>
    <w:rsid w:val="008A5922"/>
    <w:rsid w:val="008A5ADF"/>
    <w:rsid w:val="008A5C8D"/>
    <w:rsid w:val="008A714C"/>
    <w:rsid w:val="008A7266"/>
    <w:rsid w:val="008A7279"/>
    <w:rsid w:val="008B0D7B"/>
    <w:rsid w:val="008B1BC1"/>
    <w:rsid w:val="008B1ED7"/>
    <w:rsid w:val="008B2517"/>
    <w:rsid w:val="008B2C20"/>
    <w:rsid w:val="008B5102"/>
    <w:rsid w:val="008B5374"/>
    <w:rsid w:val="008B60BC"/>
    <w:rsid w:val="008B6B07"/>
    <w:rsid w:val="008C03D4"/>
    <w:rsid w:val="008C0477"/>
    <w:rsid w:val="008C083D"/>
    <w:rsid w:val="008C1603"/>
    <w:rsid w:val="008C39BA"/>
    <w:rsid w:val="008C4747"/>
    <w:rsid w:val="008C47C7"/>
    <w:rsid w:val="008C49A7"/>
    <w:rsid w:val="008C5D64"/>
    <w:rsid w:val="008C5FAF"/>
    <w:rsid w:val="008C69B7"/>
    <w:rsid w:val="008C6AA7"/>
    <w:rsid w:val="008C6D9D"/>
    <w:rsid w:val="008C7763"/>
    <w:rsid w:val="008D05C8"/>
    <w:rsid w:val="008D0F42"/>
    <w:rsid w:val="008D428E"/>
    <w:rsid w:val="008D5F31"/>
    <w:rsid w:val="008D6248"/>
    <w:rsid w:val="008D72ED"/>
    <w:rsid w:val="008E0A5F"/>
    <w:rsid w:val="008E0C0C"/>
    <w:rsid w:val="008E2716"/>
    <w:rsid w:val="008E3B96"/>
    <w:rsid w:val="008E3C21"/>
    <w:rsid w:val="008E45EF"/>
    <w:rsid w:val="008E4D6E"/>
    <w:rsid w:val="008E4EAE"/>
    <w:rsid w:val="008E6691"/>
    <w:rsid w:val="008E7762"/>
    <w:rsid w:val="008F1187"/>
    <w:rsid w:val="008F1405"/>
    <w:rsid w:val="008F1BE9"/>
    <w:rsid w:val="008F2454"/>
    <w:rsid w:val="008F2888"/>
    <w:rsid w:val="008F3397"/>
    <w:rsid w:val="008F697A"/>
    <w:rsid w:val="009004F9"/>
    <w:rsid w:val="00900BD8"/>
    <w:rsid w:val="00901990"/>
    <w:rsid w:val="0090251F"/>
    <w:rsid w:val="00902DF1"/>
    <w:rsid w:val="009040D6"/>
    <w:rsid w:val="0090441B"/>
    <w:rsid w:val="00904434"/>
    <w:rsid w:val="009048C5"/>
    <w:rsid w:val="00905297"/>
    <w:rsid w:val="0090559B"/>
    <w:rsid w:val="009056A5"/>
    <w:rsid w:val="00905CEC"/>
    <w:rsid w:val="009062FA"/>
    <w:rsid w:val="00910A5B"/>
    <w:rsid w:val="00911A68"/>
    <w:rsid w:val="00915A29"/>
    <w:rsid w:val="00916B84"/>
    <w:rsid w:val="00917C77"/>
    <w:rsid w:val="0092390D"/>
    <w:rsid w:val="009244CA"/>
    <w:rsid w:val="00933D46"/>
    <w:rsid w:val="00934989"/>
    <w:rsid w:val="0093587E"/>
    <w:rsid w:val="00935C61"/>
    <w:rsid w:val="00937D3B"/>
    <w:rsid w:val="0094071E"/>
    <w:rsid w:val="00940D5C"/>
    <w:rsid w:val="00940DC5"/>
    <w:rsid w:val="00941970"/>
    <w:rsid w:val="00941D19"/>
    <w:rsid w:val="0094238B"/>
    <w:rsid w:val="0094341B"/>
    <w:rsid w:val="00944421"/>
    <w:rsid w:val="009445C4"/>
    <w:rsid w:val="00945206"/>
    <w:rsid w:val="00946BB2"/>
    <w:rsid w:val="0094724C"/>
    <w:rsid w:val="0094736B"/>
    <w:rsid w:val="00947D56"/>
    <w:rsid w:val="00950083"/>
    <w:rsid w:val="00950A1D"/>
    <w:rsid w:val="00950AD9"/>
    <w:rsid w:val="00950DA5"/>
    <w:rsid w:val="00951E7E"/>
    <w:rsid w:val="009524FA"/>
    <w:rsid w:val="00952A1C"/>
    <w:rsid w:val="00952C4B"/>
    <w:rsid w:val="00952D7E"/>
    <w:rsid w:val="00953731"/>
    <w:rsid w:val="009555DE"/>
    <w:rsid w:val="009604CE"/>
    <w:rsid w:val="0096133E"/>
    <w:rsid w:val="0096239C"/>
    <w:rsid w:val="009633B4"/>
    <w:rsid w:val="00963752"/>
    <w:rsid w:val="00963E2D"/>
    <w:rsid w:val="00964E8F"/>
    <w:rsid w:val="0096621E"/>
    <w:rsid w:val="00966C53"/>
    <w:rsid w:val="00967EED"/>
    <w:rsid w:val="009721C6"/>
    <w:rsid w:val="00972388"/>
    <w:rsid w:val="00972B08"/>
    <w:rsid w:val="0097325D"/>
    <w:rsid w:val="00974892"/>
    <w:rsid w:val="00975FF4"/>
    <w:rsid w:val="00976599"/>
    <w:rsid w:val="00976A4C"/>
    <w:rsid w:val="00977423"/>
    <w:rsid w:val="00977879"/>
    <w:rsid w:val="00981562"/>
    <w:rsid w:val="0098173D"/>
    <w:rsid w:val="00981FED"/>
    <w:rsid w:val="009826B9"/>
    <w:rsid w:val="00982FE5"/>
    <w:rsid w:val="00983ADF"/>
    <w:rsid w:val="00983DDD"/>
    <w:rsid w:val="00984266"/>
    <w:rsid w:val="00984BD2"/>
    <w:rsid w:val="009861E1"/>
    <w:rsid w:val="0098634E"/>
    <w:rsid w:val="009863C4"/>
    <w:rsid w:val="00986CA0"/>
    <w:rsid w:val="00987A3D"/>
    <w:rsid w:val="00990C1A"/>
    <w:rsid w:val="00991144"/>
    <w:rsid w:val="0099135F"/>
    <w:rsid w:val="00991763"/>
    <w:rsid w:val="00991C2A"/>
    <w:rsid w:val="009927F3"/>
    <w:rsid w:val="0099394D"/>
    <w:rsid w:val="00993FCD"/>
    <w:rsid w:val="00994B55"/>
    <w:rsid w:val="00996922"/>
    <w:rsid w:val="00997737"/>
    <w:rsid w:val="009A1A58"/>
    <w:rsid w:val="009A276C"/>
    <w:rsid w:val="009A2F15"/>
    <w:rsid w:val="009A48C2"/>
    <w:rsid w:val="009A5F60"/>
    <w:rsid w:val="009A643F"/>
    <w:rsid w:val="009A7083"/>
    <w:rsid w:val="009A7C45"/>
    <w:rsid w:val="009B020C"/>
    <w:rsid w:val="009B0711"/>
    <w:rsid w:val="009B22E9"/>
    <w:rsid w:val="009B2EC7"/>
    <w:rsid w:val="009B48B2"/>
    <w:rsid w:val="009B4AAE"/>
    <w:rsid w:val="009B60AA"/>
    <w:rsid w:val="009B6C66"/>
    <w:rsid w:val="009B7BB5"/>
    <w:rsid w:val="009B7C99"/>
    <w:rsid w:val="009C051A"/>
    <w:rsid w:val="009C164B"/>
    <w:rsid w:val="009C3C66"/>
    <w:rsid w:val="009C4056"/>
    <w:rsid w:val="009C43B4"/>
    <w:rsid w:val="009C4F5E"/>
    <w:rsid w:val="009C55D5"/>
    <w:rsid w:val="009C58F6"/>
    <w:rsid w:val="009C6678"/>
    <w:rsid w:val="009C778E"/>
    <w:rsid w:val="009D0939"/>
    <w:rsid w:val="009D0B3F"/>
    <w:rsid w:val="009D1468"/>
    <w:rsid w:val="009D1787"/>
    <w:rsid w:val="009D1B79"/>
    <w:rsid w:val="009D203B"/>
    <w:rsid w:val="009D3EA9"/>
    <w:rsid w:val="009D4019"/>
    <w:rsid w:val="009D45C6"/>
    <w:rsid w:val="009D5B96"/>
    <w:rsid w:val="009D62D5"/>
    <w:rsid w:val="009D6A51"/>
    <w:rsid w:val="009D7499"/>
    <w:rsid w:val="009E072B"/>
    <w:rsid w:val="009E1659"/>
    <w:rsid w:val="009E19BD"/>
    <w:rsid w:val="009E1E49"/>
    <w:rsid w:val="009E280A"/>
    <w:rsid w:val="009E4993"/>
    <w:rsid w:val="009E4A04"/>
    <w:rsid w:val="009E5DB6"/>
    <w:rsid w:val="009E758D"/>
    <w:rsid w:val="009F1B43"/>
    <w:rsid w:val="009F2C66"/>
    <w:rsid w:val="009F4116"/>
    <w:rsid w:val="009F4194"/>
    <w:rsid w:val="009F6341"/>
    <w:rsid w:val="009F7DA1"/>
    <w:rsid w:val="00A005CA"/>
    <w:rsid w:val="00A007F6"/>
    <w:rsid w:val="00A018C7"/>
    <w:rsid w:val="00A02D2D"/>
    <w:rsid w:val="00A0302F"/>
    <w:rsid w:val="00A03F04"/>
    <w:rsid w:val="00A0609D"/>
    <w:rsid w:val="00A07619"/>
    <w:rsid w:val="00A07D14"/>
    <w:rsid w:val="00A10171"/>
    <w:rsid w:val="00A10A65"/>
    <w:rsid w:val="00A10B70"/>
    <w:rsid w:val="00A1140F"/>
    <w:rsid w:val="00A1158B"/>
    <w:rsid w:val="00A13EF4"/>
    <w:rsid w:val="00A146EE"/>
    <w:rsid w:val="00A15AC8"/>
    <w:rsid w:val="00A16E32"/>
    <w:rsid w:val="00A179B3"/>
    <w:rsid w:val="00A21992"/>
    <w:rsid w:val="00A22C0D"/>
    <w:rsid w:val="00A243FC"/>
    <w:rsid w:val="00A24795"/>
    <w:rsid w:val="00A24804"/>
    <w:rsid w:val="00A24A73"/>
    <w:rsid w:val="00A26A5B"/>
    <w:rsid w:val="00A26F0A"/>
    <w:rsid w:val="00A27672"/>
    <w:rsid w:val="00A27F6F"/>
    <w:rsid w:val="00A30324"/>
    <w:rsid w:val="00A31F8B"/>
    <w:rsid w:val="00A32141"/>
    <w:rsid w:val="00A3315B"/>
    <w:rsid w:val="00A33498"/>
    <w:rsid w:val="00A33FB8"/>
    <w:rsid w:val="00A358F5"/>
    <w:rsid w:val="00A36731"/>
    <w:rsid w:val="00A36F82"/>
    <w:rsid w:val="00A37073"/>
    <w:rsid w:val="00A40CC8"/>
    <w:rsid w:val="00A40EB4"/>
    <w:rsid w:val="00A41837"/>
    <w:rsid w:val="00A42217"/>
    <w:rsid w:val="00A42DD4"/>
    <w:rsid w:val="00A43356"/>
    <w:rsid w:val="00A433DC"/>
    <w:rsid w:val="00A4344C"/>
    <w:rsid w:val="00A44737"/>
    <w:rsid w:val="00A450E9"/>
    <w:rsid w:val="00A45170"/>
    <w:rsid w:val="00A45FD3"/>
    <w:rsid w:val="00A45FF9"/>
    <w:rsid w:val="00A45FFD"/>
    <w:rsid w:val="00A4690E"/>
    <w:rsid w:val="00A4783B"/>
    <w:rsid w:val="00A47E0B"/>
    <w:rsid w:val="00A5013A"/>
    <w:rsid w:val="00A51106"/>
    <w:rsid w:val="00A52D14"/>
    <w:rsid w:val="00A534AD"/>
    <w:rsid w:val="00A53B52"/>
    <w:rsid w:val="00A5631B"/>
    <w:rsid w:val="00A56A70"/>
    <w:rsid w:val="00A57A0B"/>
    <w:rsid w:val="00A57DEF"/>
    <w:rsid w:val="00A60105"/>
    <w:rsid w:val="00A60885"/>
    <w:rsid w:val="00A61074"/>
    <w:rsid w:val="00A6178D"/>
    <w:rsid w:val="00A61FA5"/>
    <w:rsid w:val="00A627F7"/>
    <w:rsid w:val="00A64196"/>
    <w:rsid w:val="00A665FE"/>
    <w:rsid w:val="00A6693F"/>
    <w:rsid w:val="00A71E37"/>
    <w:rsid w:val="00A726DF"/>
    <w:rsid w:val="00A72A14"/>
    <w:rsid w:val="00A72F07"/>
    <w:rsid w:val="00A73164"/>
    <w:rsid w:val="00A80990"/>
    <w:rsid w:val="00A824DD"/>
    <w:rsid w:val="00A826B9"/>
    <w:rsid w:val="00A83A14"/>
    <w:rsid w:val="00A83BE8"/>
    <w:rsid w:val="00A847B8"/>
    <w:rsid w:val="00A855D0"/>
    <w:rsid w:val="00A859DE"/>
    <w:rsid w:val="00A85F40"/>
    <w:rsid w:val="00A860E4"/>
    <w:rsid w:val="00A875CE"/>
    <w:rsid w:val="00A87930"/>
    <w:rsid w:val="00A90AF2"/>
    <w:rsid w:val="00A90D09"/>
    <w:rsid w:val="00A91312"/>
    <w:rsid w:val="00A91AE2"/>
    <w:rsid w:val="00A92291"/>
    <w:rsid w:val="00A93065"/>
    <w:rsid w:val="00A9335D"/>
    <w:rsid w:val="00A935B8"/>
    <w:rsid w:val="00A938F9"/>
    <w:rsid w:val="00A93BE8"/>
    <w:rsid w:val="00A93E84"/>
    <w:rsid w:val="00A9456D"/>
    <w:rsid w:val="00A94626"/>
    <w:rsid w:val="00A94B9F"/>
    <w:rsid w:val="00A957F3"/>
    <w:rsid w:val="00A95D86"/>
    <w:rsid w:val="00A95E1B"/>
    <w:rsid w:val="00AA102E"/>
    <w:rsid w:val="00AA1162"/>
    <w:rsid w:val="00AA11B4"/>
    <w:rsid w:val="00AA26A1"/>
    <w:rsid w:val="00AA26C8"/>
    <w:rsid w:val="00AA3954"/>
    <w:rsid w:val="00AA3B8F"/>
    <w:rsid w:val="00AA439B"/>
    <w:rsid w:val="00AA5452"/>
    <w:rsid w:val="00AA6898"/>
    <w:rsid w:val="00AA7B8E"/>
    <w:rsid w:val="00AB10C6"/>
    <w:rsid w:val="00AB2EEE"/>
    <w:rsid w:val="00AB44A9"/>
    <w:rsid w:val="00AB4A6B"/>
    <w:rsid w:val="00AB4B92"/>
    <w:rsid w:val="00AB5B59"/>
    <w:rsid w:val="00AB5B6B"/>
    <w:rsid w:val="00AB6B84"/>
    <w:rsid w:val="00AB7D1E"/>
    <w:rsid w:val="00AC0251"/>
    <w:rsid w:val="00AC0530"/>
    <w:rsid w:val="00AC0E48"/>
    <w:rsid w:val="00AC4AD7"/>
    <w:rsid w:val="00AC5081"/>
    <w:rsid w:val="00AC59F1"/>
    <w:rsid w:val="00AC603D"/>
    <w:rsid w:val="00AC6C2B"/>
    <w:rsid w:val="00AC7869"/>
    <w:rsid w:val="00AC7A53"/>
    <w:rsid w:val="00AD1416"/>
    <w:rsid w:val="00AD1634"/>
    <w:rsid w:val="00AD1CF9"/>
    <w:rsid w:val="00AD3A23"/>
    <w:rsid w:val="00AD3F31"/>
    <w:rsid w:val="00AD47FD"/>
    <w:rsid w:val="00AD532F"/>
    <w:rsid w:val="00AD540E"/>
    <w:rsid w:val="00AD5FC0"/>
    <w:rsid w:val="00AD63D8"/>
    <w:rsid w:val="00AD6BF4"/>
    <w:rsid w:val="00AD701D"/>
    <w:rsid w:val="00AD780C"/>
    <w:rsid w:val="00AD7F35"/>
    <w:rsid w:val="00AE092E"/>
    <w:rsid w:val="00AE1114"/>
    <w:rsid w:val="00AE1F87"/>
    <w:rsid w:val="00AE2524"/>
    <w:rsid w:val="00AE2C30"/>
    <w:rsid w:val="00AE3A1E"/>
    <w:rsid w:val="00AE4141"/>
    <w:rsid w:val="00AE447C"/>
    <w:rsid w:val="00AE46AF"/>
    <w:rsid w:val="00AF0C2D"/>
    <w:rsid w:val="00AF2779"/>
    <w:rsid w:val="00AF297D"/>
    <w:rsid w:val="00AF4413"/>
    <w:rsid w:val="00AF504F"/>
    <w:rsid w:val="00AF5C03"/>
    <w:rsid w:val="00AF5FCA"/>
    <w:rsid w:val="00B00045"/>
    <w:rsid w:val="00B0054F"/>
    <w:rsid w:val="00B00807"/>
    <w:rsid w:val="00B03C6B"/>
    <w:rsid w:val="00B04751"/>
    <w:rsid w:val="00B04AD6"/>
    <w:rsid w:val="00B0506D"/>
    <w:rsid w:val="00B06504"/>
    <w:rsid w:val="00B0668B"/>
    <w:rsid w:val="00B06B7A"/>
    <w:rsid w:val="00B06BF1"/>
    <w:rsid w:val="00B076C6"/>
    <w:rsid w:val="00B10BC7"/>
    <w:rsid w:val="00B12012"/>
    <w:rsid w:val="00B121CA"/>
    <w:rsid w:val="00B13D07"/>
    <w:rsid w:val="00B151CD"/>
    <w:rsid w:val="00B1691D"/>
    <w:rsid w:val="00B16AD9"/>
    <w:rsid w:val="00B17F3D"/>
    <w:rsid w:val="00B20186"/>
    <w:rsid w:val="00B20B30"/>
    <w:rsid w:val="00B20BE8"/>
    <w:rsid w:val="00B2308F"/>
    <w:rsid w:val="00B2324B"/>
    <w:rsid w:val="00B2381C"/>
    <w:rsid w:val="00B23F2A"/>
    <w:rsid w:val="00B23F4A"/>
    <w:rsid w:val="00B24D06"/>
    <w:rsid w:val="00B250EB"/>
    <w:rsid w:val="00B261E9"/>
    <w:rsid w:val="00B26FEA"/>
    <w:rsid w:val="00B309C2"/>
    <w:rsid w:val="00B3110E"/>
    <w:rsid w:val="00B31A22"/>
    <w:rsid w:val="00B32D92"/>
    <w:rsid w:val="00B338E9"/>
    <w:rsid w:val="00B341CF"/>
    <w:rsid w:val="00B34BA8"/>
    <w:rsid w:val="00B35D7B"/>
    <w:rsid w:val="00B41B3A"/>
    <w:rsid w:val="00B41C57"/>
    <w:rsid w:val="00B41E29"/>
    <w:rsid w:val="00B42B32"/>
    <w:rsid w:val="00B43D03"/>
    <w:rsid w:val="00B43E2D"/>
    <w:rsid w:val="00B453C2"/>
    <w:rsid w:val="00B45745"/>
    <w:rsid w:val="00B47A03"/>
    <w:rsid w:val="00B50342"/>
    <w:rsid w:val="00B5046F"/>
    <w:rsid w:val="00B50CC8"/>
    <w:rsid w:val="00B51463"/>
    <w:rsid w:val="00B51B07"/>
    <w:rsid w:val="00B52D7C"/>
    <w:rsid w:val="00B54756"/>
    <w:rsid w:val="00B56E36"/>
    <w:rsid w:val="00B57DA7"/>
    <w:rsid w:val="00B612B5"/>
    <w:rsid w:val="00B633E8"/>
    <w:rsid w:val="00B633FF"/>
    <w:rsid w:val="00B665A7"/>
    <w:rsid w:val="00B703A6"/>
    <w:rsid w:val="00B70A22"/>
    <w:rsid w:val="00B724C1"/>
    <w:rsid w:val="00B72AF0"/>
    <w:rsid w:val="00B735B2"/>
    <w:rsid w:val="00B73B05"/>
    <w:rsid w:val="00B75CA8"/>
    <w:rsid w:val="00B75EA5"/>
    <w:rsid w:val="00B776F4"/>
    <w:rsid w:val="00B80AA2"/>
    <w:rsid w:val="00B81925"/>
    <w:rsid w:val="00B828A8"/>
    <w:rsid w:val="00B834EC"/>
    <w:rsid w:val="00B83C02"/>
    <w:rsid w:val="00B84F01"/>
    <w:rsid w:val="00B85705"/>
    <w:rsid w:val="00B869C9"/>
    <w:rsid w:val="00B90C06"/>
    <w:rsid w:val="00B910D3"/>
    <w:rsid w:val="00B91CAC"/>
    <w:rsid w:val="00B937C8"/>
    <w:rsid w:val="00B94F8C"/>
    <w:rsid w:val="00B959BF"/>
    <w:rsid w:val="00B95ED6"/>
    <w:rsid w:val="00B96147"/>
    <w:rsid w:val="00B97120"/>
    <w:rsid w:val="00B974C3"/>
    <w:rsid w:val="00BA0943"/>
    <w:rsid w:val="00BA14E3"/>
    <w:rsid w:val="00BA217E"/>
    <w:rsid w:val="00BA2801"/>
    <w:rsid w:val="00BA3D46"/>
    <w:rsid w:val="00BA3D81"/>
    <w:rsid w:val="00BA3E2F"/>
    <w:rsid w:val="00BA477C"/>
    <w:rsid w:val="00BA5910"/>
    <w:rsid w:val="00BA77CF"/>
    <w:rsid w:val="00BB1559"/>
    <w:rsid w:val="00BB1DD6"/>
    <w:rsid w:val="00BB353C"/>
    <w:rsid w:val="00BB53FD"/>
    <w:rsid w:val="00BB576C"/>
    <w:rsid w:val="00BB6A27"/>
    <w:rsid w:val="00BB73BA"/>
    <w:rsid w:val="00BC01F4"/>
    <w:rsid w:val="00BC0C4A"/>
    <w:rsid w:val="00BC2B3F"/>
    <w:rsid w:val="00BC2F86"/>
    <w:rsid w:val="00BC4484"/>
    <w:rsid w:val="00BC523D"/>
    <w:rsid w:val="00BC5800"/>
    <w:rsid w:val="00BD0563"/>
    <w:rsid w:val="00BD0C23"/>
    <w:rsid w:val="00BD2201"/>
    <w:rsid w:val="00BD234F"/>
    <w:rsid w:val="00BD38D6"/>
    <w:rsid w:val="00BD5210"/>
    <w:rsid w:val="00BD584D"/>
    <w:rsid w:val="00BD5C2E"/>
    <w:rsid w:val="00BD5D48"/>
    <w:rsid w:val="00BD62AD"/>
    <w:rsid w:val="00BE0F18"/>
    <w:rsid w:val="00BE10F5"/>
    <w:rsid w:val="00BE1956"/>
    <w:rsid w:val="00BE1AFB"/>
    <w:rsid w:val="00BE2770"/>
    <w:rsid w:val="00BE2C95"/>
    <w:rsid w:val="00BE39AA"/>
    <w:rsid w:val="00BE4A10"/>
    <w:rsid w:val="00BE51BC"/>
    <w:rsid w:val="00BE64B7"/>
    <w:rsid w:val="00BE6AA0"/>
    <w:rsid w:val="00BE731B"/>
    <w:rsid w:val="00BE79B1"/>
    <w:rsid w:val="00BE7BB9"/>
    <w:rsid w:val="00BF01C4"/>
    <w:rsid w:val="00BF2245"/>
    <w:rsid w:val="00BF3EEB"/>
    <w:rsid w:val="00BF58ED"/>
    <w:rsid w:val="00C003FF"/>
    <w:rsid w:val="00C00623"/>
    <w:rsid w:val="00C00985"/>
    <w:rsid w:val="00C021CC"/>
    <w:rsid w:val="00C023FD"/>
    <w:rsid w:val="00C02A28"/>
    <w:rsid w:val="00C02E8C"/>
    <w:rsid w:val="00C038E5"/>
    <w:rsid w:val="00C054A1"/>
    <w:rsid w:val="00C11288"/>
    <w:rsid w:val="00C116C7"/>
    <w:rsid w:val="00C15FA1"/>
    <w:rsid w:val="00C16D7F"/>
    <w:rsid w:val="00C16E3B"/>
    <w:rsid w:val="00C17DCA"/>
    <w:rsid w:val="00C2069E"/>
    <w:rsid w:val="00C211E8"/>
    <w:rsid w:val="00C21E2E"/>
    <w:rsid w:val="00C21FF3"/>
    <w:rsid w:val="00C22154"/>
    <w:rsid w:val="00C22EA2"/>
    <w:rsid w:val="00C234FA"/>
    <w:rsid w:val="00C260A4"/>
    <w:rsid w:val="00C27823"/>
    <w:rsid w:val="00C31446"/>
    <w:rsid w:val="00C31A07"/>
    <w:rsid w:val="00C31B84"/>
    <w:rsid w:val="00C31E0B"/>
    <w:rsid w:val="00C328A4"/>
    <w:rsid w:val="00C3299F"/>
    <w:rsid w:val="00C331B8"/>
    <w:rsid w:val="00C334F8"/>
    <w:rsid w:val="00C33682"/>
    <w:rsid w:val="00C34007"/>
    <w:rsid w:val="00C35424"/>
    <w:rsid w:val="00C35939"/>
    <w:rsid w:val="00C35B65"/>
    <w:rsid w:val="00C36EE6"/>
    <w:rsid w:val="00C36F44"/>
    <w:rsid w:val="00C371EE"/>
    <w:rsid w:val="00C37298"/>
    <w:rsid w:val="00C40DD8"/>
    <w:rsid w:val="00C4133B"/>
    <w:rsid w:val="00C449A7"/>
    <w:rsid w:val="00C46DA0"/>
    <w:rsid w:val="00C472AB"/>
    <w:rsid w:val="00C502E4"/>
    <w:rsid w:val="00C537C2"/>
    <w:rsid w:val="00C543BC"/>
    <w:rsid w:val="00C5455C"/>
    <w:rsid w:val="00C64A96"/>
    <w:rsid w:val="00C658A2"/>
    <w:rsid w:val="00C66116"/>
    <w:rsid w:val="00C6738C"/>
    <w:rsid w:val="00C67577"/>
    <w:rsid w:val="00C718E8"/>
    <w:rsid w:val="00C722D4"/>
    <w:rsid w:val="00C735EB"/>
    <w:rsid w:val="00C747AE"/>
    <w:rsid w:val="00C74AF0"/>
    <w:rsid w:val="00C74D46"/>
    <w:rsid w:val="00C75647"/>
    <w:rsid w:val="00C75E4C"/>
    <w:rsid w:val="00C76248"/>
    <w:rsid w:val="00C76B88"/>
    <w:rsid w:val="00C779C0"/>
    <w:rsid w:val="00C8052C"/>
    <w:rsid w:val="00C81E48"/>
    <w:rsid w:val="00C8213F"/>
    <w:rsid w:val="00C82860"/>
    <w:rsid w:val="00C841EE"/>
    <w:rsid w:val="00C8461F"/>
    <w:rsid w:val="00C84D82"/>
    <w:rsid w:val="00C84F52"/>
    <w:rsid w:val="00C85193"/>
    <w:rsid w:val="00C878F0"/>
    <w:rsid w:val="00C87C15"/>
    <w:rsid w:val="00C93039"/>
    <w:rsid w:val="00C94F8A"/>
    <w:rsid w:val="00C95E2B"/>
    <w:rsid w:val="00C96797"/>
    <w:rsid w:val="00C96929"/>
    <w:rsid w:val="00C971BD"/>
    <w:rsid w:val="00CA041D"/>
    <w:rsid w:val="00CA16FD"/>
    <w:rsid w:val="00CA25EB"/>
    <w:rsid w:val="00CA3716"/>
    <w:rsid w:val="00CA3B98"/>
    <w:rsid w:val="00CA551D"/>
    <w:rsid w:val="00CA5D1F"/>
    <w:rsid w:val="00CA6552"/>
    <w:rsid w:val="00CA65A6"/>
    <w:rsid w:val="00CA6F25"/>
    <w:rsid w:val="00CA749C"/>
    <w:rsid w:val="00CA7A56"/>
    <w:rsid w:val="00CB03FD"/>
    <w:rsid w:val="00CB0EBF"/>
    <w:rsid w:val="00CB1AA6"/>
    <w:rsid w:val="00CB3B58"/>
    <w:rsid w:val="00CB418D"/>
    <w:rsid w:val="00CB43EA"/>
    <w:rsid w:val="00CB47D4"/>
    <w:rsid w:val="00CB5268"/>
    <w:rsid w:val="00CB57CF"/>
    <w:rsid w:val="00CB6B5F"/>
    <w:rsid w:val="00CB7EB9"/>
    <w:rsid w:val="00CC04F2"/>
    <w:rsid w:val="00CC083E"/>
    <w:rsid w:val="00CC17CB"/>
    <w:rsid w:val="00CC1C8F"/>
    <w:rsid w:val="00CC2231"/>
    <w:rsid w:val="00CC27F1"/>
    <w:rsid w:val="00CC28C0"/>
    <w:rsid w:val="00CC2F62"/>
    <w:rsid w:val="00CC437E"/>
    <w:rsid w:val="00CC557D"/>
    <w:rsid w:val="00CC6A3A"/>
    <w:rsid w:val="00CC6F52"/>
    <w:rsid w:val="00CC7134"/>
    <w:rsid w:val="00CD0988"/>
    <w:rsid w:val="00CD0B7F"/>
    <w:rsid w:val="00CD196D"/>
    <w:rsid w:val="00CD1A12"/>
    <w:rsid w:val="00CD2161"/>
    <w:rsid w:val="00CD23B9"/>
    <w:rsid w:val="00CD3338"/>
    <w:rsid w:val="00CD3C95"/>
    <w:rsid w:val="00CD3E55"/>
    <w:rsid w:val="00CD46E9"/>
    <w:rsid w:val="00CD46F5"/>
    <w:rsid w:val="00CD522D"/>
    <w:rsid w:val="00CD6D5B"/>
    <w:rsid w:val="00CD6DBB"/>
    <w:rsid w:val="00CD72C0"/>
    <w:rsid w:val="00CD7312"/>
    <w:rsid w:val="00CD7ABA"/>
    <w:rsid w:val="00CD7BF8"/>
    <w:rsid w:val="00CE0DE4"/>
    <w:rsid w:val="00CE1257"/>
    <w:rsid w:val="00CE1497"/>
    <w:rsid w:val="00CE19C0"/>
    <w:rsid w:val="00CE2446"/>
    <w:rsid w:val="00CE27DA"/>
    <w:rsid w:val="00CE2DA6"/>
    <w:rsid w:val="00CE3272"/>
    <w:rsid w:val="00CE7F09"/>
    <w:rsid w:val="00CF0C62"/>
    <w:rsid w:val="00CF146E"/>
    <w:rsid w:val="00CF2842"/>
    <w:rsid w:val="00CF2A0A"/>
    <w:rsid w:val="00CF2E44"/>
    <w:rsid w:val="00CF464B"/>
    <w:rsid w:val="00CF4759"/>
    <w:rsid w:val="00CF4B1D"/>
    <w:rsid w:val="00CF504E"/>
    <w:rsid w:val="00CF5CF0"/>
    <w:rsid w:val="00CF5E48"/>
    <w:rsid w:val="00CF67B0"/>
    <w:rsid w:val="00CF68BD"/>
    <w:rsid w:val="00CF73C3"/>
    <w:rsid w:val="00CF7940"/>
    <w:rsid w:val="00D00096"/>
    <w:rsid w:val="00D0032D"/>
    <w:rsid w:val="00D01D80"/>
    <w:rsid w:val="00D02F4B"/>
    <w:rsid w:val="00D03210"/>
    <w:rsid w:val="00D045A6"/>
    <w:rsid w:val="00D05564"/>
    <w:rsid w:val="00D065BE"/>
    <w:rsid w:val="00D07BBE"/>
    <w:rsid w:val="00D10EA2"/>
    <w:rsid w:val="00D129B7"/>
    <w:rsid w:val="00D132FB"/>
    <w:rsid w:val="00D13467"/>
    <w:rsid w:val="00D13CF6"/>
    <w:rsid w:val="00D15920"/>
    <w:rsid w:val="00D169A6"/>
    <w:rsid w:val="00D16ABF"/>
    <w:rsid w:val="00D20A77"/>
    <w:rsid w:val="00D24160"/>
    <w:rsid w:val="00D2513E"/>
    <w:rsid w:val="00D25980"/>
    <w:rsid w:val="00D275B0"/>
    <w:rsid w:val="00D27630"/>
    <w:rsid w:val="00D3019F"/>
    <w:rsid w:val="00D3074A"/>
    <w:rsid w:val="00D31581"/>
    <w:rsid w:val="00D31884"/>
    <w:rsid w:val="00D32BB9"/>
    <w:rsid w:val="00D34D12"/>
    <w:rsid w:val="00D34EF6"/>
    <w:rsid w:val="00D36169"/>
    <w:rsid w:val="00D36648"/>
    <w:rsid w:val="00D400CC"/>
    <w:rsid w:val="00D40783"/>
    <w:rsid w:val="00D4088C"/>
    <w:rsid w:val="00D40DA0"/>
    <w:rsid w:val="00D4108F"/>
    <w:rsid w:val="00D41707"/>
    <w:rsid w:val="00D444FB"/>
    <w:rsid w:val="00D44EFE"/>
    <w:rsid w:val="00D4503C"/>
    <w:rsid w:val="00D46752"/>
    <w:rsid w:val="00D47093"/>
    <w:rsid w:val="00D47348"/>
    <w:rsid w:val="00D478B4"/>
    <w:rsid w:val="00D47B81"/>
    <w:rsid w:val="00D5044A"/>
    <w:rsid w:val="00D50853"/>
    <w:rsid w:val="00D51264"/>
    <w:rsid w:val="00D522E0"/>
    <w:rsid w:val="00D52CCB"/>
    <w:rsid w:val="00D533CF"/>
    <w:rsid w:val="00D54111"/>
    <w:rsid w:val="00D562CB"/>
    <w:rsid w:val="00D574C8"/>
    <w:rsid w:val="00D5775A"/>
    <w:rsid w:val="00D609C1"/>
    <w:rsid w:val="00D62B64"/>
    <w:rsid w:val="00D63E73"/>
    <w:rsid w:val="00D641A3"/>
    <w:rsid w:val="00D647F9"/>
    <w:rsid w:val="00D64FB0"/>
    <w:rsid w:val="00D65457"/>
    <w:rsid w:val="00D65B2C"/>
    <w:rsid w:val="00D70238"/>
    <w:rsid w:val="00D70D23"/>
    <w:rsid w:val="00D7244E"/>
    <w:rsid w:val="00D72512"/>
    <w:rsid w:val="00D72518"/>
    <w:rsid w:val="00D7349A"/>
    <w:rsid w:val="00D74D81"/>
    <w:rsid w:val="00D755E6"/>
    <w:rsid w:val="00D757B3"/>
    <w:rsid w:val="00D7657D"/>
    <w:rsid w:val="00D772F4"/>
    <w:rsid w:val="00D80300"/>
    <w:rsid w:val="00D807EE"/>
    <w:rsid w:val="00D80C7C"/>
    <w:rsid w:val="00D823CA"/>
    <w:rsid w:val="00D82E88"/>
    <w:rsid w:val="00D83EB1"/>
    <w:rsid w:val="00D84DBF"/>
    <w:rsid w:val="00D90DA9"/>
    <w:rsid w:val="00D90FD9"/>
    <w:rsid w:val="00D91872"/>
    <w:rsid w:val="00D9200E"/>
    <w:rsid w:val="00D92906"/>
    <w:rsid w:val="00D93177"/>
    <w:rsid w:val="00D9375E"/>
    <w:rsid w:val="00D94ACF"/>
    <w:rsid w:val="00D95E27"/>
    <w:rsid w:val="00D975EF"/>
    <w:rsid w:val="00D97DF7"/>
    <w:rsid w:val="00D97E79"/>
    <w:rsid w:val="00DA0A88"/>
    <w:rsid w:val="00DA13F1"/>
    <w:rsid w:val="00DA2122"/>
    <w:rsid w:val="00DA3FA6"/>
    <w:rsid w:val="00DA48E5"/>
    <w:rsid w:val="00DA497C"/>
    <w:rsid w:val="00DA5AEA"/>
    <w:rsid w:val="00DB2ABD"/>
    <w:rsid w:val="00DB2B6A"/>
    <w:rsid w:val="00DB422F"/>
    <w:rsid w:val="00DB5159"/>
    <w:rsid w:val="00DB5373"/>
    <w:rsid w:val="00DB61F8"/>
    <w:rsid w:val="00DB639C"/>
    <w:rsid w:val="00DB7C10"/>
    <w:rsid w:val="00DB7DA2"/>
    <w:rsid w:val="00DC09AC"/>
    <w:rsid w:val="00DC1296"/>
    <w:rsid w:val="00DC1B5C"/>
    <w:rsid w:val="00DC1C4D"/>
    <w:rsid w:val="00DC2267"/>
    <w:rsid w:val="00DC41F8"/>
    <w:rsid w:val="00DC44C6"/>
    <w:rsid w:val="00DC454F"/>
    <w:rsid w:val="00DC4685"/>
    <w:rsid w:val="00DC517F"/>
    <w:rsid w:val="00DC5A56"/>
    <w:rsid w:val="00DC5C2B"/>
    <w:rsid w:val="00DC6A60"/>
    <w:rsid w:val="00DC71E2"/>
    <w:rsid w:val="00DD04D6"/>
    <w:rsid w:val="00DD0FC3"/>
    <w:rsid w:val="00DD1891"/>
    <w:rsid w:val="00DD1AC6"/>
    <w:rsid w:val="00DD1B3B"/>
    <w:rsid w:val="00DD73F4"/>
    <w:rsid w:val="00DE13AF"/>
    <w:rsid w:val="00DE1473"/>
    <w:rsid w:val="00DE179D"/>
    <w:rsid w:val="00DE2280"/>
    <w:rsid w:val="00DE27C2"/>
    <w:rsid w:val="00DE2AC9"/>
    <w:rsid w:val="00DE3112"/>
    <w:rsid w:val="00DE3D40"/>
    <w:rsid w:val="00DE4ABC"/>
    <w:rsid w:val="00DE620C"/>
    <w:rsid w:val="00DE781F"/>
    <w:rsid w:val="00DF0237"/>
    <w:rsid w:val="00DF02D9"/>
    <w:rsid w:val="00DF07FB"/>
    <w:rsid w:val="00DF1539"/>
    <w:rsid w:val="00DF1675"/>
    <w:rsid w:val="00DF30A6"/>
    <w:rsid w:val="00DF3753"/>
    <w:rsid w:val="00DF3FC9"/>
    <w:rsid w:val="00DF4712"/>
    <w:rsid w:val="00DF5234"/>
    <w:rsid w:val="00DF523B"/>
    <w:rsid w:val="00DF53E6"/>
    <w:rsid w:val="00DF574E"/>
    <w:rsid w:val="00DF5826"/>
    <w:rsid w:val="00DF6441"/>
    <w:rsid w:val="00DF6DF0"/>
    <w:rsid w:val="00DF7ACD"/>
    <w:rsid w:val="00DF7F07"/>
    <w:rsid w:val="00E00305"/>
    <w:rsid w:val="00E0041B"/>
    <w:rsid w:val="00E00795"/>
    <w:rsid w:val="00E020B5"/>
    <w:rsid w:val="00E028DD"/>
    <w:rsid w:val="00E03DC9"/>
    <w:rsid w:val="00E043B1"/>
    <w:rsid w:val="00E05E3F"/>
    <w:rsid w:val="00E06DDD"/>
    <w:rsid w:val="00E074ED"/>
    <w:rsid w:val="00E10E87"/>
    <w:rsid w:val="00E11C6A"/>
    <w:rsid w:val="00E13F89"/>
    <w:rsid w:val="00E14160"/>
    <w:rsid w:val="00E14827"/>
    <w:rsid w:val="00E151D2"/>
    <w:rsid w:val="00E171A0"/>
    <w:rsid w:val="00E20412"/>
    <w:rsid w:val="00E20663"/>
    <w:rsid w:val="00E22EE1"/>
    <w:rsid w:val="00E24597"/>
    <w:rsid w:val="00E25F5B"/>
    <w:rsid w:val="00E26136"/>
    <w:rsid w:val="00E26406"/>
    <w:rsid w:val="00E2770E"/>
    <w:rsid w:val="00E27BB1"/>
    <w:rsid w:val="00E30624"/>
    <w:rsid w:val="00E30B19"/>
    <w:rsid w:val="00E30EA7"/>
    <w:rsid w:val="00E31000"/>
    <w:rsid w:val="00E32570"/>
    <w:rsid w:val="00E33A44"/>
    <w:rsid w:val="00E33CCF"/>
    <w:rsid w:val="00E34C50"/>
    <w:rsid w:val="00E34DD0"/>
    <w:rsid w:val="00E35840"/>
    <w:rsid w:val="00E35E3D"/>
    <w:rsid w:val="00E3619F"/>
    <w:rsid w:val="00E370AA"/>
    <w:rsid w:val="00E37AA0"/>
    <w:rsid w:val="00E40219"/>
    <w:rsid w:val="00E4458E"/>
    <w:rsid w:val="00E4482B"/>
    <w:rsid w:val="00E45086"/>
    <w:rsid w:val="00E45135"/>
    <w:rsid w:val="00E469D1"/>
    <w:rsid w:val="00E46AAD"/>
    <w:rsid w:val="00E47109"/>
    <w:rsid w:val="00E472CF"/>
    <w:rsid w:val="00E47FF8"/>
    <w:rsid w:val="00E50125"/>
    <w:rsid w:val="00E5016B"/>
    <w:rsid w:val="00E52EDF"/>
    <w:rsid w:val="00E5358B"/>
    <w:rsid w:val="00E5413D"/>
    <w:rsid w:val="00E5458D"/>
    <w:rsid w:val="00E5554C"/>
    <w:rsid w:val="00E55AEB"/>
    <w:rsid w:val="00E5658F"/>
    <w:rsid w:val="00E6025B"/>
    <w:rsid w:val="00E61719"/>
    <w:rsid w:val="00E61A25"/>
    <w:rsid w:val="00E622D6"/>
    <w:rsid w:val="00E65E3A"/>
    <w:rsid w:val="00E6676F"/>
    <w:rsid w:val="00E7122A"/>
    <w:rsid w:val="00E72195"/>
    <w:rsid w:val="00E72347"/>
    <w:rsid w:val="00E723BE"/>
    <w:rsid w:val="00E72427"/>
    <w:rsid w:val="00E747C3"/>
    <w:rsid w:val="00E7485D"/>
    <w:rsid w:val="00E74C34"/>
    <w:rsid w:val="00E74EEE"/>
    <w:rsid w:val="00E75CB4"/>
    <w:rsid w:val="00E76C20"/>
    <w:rsid w:val="00E7703B"/>
    <w:rsid w:val="00E80731"/>
    <w:rsid w:val="00E83452"/>
    <w:rsid w:val="00E83A03"/>
    <w:rsid w:val="00E91510"/>
    <w:rsid w:val="00E9166D"/>
    <w:rsid w:val="00E93545"/>
    <w:rsid w:val="00E93AD8"/>
    <w:rsid w:val="00E94D03"/>
    <w:rsid w:val="00E95E73"/>
    <w:rsid w:val="00E96162"/>
    <w:rsid w:val="00E97799"/>
    <w:rsid w:val="00E97E9B"/>
    <w:rsid w:val="00EA08EE"/>
    <w:rsid w:val="00EA0E16"/>
    <w:rsid w:val="00EA1DA8"/>
    <w:rsid w:val="00EA47EE"/>
    <w:rsid w:val="00EA4C25"/>
    <w:rsid w:val="00EA5DB4"/>
    <w:rsid w:val="00EA6EBB"/>
    <w:rsid w:val="00EA7E61"/>
    <w:rsid w:val="00EB0D1C"/>
    <w:rsid w:val="00EB116B"/>
    <w:rsid w:val="00EB5601"/>
    <w:rsid w:val="00EB5BB7"/>
    <w:rsid w:val="00EB7011"/>
    <w:rsid w:val="00EB7301"/>
    <w:rsid w:val="00EC1617"/>
    <w:rsid w:val="00EC24A2"/>
    <w:rsid w:val="00EC320E"/>
    <w:rsid w:val="00EC381F"/>
    <w:rsid w:val="00EC4396"/>
    <w:rsid w:val="00EC4FDC"/>
    <w:rsid w:val="00EC50C1"/>
    <w:rsid w:val="00EC545E"/>
    <w:rsid w:val="00EC5587"/>
    <w:rsid w:val="00EC7C7E"/>
    <w:rsid w:val="00ED0070"/>
    <w:rsid w:val="00ED03B8"/>
    <w:rsid w:val="00ED0692"/>
    <w:rsid w:val="00ED0A8A"/>
    <w:rsid w:val="00ED0DBD"/>
    <w:rsid w:val="00ED28E8"/>
    <w:rsid w:val="00ED3989"/>
    <w:rsid w:val="00ED6972"/>
    <w:rsid w:val="00EE09B6"/>
    <w:rsid w:val="00EE1CED"/>
    <w:rsid w:val="00EE481B"/>
    <w:rsid w:val="00EE6254"/>
    <w:rsid w:val="00EE72B3"/>
    <w:rsid w:val="00EF0161"/>
    <w:rsid w:val="00EF1783"/>
    <w:rsid w:val="00EF18FC"/>
    <w:rsid w:val="00EF1F9D"/>
    <w:rsid w:val="00EF24D3"/>
    <w:rsid w:val="00EF2E53"/>
    <w:rsid w:val="00EF2FD9"/>
    <w:rsid w:val="00EF48C6"/>
    <w:rsid w:val="00EF6F38"/>
    <w:rsid w:val="00EF7D79"/>
    <w:rsid w:val="00EF7DF3"/>
    <w:rsid w:val="00F0181C"/>
    <w:rsid w:val="00F02E1B"/>
    <w:rsid w:val="00F06612"/>
    <w:rsid w:val="00F07019"/>
    <w:rsid w:val="00F076F1"/>
    <w:rsid w:val="00F07AC5"/>
    <w:rsid w:val="00F12296"/>
    <w:rsid w:val="00F1311C"/>
    <w:rsid w:val="00F1532B"/>
    <w:rsid w:val="00F15509"/>
    <w:rsid w:val="00F162BD"/>
    <w:rsid w:val="00F17EA7"/>
    <w:rsid w:val="00F20C8B"/>
    <w:rsid w:val="00F2169C"/>
    <w:rsid w:val="00F219C9"/>
    <w:rsid w:val="00F220AD"/>
    <w:rsid w:val="00F223C7"/>
    <w:rsid w:val="00F231B7"/>
    <w:rsid w:val="00F23B69"/>
    <w:rsid w:val="00F247CB"/>
    <w:rsid w:val="00F24A20"/>
    <w:rsid w:val="00F25905"/>
    <w:rsid w:val="00F25DF8"/>
    <w:rsid w:val="00F25F3B"/>
    <w:rsid w:val="00F261D6"/>
    <w:rsid w:val="00F26495"/>
    <w:rsid w:val="00F2717E"/>
    <w:rsid w:val="00F2737C"/>
    <w:rsid w:val="00F31195"/>
    <w:rsid w:val="00F321CF"/>
    <w:rsid w:val="00F32EDD"/>
    <w:rsid w:val="00F34EAE"/>
    <w:rsid w:val="00F36304"/>
    <w:rsid w:val="00F36D8A"/>
    <w:rsid w:val="00F402F1"/>
    <w:rsid w:val="00F4053D"/>
    <w:rsid w:val="00F4103A"/>
    <w:rsid w:val="00F4133A"/>
    <w:rsid w:val="00F42397"/>
    <w:rsid w:val="00F425F0"/>
    <w:rsid w:val="00F42DEC"/>
    <w:rsid w:val="00F43F9A"/>
    <w:rsid w:val="00F44155"/>
    <w:rsid w:val="00F44364"/>
    <w:rsid w:val="00F462D3"/>
    <w:rsid w:val="00F46B5D"/>
    <w:rsid w:val="00F47409"/>
    <w:rsid w:val="00F47D40"/>
    <w:rsid w:val="00F5207B"/>
    <w:rsid w:val="00F52BAE"/>
    <w:rsid w:val="00F539A0"/>
    <w:rsid w:val="00F53AF2"/>
    <w:rsid w:val="00F53C0F"/>
    <w:rsid w:val="00F53CCC"/>
    <w:rsid w:val="00F541A9"/>
    <w:rsid w:val="00F545CB"/>
    <w:rsid w:val="00F54C1A"/>
    <w:rsid w:val="00F557BB"/>
    <w:rsid w:val="00F56398"/>
    <w:rsid w:val="00F56FBF"/>
    <w:rsid w:val="00F574CA"/>
    <w:rsid w:val="00F609C8"/>
    <w:rsid w:val="00F60F22"/>
    <w:rsid w:val="00F6126E"/>
    <w:rsid w:val="00F61D1F"/>
    <w:rsid w:val="00F63887"/>
    <w:rsid w:val="00F63AFD"/>
    <w:rsid w:val="00F63D2F"/>
    <w:rsid w:val="00F63DB7"/>
    <w:rsid w:val="00F6527B"/>
    <w:rsid w:val="00F65B7E"/>
    <w:rsid w:val="00F65D58"/>
    <w:rsid w:val="00F66351"/>
    <w:rsid w:val="00F67DA5"/>
    <w:rsid w:val="00F70471"/>
    <w:rsid w:val="00F71CA4"/>
    <w:rsid w:val="00F72DD2"/>
    <w:rsid w:val="00F736B9"/>
    <w:rsid w:val="00F749AD"/>
    <w:rsid w:val="00F750E4"/>
    <w:rsid w:val="00F75115"/>
    <w:rsid w:val="00F77318"/>
    <w:rsid w:val="00F7747A"/>
    <w:rsid w:val="00F775F6"/>
    <w:rsid w:val="00F778BE"/>
    <w:rsid w:val="00F8120C"/>
    <w:rsid w:val="00F81449"/>
    <w:rsid w:val="00F8197E"/>
    <w:rsid w:val="00F82841"/>
    <w:rsid w:val="00F84E0C"/>
    <w:rsid w:val="00F850CF"/>
    <w:rsid w:val="00F85221"/>
    <w:rsid w:val="00F86065"/>
    <w:rsid w:val="00F9206A"/>
    <w:rsid w:val="00F92086"/>
    <w:rsid w:val="00F9238F"/>
    <w:rsid w:val="00F92A19"/>
    <w:rsid w:val="00F935C9"/>
    <w:rsid w:val="00F93717"/>
    <w:rsid w:val="00F9539B"/>
    <w:rsid w:val="00F953E2"/>
    <w:rsid w:val="00F97951"/>
    <w:rsid w:val="00FA06C3"/>
    <w:rsid w:val="00FA3EDA"/>
    <w:rsid w:val="00FA420B"/>
    <w:rsid w:val="00FA45CA"/>
    <w:rsid w:val="00FA50B9"/>
    <w:rsid w:val="00FA626E"/>
    <w:rsid w:val="00FA67EC"/>
    <w:rsid w:val="00FA79BB"/>
    <w:rsid w:val="00FA7ADA"/>
    <w:rsid w:val="00FB077C"/>
    <w:rsid w:val="00FB1036"/>
    <w:rsid w:val="00FB507F"/>
    <w:rsid w:val="00FB56A9"/>
    <w:rsid w:val="00FB5A5D"/>
    <w:rsid w:val="00FB6DB8"/>
    <w:rsid w:val="00FC0661"/>
    <w:rsid w:val="00FC12EE"/>
    <w:rsid w:val="00FC294E"/>
    <w:rsid w:val="00FC2F8E"/>
    <w:rsid w:val="00FC416F"/>
    <w:rsid w:val="00FC4CD8"/>
    <w:rsid w:val="00FC5FD2"/>
    <w:rsid w:val="00FC7D70"/>
    <w:rsid w:val="00FD1AE7"/>
    <w:rsid w:val="00FD1B87"/>
    <w:rsid w:val="00FD2178"/>
    <w:rsid w:val="00FD3CB7"/>
    <w:rsid w:val="00FD3F00"/>
    <w:rsid w:val="00FD3F75"/>
    <w:rsid w:val="00FD526B"/>
    <w:rsid w:val="00FD5D64"/>
    <w:rsid w:val="00FD661A"/>
    <w:rsid w:val="00FE0155"/>
    <w:rsid w:val="00FE0AB9"/>
    <w:rsid w:val="00FE0CEF"/>
    <w:rsid w:val="00FE0CF3"/>
    <w:rsid w:val="00FE13D9"/>
    <w:rsid w:val="00FE1E67"/>
    <w:rsid w:val="00FE1EBE"/>
    <w:rsid w:val="00FE22F3"/>
    <w:rsid w:val="00FE2763"/>
    <w:rsid w:val="00FE2A2D"/>
    <w:rsid w:val="00FE38C7"/>
    <w:rsid w:val="00FE3A8B"/>
    <w:rsid w:val="00FE3E5F"/>
    <w:rsid w:val="00FE46A2"/>
    <w:rsid w:val="00FE50A0"/>
    <w:rsid w:val="00FE6ABC"/>
    <w:rsid w:val="00FE789E"/>
    <w:rsid w:val="00FF0F57"/>
    <w:rsid w:val="00FF12D4"/>
    <w:rsid w:val="00FF24BD"/>
    <w:rsid w:val="00FF27F0"/>
    <w:rsid w:val="00FF306F"/>
    <w:rsid w:val="00FF3B20"/>
    <w:rsid w:val="00FF467D"/>
    <w:rsid w:val="00FF4988"/>
    <w:rsid w:val="00FF50B5"/>
    <w:rsid w:val="00FF5954"/>
    <w:rsid w:val="00FF5E76"/>
    <w:rsid w:val="00FF6FA3"/>
    <w:rsid w:val="00FF72F7"/>
    <w:rsid w:val="00FF7EB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E7F83"/>
  <w15:docId w15:val="{A3CAE424-B60A-43F6-B22D-B696B6D2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3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18"/>
    <w:pPr>
      <w:spacing w:after="0" w:line="240" w:lineRule="auto"/>
      <w:ind w:left="720"/>
      <w:contextualSpacing/>
    </w:pPr>
    <w:rPr>
      <w:rFonts w:ascii="Times New Roman" w:eastAsia="MS Mincho" w:hAnsi="Times New Roman"/>
      <w:sz w:val="20"/>
      <w:szCs w:val="20"/>
    </w:rPr>
  </w:style>
  <w:style w:type="table" w:styleId="TableGrid">
    <w:name w:val="Table Grid"/>
    <w:basedOn w:val="TableNormal"/>
    <w:rsid w:val="00F77318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154E0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SubtitleChar">
    <w:name w:val="Subtitle Char"/>
    <w:link w:val="Subtitle"/>
    <w:rsid w:val="00154E0D"/>
    <w:rPr>
      <w:b/>
      <w:bCs/>
      <w:sz w:val="24"/>
      <w:szCs w:val="24"/>
      <w:lang w:val="it-IT"/>
    </w:rPr>
  </w:style>
  <w:style w:type="paragraph" w:styleId="Header">
    <w:name w:val="header"/>
    <w:basedOn w:val="Normal"/>
    <w:link w:val="HeaderChar"/>
    <w:rsid w:val="00231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1ED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31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1EDE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570D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D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70D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vokatipopullit.gov.al/media/manager/website/media/Raport%20monitorimi%20viti%202025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DAF42-1119-49CF-BFF4-7F326A54C6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KOMENTE TE PERGJITHSHME</vt:lpstr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KOMENTE TE PERGJITHSHME</dc:title>
  <dc:creator>ljano</dc:creator>
  <cp:lastModifiedBy>ledjana gjoni</cp:lastModifiedBy>
  <cp:revision>71</cp:revision>
  <cp:lastPrinted>2017-05-23T10:56:00Z</cp:lastPrinted>
  <dcterms:created xsi:type="dcterms:W3CDTF">2020-10-12T08:18:00Z</dcterms:created>
  <dcterms:modified xsi:type="dcterms:W3CDTF">2026-04-29T08:58:00Z</dcterms:modified>
</cp:coreProperties>
</file>