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799A" w14:textId="77777777" w:rsidR="009F157C" w:rsidRPr="009F157C" w:rsidRDefault="009F157C" w:rsidP="009F157C">
      <w:pPr>
        <w:spacing w:line="240" w:lineRule="auto"/>
        <w:ind w:left="10" w:right="-15"/>
        <w:jc w:val="center"/>
        <w:rPr>
          <w:b/>
          <w:bCs/>
          <w:sz w:val="36"/>
          <w:szCs w:val="32"/>
          <w:u w:color="000000"/>
        </w:rPr>
      </w:pPr>
      <w:proofErr w:type="spellStart"/>
      <w:r w:rsidRPr="009F157C">
        <w:rPr>
          <w:b/>
          <w:bCs/>
          <w:sz w:val="36"/>
          <w:szCs w:val="32"/>
          <w:u w:color="000000"/>
        </w:rPr>
        <w:t>Pyetësor</w:t>
      </w:r>
      <w:proofErr w:type="spellEnd"/>
      <w:r w:rsidRPr="009F157C">
        <w:rPr>
          <w:b/>
          <w:bCs/>
          <w:sz w:val="36"/>
          <w:szCs w:val="32"/>
          <w:u w:color="000000"/>
        </w:rPr>
        <w:t xml:space="preserve"> </w:t>
      </w:r>
      <w:proofErr w:type="spellStart"/>
      <w:r w:rsidRPr="009F157C">
        <w:rPr>
          <w:b/>
          <w:bCs/>
          <w:sz w:val="36"/>
          <w:szCs w:val="32"/>
          <w:u w:color="000000"/>
        </w:rPr>
        <w:t>për</w:t>
      </w:r>
      <w:proofErr w:type="spellEnd"/>
      <w:r w:rsidRPr="009F157C">
        <w:rPr>
          <w:b/>
          <w:bCs/>
          <w:sz w:val="36"/>
          <w:szCs w:val="32"/>
          <w:u w:color="000000"/>
        </w:rPr>
        <w:t xml:space="preserve"> </w:t>
      </w:r>
      <w:proofErr w:type="spellStart"/>
      <w:r w:rsidRPr="009F157C">
        <w:rPr>
          <w:b/>
          <w:bCs/>
          <w:sz w:val="36"/>
          <w:szCs w:val="32"/>
          <w:u w:color="000000"/>
        </w:rPr>
        <w:t>Procesin</w:t>
      </w:r>
      <w:proofErr w:type="spellEnd"/>
      <w:r w:rsidRPr="009F157C">
        <w:rPr>
          <w:b/>
          <w:bCs/>
          <w:sz w:val="36"/>
          <w:szCs w:val="32"/>
          <w:u w:color="000000"/>
        </w:rPr>
        <w:t xml:space="preserve"> e </w:t>
      </w:r>
      <w:proofErr w:type="spellStart"/>
      <w:r w:rsidRPr="009F157C">
        <w:rPr>
          <w:b/>
          <w:bCs/>
          <w:sz w:val="36"/>
          <w:szCs w:val="32"/>
          <w:u w:color="000000"/>
        </w:rPr>
        <w:t>Bashkë</w:t>
      </w:r>
      <w:r w:rsidRPr="009F157C">
        <w:rPr>
          <w:b/>
          <w:bCs/>
          <w:sz w:val="36"/>
          <w:szCs w:val="32"/>
          <w:u w:color="000000"/>
        </w:rPr>
        <w:noBreakHyphen/>
        <w:t>Krijimit</w:t>
      </w:r>
      <w:proofErr w:type="spellEnd"/>
      <w:r w:rsidRPr="009F157C">
        <w:rPr>
          <w:b/>
          <w:bCs/>
          <w:sz w:val="36"/>
          <w:szCs w:val="32"/>
          <w:u w:color="000000"/>
        </w:rPr>
        <w:t xml:space="preserve"> </w:t>
      </w:r>
      <w:proofErr w:type="spellStart"/>
      <w:r w:rsidRPr="009F157C">
        <w:rPr>
          <w:b/>
          <w:bCs/>
          <w:sz w:val="36"/>
          <w:szCs w:val="32"/>
          <w:u w:color="000000"/>
        </w:rPr>
        <w:t>të</w:t>
      </w:r>
      <w:proofErr w:type="spellEnd"/>
      <w:r w:rsidRPr="009F157C">
        <w:rPr>
          <w:b/>
          <w:bCs/>
          <w:sz w:val="36"/>
          <w:szCs w:val="32"/>
          <w:u w:color="000000"/>
        </w:rPr>
        <w:t xml:space="preserve"> Planit </w:t>
      </w:r>
      <w:proofErr w:type="spellStart"/>
      <w:r w:rsidRPr="009F157C">
        <w:rPr>
          <w:b/>
          <w:bCs/>
          <w:sz w:val="36"/>
          <w:szCs w:val="32"/>
          <w:u w:color="000000"/>
        </w:rPr>
        <w:t>Kombëtar</w:t>
      </w:r>
      <w:proofErr w:type="spellEnd"/>
      <w:r w:rsidRPr="009F157C">
        <w:rPr>
          <w:b/>
          <w:bCs/>
          <w:sz w:val="36"/>
          <w:szCs w:val="32"/>
          <w:u w:color="000000"/>
        </w:rPr>
        <w:t xml:space="preserve"> </w:t>
      </w:r>
      <w:proofErr w:type="spellStart"/>
      <w:r w:rsidRPr="009F157C">
        <w:rPr>
          <w:b/>
          <w:bCs/>
          <w:sz w:val="36"/>
          <w:szCs w:val="32"/>
          <w:u w:color="000000"/>
        </w:rPr>
        <w:t>të</w:t>
      </w:r>
      <w:proofErr w:type="spellEnd"/>
      <w:r w:rsidRPr="009F157C">
        <w:rPr>
          <w:b/>
          <w:bCs/>
          <w:sz w:val="36"/>
          <w:szCs w:val="32"/>
          <w:u w:color="000000"/>
        </w:rPr>
        <w:t xml:space="preserve"> </w:t>
      </w:r>
      <w:proofErr w:type="spellStart"/>
      <w:r w:rsidRPr="009F157C">
        <w:rPr>
          <w:b/>
          <w:bCs/>
          <w:sz w:val="36"/>
          <w:szCs w:val="32"/>
          <w:u w:color="000000"/>
        </w:rPr>
        <w:t>Veprimit</w:t>
      </w:r>
      <w:proofErr w:type="spellEnd"/>
      <w:r w:rsidRPr="009F157C">
        <w:rPr>
          <w:b/>
          <w:bCs/>
          <w:sz w:val="36"/>
          <w:szCs w:val="32"/>
          <w:u w:color="000000"/>
        </w:rPr>
        <w:t xml:space="preserve"> 2026–2030</w:t>
      </w:r>
    </w:p>
    <w:p w14:paraId="3CC58C86" w14:textId="77777777" w:rsidR="009F157C" w:rsidRDefault="009F157C" w:rsidP="009F157C">
      <w:pPr>
        <w:spacing w:line="240" w:lineRule="auto"/>
        <w:ind w:left="10" w:right="-15"/>
        <w:rPr>
          <w:b/>
          <w:bCs/>
          <w:u w:val="single" w:color="000000"/>
        </w:rPr>
      </w:pPr>
    </w:p>
    <w:p w14:paraId="3169DF75" w14:textId="77777777" w:rsidR="004215D6" w:rsidRDefault="004215D6" w:rsidP="004215D6">
      <w:pPr>
        <w:spacing w:line="276" w:lineRule="auto"/>
        <w:ind w:left="10" w:right="-15"/>
        <w:rPr>
          <w:b/>
          <w:bCs/>
        </w:rPr>
      </w:pPr>
    </w:p>
    <w:p w14:paraId="4E506083" w14:textId="4030F669" w:rsidR="009F157C" w:rsidRPr="009F157C" w:rsidRDefault="009F157C" w:rsidP="004215D6">
      <w:pPr>
        <w:spacing w:line="276" w:lineRule="auto"/>
        <w:ind w:left="10" w:right="-15"/>
        <w:rPr>
          <w:b/>
        </w:rPr>
      </w:pPr>
      <w:proofErr w:type="spellStart"/>
      <w:r w:rsidRPr="009F157C">
        <w:rPr>
          <w:b/>
          <w:bCs/>
        </w:rPr>
        <w:t>Partneriteti</w:t>
      </w:r>
      <w:proofErr w:type="spellEnd"/>
      <w:r w:rsidRPr="009F157C">
        <w:rPr>
          <w:b/>
          <w:bCs/>
        </w:rPr>
        <w:t xml:space="preserve"> </w:t>
      </w:r>
      <w:proofErr w:type="spellStart"/>
      <w:r w:rsidRPr="009F157C">
        <w:rPr>
          <w:b/>
          <w:bCs/>
        </w:rPr>
        <w:t>për</w:t>
      </w:r>
      <w:proofErr w:type="spellEnd"/>
      <w:r w:rsidRPr="009F157C">
        <w:rPr>
          <w:b/>
          <w:bCs/>
        </w:rPr>
        <w:t xml:space="preserve"> </w:t>
      </w:r>
      <w:proofErr w:type="spellStart"/>
      <w:r w:rsidRPr="009F157C">
        <w:rPr>
          <w:b/>
          <w:bCs/>
        </w:rPr>
        <w:t>Qeverisje</w:t>
      </w:r>
      <w:proofErr w:type="spellEnd"/>
      <w:r w:rsidRPr="009F157C">
        <w:rPr>
          <w:b/>
          <w:bCs/>
        </w:rPr>
        <w:t xml:space="preserve"> </w:t>
      </w:r>
      <w:proofErr w:type="spellStart"/>
      <w:r w:rsidRPr="009F157C">
        <w:rPr>
          <w:b/>
          <w:bCs/>
        </w:rPr>
        <w:t>të</w:t>
      </w:r>
      <w:proofErr w:type="spellEnd"/>
      <w:r w:rsidRPr="009F157C">
        <w:rPr>
          <w:b/>
          <w:bCs/>
        </w:rPr>
        <w:t xml:space="preserve"> </w:t>
      </w:r>
      <w:proofErr w:type="spellStart"/>
      <w:r w:rsidRPr="009F157C">
        <w:rPr>
          <w:b/>
          <w:bCs/>
        </w:rPr>
        <w:t>Hapur</w:t>
      </w:r>
      <w:proofErr w:type="spellEnd"/>
      <w:r w:rsidRPr="009F157C">
        <w:rPr>
          <w:b/>
          <w:bCs/>
        </w:rPr>
        <w:t xml:space="preserve"> (OGP)</w:t>
      </w:r>
    </w:p>
    <w:p w14:paraId="188AD633" w14:textId="2595C849" w:rsidR="009F157C" w:rsidRPr="009F157C" w:rsidRDefault="009F157C" w:rsidP="004215D6">
      <w:pPr>
        <w:spacing w:line="276" w:lineRule="auto"/>
        <w:ind w:left="10" w:right="-15"/>
        <w:rPr>
          <w:b/>
          <w:u w:color="000000"/>
        </w:rPr>
      </w:pPr>
      <w:proofErr w:type="spellStart"/>
      <w:r w:rsidRPr="009F157C">
        <w:rPr>
          <w:b/>
          <w:bCs/>
          <w:u w:color="000000"/>
        </w:rPr>
        <w:t>Fokus</w:t>
      </w:r>
      <w:proofErr w:type="spellEnd"/>
      <w:r w:rsidRPr="009F157C">
        <w:rPr>
          <w:b/>
          <w:bCs/>
          <w:u w:color="000000"/>
        </w:rPr>
        <w:t xml:space="preserve">: </w:t>
      </w:r>
      <w:proofErr w:type="spellStart"/>
      <w:r w:rsidRPr="009F157C">
        <w:rPr>
          <w:b/>
          <w:bCs/>
          <w:u w:color="000000"/>
        </w:rPr>
        <w:t>Transparenca</w:t>
      </w:r>
      <w:proofErr w:type="spellEnd"/>
      <w:r w:rsidRPr="009F157C">
        <w:rPr>
          <w:b/>
          <w:bCs/>
          <w:u w:color="000000"/>
        </w:rPr>
        <w:t xml:space="preserve"> </w:t>
      </w:r>
      <w:proofErr w:type="spellStart"/>
      <w:r w:rsidRPr="009F157C">
        <w:rPr>
          <w:b/>
          <w:bCs/>
          <w:u w:color="000000"/>
        </w:rPr>
        <w:t>Buxhetore</w:t>
      </w:r>
      <w:proofErr w:type="spellEnd"/>
      <w:r w:rsidRPr="009F157C">
        <w:rPr>
          <w:b/>
          <w:bCs/>
          <w:u w:color="000000"/>
        </w:rPr>
        <w:t xml:space="preserve"> / </w:t>
      </w:r>
      <w:proofErr w:type="spellStart"/>
      <w:r w:rsidRPr="009F157C">
        <w:rPr>
          <w:b/>
          <w:bCs/>
          <w:u w:color="000000"/>
        </w:rPr>
        <w:t>Ministria</w:t>
      </w:r>
      <w:proofErr w:type="spellEnd"/>
      <w:r w:rsidRPr="009F157C">
        <w:rPr>
          <w:b/>
          <w:bCs/>
          <w:u w:color="000000"/>
        </w:rPr>
        <w:t xml:space="preserve"> e </w:t>
      </w:r>
      <w:proofErr w:type="spellStart"/>
      <w:r w:rsidRPr="009F157C">
        <w:rPr>
          <w:b/>
          <w:bCs/>
          <w:u w:color="000000"/>
        </w:rPr>
        <w:t>Financave</w:t>
      </w:r>
      <w:proofErr w:type="spellEnd"/>
    </w:p>
    <w:p w14:paraId="71641CD1" w14:textId="77777777" w:rsidR="009F157C" w:rsidRPr="004215D6" w:rsidRDefault="009F157C" w:rsidP="004215D6">
      <w:pPr>
        <w:spacing w:line="276" w:lineRule="auto"/>
        <w:ind w:left="10" w:right="-15"/>
        <w:rPr>
          <w:bCs/>
          <w:u w:color="000000"/>
        </w:rPr>
      </w:pPr>
      <w:proofErr w:type="spellStart"/>
      <w:r w:rsidRPr="009F157C">
        <w:rPr>
          <w:b/>
          <w:bCs/>
          <w:u w:color="000000"/>
        </w:rPr>
        <w:t>Për</w:t>
      </w:r>
      <w:proofErr w:type="spellEnd"/>
      <w:r w:rsidRPr="009F157C">
        <w:rPr>
          <w:b/>
          <w:bCs/>
          <w:u w:color="000000"/>
        </w:rPr>
        <w:t xml:space="preserve"> </w:t>
      </w:r>
      <w:proofErr w:type="spellStart"/>
      <w:r w:rsidRPr="009F157C">
        <w:rPr>
          <w:b/>
          <w:bCs/>
          <w:u w:color="000000"/>
        </w:rPr>
        <w:t>plotësim</w:t>
      </w:r>
      <w:proofErr w:type="spellEnd"/>
      <w:r w:rsidRPr="009F157C">
        <w:rPr>
          <w:b/>
          <w:bCs/>
          <w:u w:color="000000"/>
        </w:rPr>
        <w:t xml:space="preserve"> </w:t>
      </w:r>
      <w:proofErr w:type="spellStart"/>
      <w:r w:rsidRPr="009F157C">
        <w:rPr>
          <w:b/>
          <w:bCs/>
          <w:u w:color="000000"/>
        </w:rPr>
        <w:t>nga</w:t>
      </w:r>
      <w:proofErr w:type="spellEnd"/>
      <w:r w:rsidRPr="009F157C">
        <w:rPr>
          <w:b/>
          <w:bCs/>
          <w:u w:color="000000"/>
        </w:rPr>
        <w:t>:</w:t>
      </w:r>
      <w:r w:rsidRPr="009F157C">
        <w:rPr>
          <w:b/>
          <w:u w:color="000000"/>
        </w:rPr>
        <w:t xml:space="preserve"> </w:t>
      </w:r>
      <w:proofErr w:type="spellStart"/>
      <w:r w:rsidRPr="009F157C">
        <w:rPr>
          <w:bCs/>
          <w:u w:color="000000"/>
        </w:rPr>
        <w:t>institucionet</w:t>
      </w:r>
      <w:proofErr w:type="spellEnd"/>
      <w:r w:rsidRPr="009F157C">
        <w:rPr>
          <w:bCs/>
          <w:u w:color="000000"/>
        </w:rPr>
        <w:t xml:space="preserve"> </w:t>
      </w:r>
      <w:proofErr w:type="spellStart"/>
      <w:r w:rsidRPr="009F157C">
        <w:rPr>
          <w:bCs/>
          <w:u w:color="000000"/>
        </w:rPr>
        <w:t>publike</w:t>
      </w:r>
      <w:proofErr w:type="spellEnd"/>
      <w:r w:rsidRPr="009F157C">
        <w:rPr>
          <w:bCs/>
          <w:u w:color="000000"/>
        </w:rPr>
        <w:t xml:space="preserve">, </w:t>
      </w:r>
      <w:proofErr w:type="spellStart"/>
      <w:r w:rsidRPr="009F157C">
        <w:rPr>
          <w:bCs/>
          <w:u w:color="000000"/>
        </w:rPr>
        <w:t>organizatat</w:t>
      </w:r>
      <w:proofErr w:type="spellEnd"/>
      <w:r w:rsidRPr="009F157C">
        <w:rPr>
          <w:bCs/>
          <w:u w:color="000000"/>
        </w:rPr>
        <w:t xml:space="preserve"> e </w:t>
      </w:r>
      <w:proofErr w:type="spellStart"/>
      <w:r w:rsidRPr="009F157C">
        <w:rPr>
          <w:bCs/>
          <w:u w:color="000000"/>
        </w:rPr>
        <w:t>shoqërisë</w:t>
      </w:r>
      <w:proofErr w:type="spellEnd"/>
      <w:r w:rsidRPr="009F157C">
        <w:rPr>
          <w:bCs/>
          <w:u w:color="000000"/>
        </w:rPr>
        <w:t xml:space="preserve"> civile, </w:t>
      </w:r>
      <w:proofErr w:type="spellStart"/>
      <w:r w:rsidRPr="009F157C">
        <w:rPr>
          <w:bCs/>
          <w:u w:color="000000"/>
        </w:rPr>
        <w:t>grupet</w:t>
      </w:r>
      <w:proofErr w:type="spellEnd"/>
      <w:r w:rsidRPr="009F157C">
        <w:rPr>
          <w:bCs/>
          <w:u w:color="000000"/>
        </w:rPr>
        <w:t xml:space="preserve"> e </w:t>
      </w:r>
      <w:proofErr w:type="spellStart"/>
      <w:r w:rsidRPr="009F157C">
        <w:rPr>
          <w:bCs/>
          <w:u w:color="000000"/>
        </w:rPr>
        <w:t>interesit</w:t>
      </w:r>
      <w:proofErr w:type="spellEnd"/>
      <w:r w:rsidRPr="009F157C">
        <w:rPr>
          <w:bCs/>
          <w:u w:color="000000"/>
        </w:rPr>
        <w:t xml:space="preserve">, </w:t>
      </w:r>
      <w:proofErr w:type="spellStart"/>
      <w:r w:rsidRPr="009F157C">
        <w:rPr>
          <w:bCs/>
          <w:u w:color="000000"/>
        </w:rPr>
        <w:t>të</w:t>
      </w:r>
      <w:proofErr w:type="spellEnd"/>
      <w:r w:rsidRPr="009F157C">
        <w:rPr>
          <w:bCs/>
          <w:u w:color="000000"/>
        </w:rPr>
        <w:t xml:space="preserve"> </w:t>
      </w:r>
      <w:proofErr w:type="spellStart"/>
      <w:r w:rsidRPr="009F157C">
        <w:rPr>
          <w:bCs/>
          <w:u w:color="000000"/>
        </w:rPr>
        <w:t>rinjtë</w:t>
      </w:r>
      <w:proofErr w:type="spellEnd"/>
      <w:r w:rsidRPr="009F157C">
        <w:rPr>
          <w:bCs/>
          <w:u w:color="000000"/>
        </w:rPr>
        <w:t xml:space="preserve"> </w:t>
      </w:r>
      <w:proofErr w:type="spellStart"/>
      <w:r w:rsidRPr="009F157C">
        <w:rPr>
          <w:bCs/>
          <w:u w:color="000000"/>
        </w:rPr>
        <w:t>dhe</w:t>
      </w:r>
      <w:proofErr w:type="spellEnd"/>
      <w:r w:rsidRPr="009F157C">
        <w:rPr>
          <w:bCs/>
          <w:u w:color="000000"/>
        </w:rPr>
        <w:t xml:space="preserve"> </w:t>
      </w:r>
      <w:proofErr w:type="spellStart"/>
      <w:r w:rsidRPr="009F157C">
        <w:rPr>
          <w:bCs/>
          <w:u w:color="000000"/>
        </w:rPr>
        <w:t>publiku</w:t>
      </w:r>
      <w:proofErr w:type="spellEnd"/>
      <w:r w:rsidRPr="009F157C">
        <w:rPr>
          <w:bCs/>
          <w:u w:color="000000"/>
        </w:rPr>
        <w:t xml:space="preserve"> </w:t>
      </w:r>
      <w:proofErr w:type="spellStart"/>
      <w:r w:rsidRPr="009F157C">
        <w:rPr>
          <w:bCs/>
          <w:u w:color="000000"/>
        </w:rPr>
        <w:t>i</w:t>
      </w:r>
      <w:proofErr w:type="spellEnd"/>
      <w:r w:rsidRPr="009F157C">
        <w:rPr>
          <w:bCs/>
          <w:u w:color="000000"/>
        </w:rPr>
        <w:t xml:space="preserve"> </w:t>
      </w:r>
      <w:proofErr w:type="spellStart"/>
      <w:r w:rsidRPr="009F157C">
        <w:rPr>
          <w:bCs/>
          <w:u w:color="000000"/>
        </w:rPr>
        <w:t>gjerë</w:t>
      </w:r>
      <w:proofErr w:type="spellEnd"/>
      <w:r w:rsidRPr="009F157C">
        <w:rPr>
          <w:bCs/>
          <w:u w:color="000000"/>
        </w:rPr>
        <w:t>.</w:t>
      </w:r>
    </w:p>
    <w:p w14:paraId="008317B4" w14:textId="7861DA40" w:rsidR="004215D6" w:rsidRDefault="009F157C" w:rsidP="004215D6">
      <w:pPr>
        <w:spacing w:line="276" w:lineRule="auto"/>
        <w:ind w:left="10" w:right="-15"/>
        <w:rPr>
          <w:b/>
          <w:u w:val="single" w:color="000000"/>
        </w:rPr>
      </w:pPr>
      <w:proofErr w:type="spellStart"/>
      <w:r w:rsidRPr="009F157C">
        <w:rPr>
          <w:b/>
          <w:bCs/>
          <w:u w:color="000000"/>
        </w:rPr>
        <w:t>Afati</w:t>
      </w:r>
      <w:proofErr w:type="spellEnd"/>
      <w:r w:rsidRPr="009F157C">
        <w:rPr>
          <w:b/>
          <w:bCs/>
          <w:u w:color="000000"/>
        </w:rPr>
        <w:t xml:space="preserve"> </w:t>
      </w:r>
      <w:proofErr w:type="spellStart"/>
      <w:r w:rsidRPr="009F157C">
        <w:rPr>
          <w:b/>
          <w:bCs/>
          <w:u w:color="000000"/>
        </w:rPr>
        <w:t>i</w:t>
      </w:r>
      <w:proofErr w:type="spellEnd"/>
      <w:r w:rsidRPr="009F157C">
        <w:rPr>
          <w:b/>
          <w:bCs/>
          <w:u w:color="000000"/>
        </w:rPr>
        <w:t xml:space="preserve"> </w:t>
      </w:r>
      <w:proofErr w:type="spellStart"/>
      <w:r w:rsidRPr="009F157C">
        <w:rPr>
          <w:b/>
          <w:bCs/>
          <w:u w:color="000000"/>
        </w:rPr>
        <w:t>dorëzimit</w:t>
      </w:r>
      <w:proofErr w:type="spellEnd"/>
      <w:r w:rsidRPr="009F157C">
        <w:rPr>
          <w:b/>
          <w:bCs/>
          <w:u w:color="000000"/>
        </w:rPr>
        <w:t xml:space="preserve"> </w:t>
      </w:r>
      <w:proofErr w:type="spellStart"/>
      <w:r w:rsidRPr="009F157C">
        <w:rPr>
          <w:b/>
          <w:bCs/>
          <w:u w:color="000000"/>
        </w:rPr>
        <w:t>të</w:t>
      </w:r>
      <w:proofErr w:type="spellEnd"/>
      <w:r w:rsidRPr="009F157C">
        <w:rPr>
          <w:b/>
          <w:bCs/>
          <w:u w:color="000000"/>
        </w:rPr>
        <w:t xml:space="preserve"> </w:t>
      </w:r>
      <w:proofErr w:type="spellStart"/>
      <w:r w:rsidRPr="009F157C">
        <w:rPr>
          <w:b/>
          <w:bCs/>
          <w:u w:color="000000"/>
        </w:rPr>
        <w:t>kontributeve</w:t>
      </w:r>
      <w:proofErr w:type="spellEnd"/>
      <w:r w:rsidRPr="009F157C">
        <w:rPr>
          <w:b/>
          <w:bCs/>
          <w:u w:color="000000"/>
        </w:rPr>
        <w:t xml:space="preserve"> </w:t>
      </w:r>
      <w:proofErr w:type="spellStart"/>
      <w:r w:rsidRPr="009F157C">
        <w:rPr>
          <w:b/>
          <w:bCs/>
          <w:u w:color="000000"/>
        </w:rPr>
        <w:t>dhe</w:t>
      </w:r>
      <w:proofErr w:type="spellEnd"/>
      <w:r w:rsidRPr="009F157C">
        <w:rPr>
          <w:b/>
          <w:bCs/>
          <w:u w:color="000000"/>
        </w:rPr>
        <w:t xml:space="preserve"> </w:t>
      </w:r>
      <w:proofErr w:type="spellStart"/>
      <w:r w:rsidRPr="009F157C">
        <w:rPr>
          <w:b/>
          <w:bCs/>
          <w:u w:color="000000"/>
        </w:rPr>
        <w:t>propozimeve</w:t>
      </w:r>
      <w:proofErr w:type="spellEnd"/>
      <w:r w:rsidRPr="009F157C">
        <w:rPr>
          <w:b/>
          <w:bCs/>
          <w:u w:color="000000"/>
        </w:rPr>
        <w:t>:</w:t>
      </w:r>
      <w:r w:rsidRPr="009F157C">
        <w:rPr>
          <w:b/>
          <w:u w:color="000000"/>
        </w:rPr>
        <w:t xml:space="preserve"> </w:t>
      </w:r>
      <w:r w:rsidRPr="009F157C">
        <w:rPr>
          <w:bCs/>
          <w:i/>
          <w:iCs/>
          <w:u w:color="000000"/>
        </w:rPr>
        <w:t>1</w:t>
      </w:r>
      <w:r w:rsidR="00D0211E">
        <w:rPr>
          <w:bCs/>
          <w:i/>
          <w:iCs/>
          <w:u w:color="000000"/>
        </w:rPr>
        <w:t>7</w:t>
      </w:r>
      <w:r w:rsidRPr="009F157C">
        <w:rPr>
          <w:bCs/>
          <w:i/>
          <w:iCs/>
          <w:u w:color="000000"/>
        </w:rPr>
        <w:t xml:space="preserve"> mars 2026</w:t>
      </w:r>
    </w:p>
    <w:p w14:paraId="2148206C" w14:textId="579B6BCA" w:rsidR="009F157C" w:rsidRPr="009F157C" w:rsidRDefault="009F157C" w:rsidP="004215D6">
      <w:pPr>
        <w:spacing w:line="276" w:lineRule="auto"/>
        <w:ind w:left="10" w:right="-15"/>
        <w:rPr>
          <w:b/>
          <w:u w:color="000000"/>
        </w:rPr>
      </w:pPr>
      <w:proofErr w:type="spellStart"/>
      <w:r w:rsidRPr="009F157C">
        <w:rPr>
          <w:b/>
          <w:bCs/>
          <w:u w:color="000000"/>
        </w:rPr>
        <w:t>Dërgimi</w:t>
      </w:r>
      <w:proofErr w:type="spellEnd"/>
      <w:r w:rsidRPr="009F157C">
        <w:rPr>
          <w:b/>
          <w:bCs/>
          <w:u w:color="000000"/>
        </w:rPr>
        <w:t xml:space="preserve"> </w:t>
      </w:r>
      <w:proofErr w:type="spellStart"/>
      <w:r w:rsidRPr="009F157C">
        <w:rPr>
          <w:b/>
          <w:bCs/>
          <w:u w:color="000000"/>
        </w:rPr>
        <w:t>i</w:t>
      </w:r>
      <w:proofErr w:type="spellEnd"/>
      <w:r w:rsidRPr="009F157C">
        <w:rPr>
          <w:b/>
          <w:bCs/>
          <w:u w:color="000000"/>
        </w:rPr>
        <w:t xml:space="preserve"> </w:t>
      </w:r>
      <w:proofErr w:type="spellStart"/>
      <w:r w:rsidRPr="009F157C">
        <w:rPr>
          <w:b/>
          <w:bCs/>
          <w:u w:color="000000"/>
        </w:rPr>
        <w:t>përgjigjeve</w:t>
      </w:r>
      <w:proofErr w:type="spellEnd"/>
      <w:r w:rsidRPr="009F157C">
        <w:rPr>
          <w:b/>
          <w:bCs/>
          <w:u w:color="000000"/>
        </w:rPr>
        <w:t>:</w:t>
      </w:r>
      <w:r w:rsidRPr="009F157C">
        <w:rPr>
          <w:b/>
          <w:u w:color="000000"/>
        </w:rPr>
        <w:t xml:space="preserve"> </w:t>
      </w:r>
      <w:r w:rsidRPr="009F157C">
        <w:rPr>
          <w:bCs/>
          <w:u w:color="000000"/>
        </w:rPr>
        <w:t>pfm.unit@financa.gov.al</w:t>
      </w:r>
    </w:p>
    <w:p w14:paraId="6EEF5221" w14:textId="77777777" w:rsidR="009F157C" w:rsidRDefault="009F157C" w:rsidP="009F157C">
      <w:pPr>
        <w:spacing w:line="240" w:lineRule="auto"/>
        <w:ind w:left="10" w:right="-15"/>
        <w:rPr>
          <w:b/>
          <w:u w:val="single" w:color="000000"/>
        </w:rPr>
      </w:pPr>
    </w:p>
    <w:p w14:paraId="1121BF1F" w14:textId="77777777" w:rsidR="009F157C" w:rsidRDefault="009F157C">
      <w:pPr>
        <w:spacing w:line="240" w:lineRule="auto"/>
        <w:ind w:left="10" w:right="-15"/>
        <w:jc w:val="center"/>
        <w:rPr>
          <w:b/>
          <w:u w:val="single" w:color="000000"/>
        </w:rPr>
      </w:pPr>
    </w:p>
    <w:p w14:paraId="588649E4" w14:textId="5B6A8CA9" w:rsidR="006E7070" w:rsidRPr="00934896" w:rsidRDefault="006E7070" w:rsidP="004215D6">
      <w:pPr>
        <w:spacing w:line="240" w:lineRule="auto"/>
        <w:ind w:left="0" w:firstLine="0"/>
        <w:rPr>
          <w:szCs w:val="24"/>
        </w:rPr>
      </w:pPr>
      <w:proofErr w:type="spellStart"/>
      <w:r w:rsidRPr="00962AF1">
        <w:rPr>
          <w:szCs w:val="24"/>
        </w:rPr>
        <w:t>Në</w:t>
      </w:r>
      <w:proofErr w:type="spellEnd"/>
      <w:r w:rsidRPr="00962AF1">
        <w:rPr>
          <w:szCs w:val="24"/>
        </w:rPr>
        <w:t xml:space="preserve"> </w:t>
      </w:r>
      <w:proofErr w:type="spellStart"/>
      <w:r w:rsidRPr="00962AF1">
        <w:rPr>
          <w:szCs w:val="24"/>
        </w:rPr>
        <w:t>kuadër</w:t>
      </w:r>
      <w:proofErr w:type="spellEnd"/>
      <w:r w:rsidRPr="00962AF1">
        <w:rPr>
          <w:szCs w:val="24"/>
        </w:rPr>
        <w:t xml:space="preserve"> </w:t>
      </w:r>
      <w:proofErr w:type="spellStart"/>
      <w:r w:rsidRPr="00962AF1">
        <w:rPr>
          <w:szCs w:val="24"/>
        </w:rPr>
        <w:t>të</w:t>
      </w:r>
      <w:proofErr w:type="spellEnd"/>
      <w:r w:rsidRPr="00962AF1">
        <w:rPr>
          <w:szCs w:val="24"/>
        </w:rPr>
        <w:t xml:space="preserve"> </w:t>
      </w:r>
      <w:proofErr w:type="spellStart"/>
      <w:r w:rsidRPr="00962AF1">
        <w:rPr>
          <w:szCs w:val="24"/>
        </w:rPr>
        <w:t>nisjes</w:t>
      </w:r>
      <w:proofErr w:type="spellEnd"/>
      <w:r w:rsidRPr="00962AF1">
        <w:rPr>
          <w:szCs w:val="24"/>
        </w:rPr>
        <w:t xml:space="preserve"> </w:t>
      </w:r>
      <w:proofErr w:type="spellStart"/>
      <w:r w:rsidRPr="00962AF1">
        <w:rPr>
          <w:szCs w:val="24"/>
        </w:rPr>
        <w:t>së</w:t>
      </w:r>
      <w:proofErr w:type="spellEnd"/>
      <w:r w:rsidRPr="00962AF1">
        <w:rPr>
          <w:szCs w:val="24"/>
        </w:rPr>
        <w:t xml:space="preserve"> </w:t>
      </w:r>
      <w:proofErr w:type="spellStart"/>
      <w:r w:rsidRPr="00962AF1">
        <w:rPr>
          <w:szCs w:val="24"/>
        </w:rPr>
        <w:t>procesit</w:t>
      </w:r>
      <w:proofErr w:type="spellEnd"/>
      <w:r w:rsidRPr="00962AF1">
        <w:rPr>
          <w:szCs w:val="24"/>
        </w:rPr>
        <w:t xml:space="preserve"> </w:t>
      </w:r>
      <w:proofErr w:type="spellStart"/>
      <w:r w:rsidRPr="00962AF1">
        <w:rPr>
          <w:szCs w:val="24"/>
        </w:rPr>
        <w:t>të</w:t>
      </w:r>
      <w:proofErr w:type="spellEnd"/>
      <w:r w:rsidRPr="00962AF1">
        <w:rPr>
          <w:szCs w:val="24"/>
        </w:rPr>
        <w:t xml:space="preserve"> </w:t>
      </w:r>
      <w:proofErr w:type="spellStart"/>
      <w:r w:rsidRPr="00962AF1">
        <w:rPr>
          <w:szCs w:val="24"/>
        </w:rPr>
        <w:t>bashkë</w:t>
      </w:r>
      <w:r>
        <w:rPr>
          <w:szCs w:val="24"/>
        </w:rPr>
        <w:t>-</w:t>
      </w:r>
      <w:r w:rsidRPr="00962AF1">
        <w:rPr>
          <w:szCs w:val="24"/>
        </w:rPr>
        <w:t>krijimit</w:t>
      </w:r>
      <w:proofErr w:type="spellEnd"/>
      <w:r w:rsidRPr="00962AF1">
        <w:rPr>
          <w:szCs w:val="24"/>
        </w:rPr>
        <w:t xml:space="preserve"> </w:t>
      </w:r>
      <w:proofErr w:type="spellStart"/>
      <w:r w:rsidRPr="00962AF1">
        <w:rPr>
          <w:szCs w:val="24"/>
        </w:rPr>
        <w:t>të</w:t>
      </w:r>
      <w:proofErr w:type="spellEnd"/>
      <w:r w:rsidRPr="00962AF1">
        <w:rPr>
          <w:szCs w:val="24"/>
        </w:rPr>
        <w:t xml:space="preserve"> Planit </w:t>
      </w:r>
      <w:proofErr w:type="spellStart"/>
      <w:r w:rsidRPr="00962AF1">
        <w:rPr>
          <w:szCs w:val="24"/>
        </w:rPr>
        <w:t>Kombëtar</w:t>
      </w:r>
      <w:proofErr w:type="spellEnd"/>
      <w:r w:rsidRPr="00962AF1">
        <w:rPr>
          <w:szCs w:val="24"/>
        </w:rPr>
        <w:t xml:space="preserve"> </w:t>
      </w:r>
      <w:proofErr w:type="spellStart"/>
      <w:r w:rsidRPr="00962AF1">
        <w:rPr>
          <w:szCs w:val="24"/>
        </w:rPr>
        <w:t>të</w:t>
      </w:r>
      <w:proofErr w:type="spellEnd"/>
      <w:r w:rsidRPr="00962AF1">
        <w:rPr>
          <w:szCs w:val="24"/>
        </w:rPr>
        <w:t xml:space="preserve"> </w:t>
      </w:r>
      <w:proofErr w:type="spellStart"/>
      <w:r w:rsidRPr="00962AF1">
        <w:rPr>
          <w:szCs w:val="24"/>
        </w:rPr>
        <w:t>Veprimit</w:t>
      </w:r>
      <w:proofErr w:type="spellEnd"/>
      <w:r w:rsidRPr="00962AF1">
        <w:rPr>
          <w:szCs w:val="24"/>
        </w:rPr>
        <w:t xml:space="preserve"> </w:t>
      </w:r>
      <w:proofErr w:type="spellStart"/>
      <w:r w:rsidRPr="00962AF1">
        <w:rPr>
          <w:szCs w:val="24"/>
        </w:rPr>
        <w:t>për</w:t>
      </w:r>
      <w:proofErr w:type="spellEnd"/>
      <w:r w:rsidRPr="00962AF1">
        <w:rPr>
          <w:szCs w:val="24"/>
        </w:rPr>
        <w:t xml:space="preserve"> </w:t>
      </w:r>
      <w:proofErr w:type="spellStart"/>
      <w:r w:rsidRPr="00962AF1">
        <w:rPr>
          <w:szCs w:val="24"/>
        </w:rPr>
        <w:t>Partneritet</w:t>
      </w:r>
      <w:proofErr w:type="spellEnd"/>
      <w:r w:rsidRPr="00962AF1">
        <w:rPr>
          <w:szCs w:val="24"/>
        </w:rPr>
        <w:t xml:space="preserve"> </w:t>
      </w:r>
      <w:proofErr w:type="spellStart"/>
      <w:r w:rsidRPr="00962AF1">
        <w:rPr>
          <w:szCs w:val="24"/>
        </w:rPr>
        <w:t>për</w:t>
      </w:r>
      <w:proofErr w:type="spellEnd"/>
      <w:r w:rsidRPr="00962AF1">
        <w:rPr>
          <w:szCs w:val="24"/>
        </w:rPr>
        <w:t xml:space="preserve"> </w:t>
      </w:r>
      <w:proofErr w:type="spellStart"/>
      <w:r w:rsidRPr="00962AF1">
        <w:rPr>
          <w:szCs w:val="24"/>
        </w:rPr>
        <w:t>Qeverisje</w:t>
      </w:r>
      <w:proofErr w:type="spellEnd"/>
      <w:r w:rsidRPr="00962AF1">
        <w:rPr>
          <w:szCs w:val="24"/>
        </w:rPr>
        <w:t xml:space="preserve"> </w:t>
      </w:r>
      <w:proofErr w:type="spellStart"/>
      <w:r w:rsidRPr="00962AF1">
        <w:rPr>
          <w:szCs w:val="24"/>
        </w:rPr>
        <w:t>të</w:t>
      </w:r>
      <w:proofErr w:type="spellEnd"/>
      <w:r w:rsidRPr="00962AF1">
        <w:rPr>
          <w:szCs w:val="24"/>
        </w:rPr>
        <w:t xml:space="preserve"> </w:t>
      </w:r>
      <w:proofErr w:type="spellStart"/>
      <w:r w:rsidRPr="00962AF1">
        <w:rPr>
          <w:szCs w:val="24"/>
        </w:rPr>
        <w:t>Hapur</w:t>
      </w:r>
      <w:proofErr w:type="spellEnd"/>
      <w:r>
        <w:rPr>
          <w:szCs w:val="24"/>
        </w:rPr>
        <w:t xml:space="preserve">, </w:t>
      </w:r>
      <w:r w:rsidRPr="00962AF1">
        <w:rPr>
          <w:szCs w:val="24"/>
        </w:rPr>
        <w:t>202</w:t>
      </w:r>
      <w:r>
        <w:rPr>
          <w:szCs w:val="24"/>
        </w:rPr>
        <w:t>6-</w:t>
      </w:r>
      <w:r w:rsidRPr="00934896">
        <w:rPr>
          <w:szCs w:val="24"/>
        </w:rPr>
        <w:t xml:space="preserve">2030, me </w:t>
      </w:r>
      <w:proofErr w:type="spellStart"/>
      <w:r w:rsidRPr="00934896">
        <w:rPr>
          <w:szCs w:val="24"/>
        </w:rPr>
        <w:t>fokus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transparencën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buxhetore</w:t>
      </w:r>
      <w:proofErr w:type="spellEnd"/>
      <w:r w:rsidRPr="00934896">
        <w:rPr>
          <w:szCs w:val="24"/>
        </w:rPr>
        <w:t xml:space="preserve">, </w:t>
      </w:r>
      <w:proofErr w:type="spellStart"/>
      <w:r w:rsidRPr="00934896">
        <w:rPr>
          <w:szCs w:val="24"/>
        </w:rPr>
        <w:t>ky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pyetësor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synon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të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mbledhë</w:t>
      </w:r>
      <w:proofErr w:type="spellEnd"/>
      <w:r w:rsidRPr="00934896">
        <w:rPr>
          <w:szCs w:val="24"/>
        </w:rPr>
        <w:t xml:space="preserve"> </w:t>
      </w:r>
      <w:proofErr w:type="spellStart"/>
      <w:r w:rsidR="00F36088" w:rsidRPr="00934896">
        <w:rPr>
          <w:szCs w:val="24"/>
        </w:rPr>
        <w:t>mendime</w:t>
      </w:r>
      <w:proofErr w:type="spellEnd"/>
      <w:r w:rsidR="00F36088" w:rsidRPr="00934896">
        <w:rPr>
          <w:szCs w:val="24"/>
        </w:rPr>
        <w:t xml:space="preserve">, ide </w:t>
      </w:r>
      <w:proofErr w:type="spellStart"/>
      <w:r w:rsidR="00F36088" w:rsidRPr="00934896">
        <w:rPr>
          <w:szCs w:val="24"/>
        </w:rPr>
        <w:t>dhe</w:t>
      </w:r>
      <w:proofErr w:type="spellEnd"/>
      <w:r w:rsidR="00F36088" w:rsidRPr="00934896">
        <w:rPr>
          <w:szCs w:val="24"/>
        </w:rPr>
        <w:t xml:space="preserve"> </w:t>
      </w:r>
      <w:proofErr w:type="spellStart"/>
      <w:r w:rsidR="00F36088" w:rsidRPr="00934896">
        <w:rPr>
          <w:szCs w:val="24"/>
        </w:rPr>
        <w:t>propozime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nga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organizatat</w:t>
      </w:r>
      <w:proofErr w:type="spellEnd"/>
      <w:r w:rsidRPr="00934896">
        <w:rPr>
          <w:szCs w:val="24"/>
        </w:rPr>
        <w:t xml:space="preserve"> e </w:t>
      </w:r>
      <w:proofErr w:type="spellStart"/>
      <w:r w:rsidRPr="00934896">
        <w:rPr>
          <w:szCs w:val="24"/>
        </w:rPr>
        <w:t>shoqërisë</w:t>
      </w:r>
      <w:proofErr w:type="spellEnd"/>
      <w:r w:rsidRPr="00934896">
        <w:rPr>
          <w:szCs w:val="24"/>
        </w:rPr>
        <w:t xml:space="preserve"> civile, </w:t>
      </w:r>
      <w:proofErr w:type="spellStart"/>
      <w:r w:rsidRPr="00934896">
        <w:rPr>
          <w:szCs w:val="24"/>
        </w:rPr>
        <w:t>grupe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interesi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dhe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publiku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i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interesuar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për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identifikimin</w:t>
      </w:r>
      <w:proofErr w:type="spellEnd"/>
      <w:r w:rsidRPr="00934896">
        <w:rPr>
          <w:szCs w:val="24"/>
        </w:rPr>
        <w:t xml:space="preserve"> e </w:t>
      </w:r>
      <w:proofErr w:type="spellStart"/>
      <w:r w:rsidRPr="00934896">
        <w:rPr>
          <w:szCs w:val="24"/>
        </w:rPr>
        <w:t>prioriteteve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dhe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angazhimeve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që</w:t>
      </w:r>
      <w:proofErr w:type="spellEnd"/>
      <w:r w:rsidRPr="00934896">
        <w:rPr>
          <w:szCs w:val="24"/>
        </w:rPr>
        <w:t xml:space="preserve"> do </w:t>
      </w:r>
      <w:proofErr w:type="spellStart"/>
      <w:r w:rsidRPr="00934896">
        <w:rPr>
          <w:szCs w:val="24"/>
        </w:rPr>
        <w:t>të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përfshihen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në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Planin</w:t>
      </w:r>
      <w:proofErr w:type="spellEnd"/>
      <w:r w:rsidRPr="00934896">
        <w:rPr>
          <w:szCs w:val="24"/>
        </w:rPr>
        <w:t xml:space="preserve"> e </w:t>
      </w:r>
      <w:proofErr w:type="spellStart"/>
      <w:r w:rsidRPr="00934896">
        <w:rPr>
          <w:szCs w:val="24"/>
        </w:rPr>
        <w:t>ri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të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Veprimit</w:t>
      </w:r>
      <w:proofErr w:type="spellEnd"/>
      <w:r w:rsidRPr="00934896">
        <w:rPr>
          <w:szCs w:val="24"/>
        </w:rPr>
        <w:t xml:space="preserve">. </w:t>
      </w:r>
    </w:p>
    <w:p w14:paraId="32CD9CC6" w14:textId="44C54626" w:rsidR="006E7070" w:rsidRPr="00962AF1" w:rsidRDefault="006E7070" w:rsidP="004215D6">
      <w:pPr>
        <w:spacing w:line="240" w:lineRule="auto"/>
        <w:ind w:left="0"/>
        <w:rPr>
          <w:b/>
          <w:szCs w:val="24"/>
          <w:u w:val="single"/>
        </w:rPr>
      </w:pPr>
      <w:proofErr w:type="spellStart"/>
      <w:r w:rsidRPr="00934896">
        <w:rPr>
          <w:szCs w:val="24"/>
        </w:rPr>
        <w:t>Procesi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i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hartimit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të</w:t>
      </w:r>
      <w:proofErr w:type="spellEnd"/>
      <w:r w:rsidRPr="00934896">
        <w:rPr>
          <w:szCs w:val="24"/>
        </w:rPr>
        <w:t xml:space="preserve"> Planit </w:t>
      </w:r>
      <w:proofErr w:type="spellStart"/>
      <w:r w:rsidRPr="00934896">
        <w:rPr>
          <w:szCs w:val="24"/>
        </w:rPr>
        <w:t>Kombëtar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të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Veprimit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zhvillohet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në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përputhje</w:t>
      </w:r>
      <w:proofErr w:type="spellEnd"/>
      <w:r w:rsidRPr="00934896">
        <w:rPr>
          <w:szCs w:val="24"/>
        </w:rPr>
        <w:t xml:space="preserve"> me </w:t>
      </w:r>
      <w:proofErr w:type="spellStart"/>
      <w:r w:rsidRPr="00934896">
        <w:rPr>
          <w:szCs w:val="24"/>
        </w:rPr>
        <w:t>parimet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themelore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të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Partneritetit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për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Qeverisje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të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Hapur</w:t>
      </w:r>
      <w:proofErr w:type="spellEnd"/>
      <w:r w:rsidRPr="00934896">
        <w:rPr>
          <w:szCs w:val="24"/>
        </w:rPr>
        <w:t xml:space="preserve">, </w:t>
      </w:r>
      <w:proofErr w:type="spellStart"/>
      <w:r w:rsidRPr="00934896">
        <w:rPr>
          <w:szCs w:val="24"/>
        </w:rPr>
        <w:t>dialogun</w:t>
      </w:r>
      <w:proofErr w:type="spellEnd"/>
      <w:r w:rsidRPr="00934896">
        <w:rPr>
          <w:szCs w:val="24"/>
        </w:rPr>
        <w:t xml:space="preserve"> e </w:t>
      </w:r>
      <w:proofErr w:type="spellStart"/>
      <w:r w:rsidRPr="00934896">
        <w:rPr>
          <w:szCs w:val="24"/>
        </w:rPr>
        <w:t>hapur</w:t>
      </w:r>
      <w:proofErr w:type="spellEnd"/>
      <w:r w:rsidRPr="00934896">
        <w:rPr>
          <w:szCs w:val="24"/>
        </w:rPr>
        <w:t xml:space="preserve">, </w:t>
      </w:r>
      <w:proofErr w:type="spellStart"/>
      <w:r w:rsidRPr="00934896">
        <w:rPr>
          <w:szCs w:val="24"/>
        </w:rPr>
        <w:t>transparencën</w:t>
      </w:r>
      <w:proofErr w:type="spellEnd"/>
      <w:r w:rsidRPr="00934896">
        <w:rPr>
          <w:szCs w:val="24"/>
        </w:rPr>
        <w:t xml:space="preserve">, </w:t>
      </w:r>
      <w:proofErr w:type="spellStart"/>
      <w:r w:rsidRPr="00934896">
        <w:rPr>
          <w:szCs w:val="24"/>
        </w:rPr>
        <w:t>pjesëmarrjen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dhe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përgjegjshmërinë</w:t>
      </w:r>
      <w:proofErr w:type="spellEnd"/>
      <w:r w:rsidRPr="00934896">
        <w:rPr>
          <w:szCs w:val="24"/>
        </w:rPr>
        <w:t xml:space="preserve">. </w:t>
      </w:r>
      <w:proofErr w:type="spellStart"/>
      <w:r w:rsidRPr="00934896">
        <w:rPr>
          <w:szCs w:val="24"/>
        </w:rPr>
        <w:t>Në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këtë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kuadër</w:t>
      </w:r>
      <w:proofErr w:type="spellEnd"/>
      <w:r w:rsidRPr="00934896">
        <w:rPr>
          <w:szCs w:val="24"/>
        </w:rPr>
        <w:t xml:space="preserve">, </w:t>
      </w:r>
      <w:proofErr w:type="spellStart"/>
      <w:r w:rsidRPr="00934896">
        <w:rPr>
          <w:szCs w:val="24"/>
        </w:rPr>
        <w:t>organizatat</w:t>
      </w:r>
      <w:proofErr w:type="spellEnd"/>
      <w:r w:rsidRPr="00934896">
        <w:rPr>
          <w:szCs w:val="24"/>
        </w:rPr>
        <w:t xml:space="preserve"> e </w:t>
      </w:r>
      <w:proofErr w:type="spellStart"/>
      <w:r w:rsidRPr="00934896">
        <w:rPr>
          <w:szCs w:val="24"/>
        </w:rPr>
        <w:t>shoqërisë</w:t>
      </w:r>
      <w:proofErr w:type="spellEnd"/>
      <w:r w:rsidRPr="00934896">
        <w:rPr>
          <w:szCs w:val="24"/>
        </w:rPr>
        <w:t xml:space="preserve"> civile </w:t>
      </w:r>
      <w:proofErr w:type="spellStart"/>
      <w:r w:rsidRPr="00934896">
        <w:rPr>
          <w:szCs w:val="24"/>
        </w:rPr>
        <w:t>dhe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të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interesuarit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ftohen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të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marrin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pjesë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aktivisht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në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procesin</w:t>
      </w:r>
      <w:proofErr w:type="spellEnd"/>
      <w:r w:rsidRPr="00934896">
        <w:rPr>
          <w:szCs w:val="24"/>
        </w:rPr>
        <w:t xml:space="preserve"> e </w:t>
      </w:r>
      <w:proofErr w:type="spellStart"/>
      <w:r w:rsidRPr="00934896">
        <w:rPr>
          <w:szCs w:val="24"/>
        </w:rPr>
        <w:t>bashkë-krijimit</w:t>
      </w:r>
      <w:proofErr w:type="spellEnd"/>
      <w:r w:rsidRPr="00934896">
        <w:rPr>
          <w:szCs w:val="24"/>
        </w:rPr>
        <w:t xml:space="preserve">, duke </w:t>
      </w:r>
      <w:proofErr w:type="spellStart"/>
      <w:r w:rsidRPr="00934896">
        <w:rPr>
          <w:szCs w:val="24"/>
        </w:rPr>
        <w:t>kontribuar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në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mënyrë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të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strukturuar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në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fazat</w:t>
      </w:r>
      <w:proofErr w:type="spellEnd"/>
      <w:r w:rsidRPr="00934896">
        <w:rPr>
          <w:szCs w:val="24"/>
        </w:rPr>
        <w:t xml:space="preserve"> e </w:t>
      </w:r>
      <w:proofErr w:type="spellStart"/>
      <w:r w:rsidRPr="00934896">
        <w:rPr>
          <w:szCs w:val="24"/>
        </w:rPr>
        <w:t>planifikimit</w:t>
      </w:r>
      <w:proofErr w:type="spellEnd"/>
      <w:r w:rsidRPr="00934896">
        <w:rPr>
          <w:szCs w:val="24"/>
        </w:rPr>
        <w:t xml:space="preserve">, </w:t>
      </w:r>
      <w:proofErr w:type="spellStart"/>
      <w:r w:rsidRPr="00934896">
        <w:rPr>
          <w:szCs w:val="24"/>
        </w:rPr>
        <w:t>konsultimit</w:t>
      </w:r>
      <w:proofErr w:type="spellEnd"/>
      <w:r w:rsidRPr="00934896">
        <w:rPr>
          <w:szCs w:val="24"/>
        </w:rPr>
        <w:t xml:space="preserve">, </w:t>
      </w:r>
      <w:proofErr w:type="spellStart"/>
      <w:r w:rsidRPr="00934896">
        <w:rPr>
          <w:szCs w:val="24"/>
        </w:rPr>
        <w:t>hartimit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dhe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zbatimit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të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angazhimeve</w:t>
      </w:r>
      <w:proofErr w:type="spellEnd"/>
      <w:r w:rsidRPr="00934896">
        <w:rPr>
          <w:szCs w:val="24"/>
        </w:rPr>
        <w:t xml:space="preserve"> </w:t>
      </w:r>
      <w:r w:rsidR="00AA551C" w:rsidRPr="00934896">
        <w:rPr>
          <w:szCs w:val="24"/>
        </w:rPr>
        <w:t xml:space="preserve">me </w:t>
      </w:r>
      <w:proofErr w:type="spellStart"/>
      <w:r w:rsidR="00AA551C" w:rsidRPr="00934896">
        <w:rPr>
          <w:szCs w:val="24"/>
        </w:rPr>
        <w:t>fokus</w:t>
      </w:r>
      <w:proofErr w:type="spellEnd"/>
      <w:r w:rsidR="00AA551C" w:rsidRPr="00934896">
        <w:rPr>
          <w:szCs w:val="24"/>
        </w:rPr>
        <w:t xml:space="preserve"> </w:t>
      </w:r>
      <w:proofErr w:type="spellStart"/>
      <w:r w:rsidR="00AA551C" w:rsidRPr="00934896">
        <w:rPr>
          <w:szCs w:val="24"/>
        </w:rPr>
        <w:t>transparencën</w:t>
      </w:r>
      <w:proofErr w:type="spellEnd"/>
      <w:r w:rsidR="00AA551C" w:rsidRPr="00934896">
        <w:rPr>
          <w:szCs w:val="24"/>
        </w:rPr>
        <w:t xml:space="preserve"> </w:t>
      </w:r>
      <w:proofErr w:type="spellStart"/>
      <w:r w:rsidR="00AA551C" w:rsidRPr="00934896">
        <w:rPr>
          <w:szCs w:val="24"/>
        </w:rPr>
        <w:t>buxhetore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të</w:t>
      </w:r>
      <w:proofErr w:type="spellEnd"/>
      <w:r w:rsidRPr="00934896">
        <w:rPr>
          <w:szCs w:val="24"/>
        </w:rPr>
        <w:t xml:space="preserve"> Planit </w:t>
      </w:r>
      <w:proofErr w:type="spellStart"/>
      <w:r w:rsidRPr="00934896">
        <w:rPr>
          <w:szCs w:val="24"/>
        </w:rPr>
        <w:t>Kombëtar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të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Veprimit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për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Partneritet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për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Qeverisje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të</w:t>
      </w:r>
      <w:proofErr w:type="spellEnd"/>
      <w:r w:rsidRPr="00934896">
        <w:rPr>
          <w:szCs w:val="24"/>
        </w:rPr>
        <w:t xml:space="preserve"> </w:t>
      </w:r>
      <w:proofErr w:type="spellStart"/>
      <w:r w:rsidRPr="00934896">
        <w:rPr>
          <w:szCs w:val="24"/>
        </w:rPr>
        <w:t>Hapur</w:t>
      </w:r>
      <w:proofErr w:type="spellEnd"/>
      <w:r w:rsidRPr="00934896">
        <w:rPr>
          <w:szCs w:val="24"/>
        </w:rPr>
        <w:t>, 2026 - 2030.</w:t>
      </w:r>
    </w:p>
    <w:p w14:paraId="5D03093D" w14:textId="77777777" w:rsidR="006E7070" w:rsidRPr="006E7070" w:rsidRDefault="006E7070" w:rsidP="006E7070">
      <w:pPr>
        <w:spacing w:after="181" w:line="240" w:lineRule="auto"/>
        <w:ind w:left="0" w:firstLine="0"/>
        <w:jc w:val="left"/>
      </w:pPr>
    </w:p>
    <w:p w14:paraId="5DCF2C83" w14:textId="5CF53380" w:rsidR="00AA551C" w:rsidRPr="00AA551C" w:rsidRDefault="001B0FC7" w:rsidP="00210E57">
      <w:pPr>
        <w:ind w:left="345" w:firstLine="0"/>
        <w:rPr>
          <w:bCs/>
          <w:iCs/>
        </w:rPr>
      </w:pPr>
      <w:r w:rsidRPr="00AA551C">
        <w:rPr>
          <w:bCs/>
          <w:iCs/>
          <w:u w:color="000000"/>
        </w:rPr>
        <w:t>I.</w:t>
      </w:r>
      <w:r w:rsidRPr="00AA551C">
        <w:rPr>
          <w:rFonts w:ascii="Arial" w:eastAsia="Arial" w:hAnsi="Arial" w:cs="Arial"/>
          <w:bCs/>
          <w:iCs/>
        </w:rPr>
        <w:t xml:space="preserve"> </w:t>
      </w:r>
      <w:r w:rsidR="00AA551C" w:rsidRPr="00AA551C">
        <w:rPr>
          <w:bCs/>
          <w:iCs/>
          <w:u w:color="000000"/>
        </w:rPr>
        <w:t xml:space="preserve">A </w:t>
      </w:r>
      <w:proofErr w:type="spellStart"/>
      <w:r w:rsidR="00AA551C" w:rsidRPr="00AA551C">
        <w:rPr>
          <w:bCs/>
          <w:iCs/>
          <w:u w:color="000000"/>
        </w:rPr>
        <w:t>mendoni</w:t>
      </w:r>
      <w:proofErr w:type="spellEnd"/>
      <w:r w:rsidR="00AA551C" w:rsidRPr="00AA551C">
        <w:rPr>
          <w:bCs/>
          <w:iCs/>
          <w:u w:color="000000"/>
        </w:rPr>
        <w:t xml:space="preserve"> se </w:t>
      </w:r>
      <w:proofErr w:type="spellStart"/>
      <w:r w:rsidR="002100E2" w:rsidRPr="00AA551C">
        <w:rPr>
          <w:bCs/>
          <w:iCs/>
        </w:rPr>
        <w:t>transparenc</w:t>
      </w:r>
      <w:r w:rsidR="00AA551C" w:rsidRPr="00AA551C">
        <w:rPr>
          <w:bCs/>
          <w:iCs/>
        </w:rPr>
        <w:t>a</w:t>
      </w:r>
      <w:proofErr w:type="spellEnd"/>
      <w:r w:rsidR="002100E2" w:rsidRPr="00AA551C">
        <w:rPr>
          <w:bCs/>
          <w:iCs/>
        </w:rPr>
        <w:t xml:space="preserve"> </w:t>
      </w:r>
      <w:proofErr w:type="spellStart"/>
      <w:r w:rsidR="002100E2" w:rsidRPr="00AA551C">
        <w:rPr>
          <w:bCs/>
          <w:iCs/>
        </w:rPr>
        <w:t>buxhetore</w:t>
      </w:r>
      <w:proofErr w:type="spellEnd"/>
      <w:r w:rsidR="00AA551C" w:rsidRPr="00AA551C">
        <w:rPr>
          <w:bCs/>
          <w:iCs/>
        </w:rPr>
        <w:t xml:space="preserve"> </w:t>
      </w:r>
      <w:proofErr w:type="spellStart"/>
      <w:r w:rsidR="00AA551C" w:rsidRPr="00AA551C">
        <w:rPr>
          <w:bCs/>
          <w:iCs/>
        </w:rPr>
        <w:t>duhet</w:t>
      </w:r>
      <w:proofErr w:type="spellEnd"/>
      <w:r w:rsidR="00AA551C" w:rsidRPr="00AA551C">
        <w:rPr>
          <w:bCs/>
          <w:iCs/>
        </w:rPr>
        <w:t xml:space="preserve"> </w:t>
      </w:r>
      <w:proofErr w:type="spellStart"/>
      <w:r w:rsidR="00AA551C" w:rsidRPr="00AA551C">
        <w:rPr>
          <w:bCs/>
          <w:iCs/>
        </w:rPr>
        <w:t>të</w:t>
      </w:r>
      <w:proofErr w:type="spellEnd"/>
      <w:r w:rsidR="00AA551C" w:rsidRPr="00AA551C">
        <w:rPr>
          <w:bCs/>
          <w:iCs/>
        </w:rPr>
        <w:t xml:space="preserve"> </w:t>
      </w:r>
      <w:proofErr w:type="spellStart"/>
      <w:r w:rsidR="00AA551C" w:rsidRPr="00AA551C">
        <w:rPr>
          <w:bCs/>
          <w:iCs/>
        </w:rPr>
        <w:t>jetë</w:t>
      </w:r>
      <w:proofErr w:type="spellEnd"/>
      <w:r w:rsidR="00AA551C" w:rsidRPr="00AA551C">
        <w:rPr>
          <w:bCs/>
          <w:iCs/>
        </w:rPr>
        <w:t xml:space="preserve"> </w:t>
      </w:r>
      <w:proofErr w:type="spellStart"/>
      <w:r w:rsidR="009F157C">
        <w:rPr>
          <w:bCs/>
          <w:iCs/>
        </w:rPr>
        <w:t>një</w:t>
      </w:r>
      <w:proofErr w:type="spellEnd"/>
      <w:r w:rsidR="009F157C">
        <w:rPr>
          <w:bCs/>
          <w:iCs/>
        </w:rPr>
        <w:t xml:space="preserve"> </w:t>
      </w:r>
      <w:proofErr w:type="spellStart"/>
      <w:r w:rsidR="009F157C">
        <w:rPr>
          <w:bCs/>
          <w:iCs/>
        </w:rPr>
        <w:t>nga</w:t>
      </w:r>
      <w:proofErr w:type="spellEnd"/>
      <w:r w:rsidR="009F157C">
        <w:rPr>
          <w:bCs/>
          <w:iCs/>
        </w:rPr>
        <w:t xml:space="preserve"> </w:t>
      </w:r>
      <w:proofErr w:type="spellStart"/>
      <w:r w:rsidR="009F157C">
        <w:rPr>
          <w:bCs/>
          <w:iCs/>
        </w:rPr>
        <w:t>fushat</w:t>
      </w:r>
      <w:proofErr w:type="spellEnd"/>
      <w:r w:rsidR="009F157C">
        <w:rPr>
          <w:bCs/>
          <w:iCs/>
        </w:rPr>
        <w:t xml:space="preserve"> </w:t>
      </w:r>
      <w:proofErr w:type="spellStart"/>
      <w:r w:rsidR="009F157C">
        <w:rPr>
          <w:bCs/>
          <w:iCs/>
        </w:rPr>
        <w:t>kryesore</w:t>
      </w:r>
      <w:proofErr w:type="spellEnd"/>
      <w:r w:rsidR="009F157C">
        <w:rPr>
          <w:bCs/>
          <w:iCs/>
        </w:rPr>
        <w:t xml:space="preserve"> </w:t>
      </w:r>
      <w:proofErr w:type="spellStart"/>
      <w:r w:rsidR="009F157C">
        <w:rPr>
          <w:bCs/>
          <w:iCs/>
        </w:rPr>
        <w:t>të</w:t>
      </w:r>
      <w:proofErr w:type="spellEnd"/>
      <w:r w:rsidR="009F157C">
        <w:rPr>
          <w:bCs/>
          <w:iCs/>
        </w:rPr>
        <w:t xml:space="preserve"> </w:t>
      </w:r>
      <w:proofErr w:type="spellStart"/>
      <w:r w:rsidR="00AA551C" w:rsidRPr="00AA551C">
        <w:rPr>
          <w:bCs/>
          <w:iCs/>
        </w:rPr>
        <w:t>angazhimeve</w:t>
      </w:r>
      <w:proofErr w:type="spellEnd"/>
      <w:r w:rsidR="00AA551C" w:rsidRPr="00AA551C">
        <w:rPr>
          <w:bCs/>
          <w:iCs/>
        </w:rPr>
        <w:t xml:space="preserve"> </w:t>
      </w:r>
      <w:proofErr w:type="spellStart"/>
      <w:r w:rsidR="009F157C">
        <w:rPr>
          <w:bCs/>
          <w:iCs/>
        </w:rPr>
        <w:t>n</w:t>
      </w:r>
      <w:r w:rsidR="00AA551C" w:rsidRPr="00AA551C">
        <w:rPr>
          <w:bCs/>
          <w:iCs/>
        </w:rPr>
        <w:t>ë</w:t>
      </w:r>
      <w:proofErr w:type="spellEnd"/>
      <w:r w:rsidR="00AA551C" w:rsidRPr="00AA551C">
        <w:rPr>
          <w:bCs/>
          <w:iCs/>
        </w:rPr>
        <w:t xml:space="preserve"> </w:t>
      </w:r>
      <w:proofErr w:type="spellStart"/>
      <w:r w:rsidR="00AA551C" w:rsidRPr="00AA551C">
        <w:rPr>
          <w:bCs/>
          <w:iCs/>
        </w:rPr>
        <w:t>Plani</w:t>
      </w:r>
      <w:r w:rsidR="00EF13D3">
        <w:rPr>
          <w:bCs/>
          <w:iCs/>
        </w:rPr>
        <w:t>n</w:t>
      </w:r>
      <w:proofErr w:type="spellEnd"/>
      <w:r w:rsidR="00AA551C" w:rsidRPr="00AA551C">
        <w:rPr>
          <w:bCs/>
          <w:iCs/>
        </w:rPr>
        <w:t xml:space="preserve"> </w:t>
      </w:r>
      <w:r w:rsidR="00EF13D3">
        <w:rPr>
          <w:bCs/>
          <w:iCs/>
        </w:rPr>
        <w:t>e</w:t>
      </w:r>
      <w:r w:rsidR="00AA551C" w:rsidRPr="00AA551C">
        <w:rPr>
          <w:bCs/>
          <w:iCs/>
        </w:rPr>
        <w:t xml:space="preserve"> </w:t>
      </w:r>
      <w:proofErr w:type="spellStart"/>
      <w:r w:rsidR="00AA551C" w:rsidRPr="00AA551C">
        <w:rPr>
          <w:bCs/>
          <w:iCs/>
        </w:rPr>
        <w:t>ri</w:t>
      </w:r>
      <w:proofErr w:type="spellEnd"/>
      <w:r w:rsidR="00AA551C" w:rsidRPr="00AA551C">
        <w:rPr>
          <w:bCs/>
          <w:iCs/>
        </w:rPr>
        <w:t xml:space="preserve"> </w:t>
      </w:r>
      <w:proofErr w:type="spellStart"/>
      <w:r w:rsidR="00AA551C" w:rsidRPr="00AA551C">
        <w:rPr>
          <w:bCs/>
          <w:iCs/>
        </w:rPr>
        <w:t>të</w:t>
      </w:r>
      <w:proofErr w:type="spellEnd"/>
      <w:r w:rsidR="00AA551C" w:rsidRPr="00AA551C">
        <w:rPr>
          <w:bCs/>
          <w:iCs/>
        </w:rPr>
        <w:t xml:space="preserve"> </w:t>
      </w:r>
      <w:proofErr w:type="spellStart"/>
      <w:r w:rsidR="00AA551C" w:rsidRPr="00AA551C">
        <w:rPr>
          <w:bCs/>
          <w:iCs/>
        </w:rPr>
        <w:t>Veprimit</w:t>
      </w:r>
      <w:proofErr w:type="spellEnd"/>
      <w:r w:rsidR="00AA551C" w:rsidRPr="00AA551C">
        <w:rPr>
          <w:bCs/>
          <w:iCs/>
        </w:rPr>
        <w:t xml:space="preserve"> </w:t>
      </w:r>
      <w:proofErr w:type="spellStart"/>
      <w:r w:rsidR="00AA551C" w:rsidRPr="00AA551C">
        <w:rPr>
          <w:bCs/>
          <w:iCs/>
        </w:rPr>
        <w:t>Kombëtar</w:t>
      </w:r>
      <w:proofErr w:type="spellEnd"/>
      <w:r w:rsidR="00AA551C" w:rsidRPr="00AA551C">
        <w:rPr>
          <w:bCs/>
          <w:iCs/>
        </w:rPr>
        <w:t xml:space="preserve"> </w:t>
      </w:r>
      <w:proofErr w:type="spellStart"/>
      <w:r w:rsidR="00AA551C" w:rsidRPr="00AA551C">
        <w:rPr>
          <w:bCs/>
          <w:iCs/>
        </w:rPr>
        <w:t>për</w:t>
      </w:r>
      <w:proofErr w:type="spellEnd"/>
      <w:r w:rsidR="00AA551C" w:rsidRPr="00AA551C">
        <w:rPr>
          <w:bCs/>
          <w:iCs/>
        </w:rPr>
        <w:t xml:space="preserve"> </w:t>
      </w:r>
      <w:proofErr w:type="spellStart"/>
      <w:r w:rsidR="00AA551C" w:rsidRPr="00AA551C">
        <w:rPr>
          <w:bCs/>
          <w:iCs/>
        </w:rPr>
        <w:t>Partneritet</w:t>
      </w:r>
      <w:proofErr w:type="spellEnd"/>
      <w:r w:rsidR="00AA551C" w:rsidRPr="00AA551C">
        <w:rPr>
          <w:bCs/>
          <w:iCs/>
        </w:rPr>
        <w:t xml:space="preserve"> </w:t>
      </w:r>
      <w:proofErr w:type="spellStart"/>
      <w:r w:rsidR="00AA551C" w:rsidRPr="00AA551C">
        <w:rPr>
          <w:bCs/>
          <w:iCs/>
        </w:rPr>
        <w:t>për</w:t>
      </w:r>
      <w:proofErr w:type="spellEnd"/>
      <w:r w:rsidR="00AA551C" w:rsidRPr="00AA551C">
        <w:rPr>
          <w:bCs/>
          <w:iCs/>
        </w:rPr>
        <w:t xml:space="preserve"> </w:t>
      </w:r>
      <w:proofErr w:type="spellStart"/>
      <w:r w:rsidR="00AA551C" w:rsidRPr="00AA551C">
        <w:rPr>
          <w:bCs/>
          <w:iCs/>
        </w:rPr>
        <w:t>Qeverisje</w:t>
      </w:r>
      <w:proofErr w:type="spellEnd"/>
      <w:r w:rsidR="00AA551C" w:rsidRPr="00AA551C">
        <w:rPr>
          <w:bCs/>
          <w:iCs/>
        </w:rPr>
        <w:t xml:space="preserve"> </w:t>
      </w:r>
      <w:proofErr w:type="spellStart"/>
      <w:r w:rsidR="00AA551C" w:rsidRPr="00AA551C">
        <w:rPr>
          <w:bCs/>
          <w:iCs/>
        </w:rPr>
        <w:t>të</w:t>
      </w:r>
      <w:proofErr w:type="spellEnd"/>
      <w:r w:rsidR="00AA551C" w:rsidRPr="00AA551C">
        <w:rPr>
          <w:bCs/>
          <w:iCs/>
        </w:rPr>
        <w:t xml:space="preserve"> </w:t>
      </w:r>
      <w:proofErr w:type="spellStart"/>
      <w:r w:rsidR="00AA551C" w:rsidRPr="00AA551C">
        <w:rPr>
          <w:bCs/>
          <w:iCs/>
        </w:rPr>
        <w:t>Hapur</w:t>
      </w:r>
      <w:proofErr w:type="spellEnd"/>
      <w:r w:rsidR="00AA551C" w:rsidRPr="00AA551C">
        <w:rPr>
          <w:bCs/>
          <w:iCs/>
        </w:rPr>
        <w:t xml:space="preserve">, 2026-2030. </w:t>
      </w:r>
      <w:r w:rsidR="00AA551C" w:rsidRPr="00AA551C">
        <w:rPr>
          <w:bCs/>
          <w:iCs/>
          <w:highlight w:val="yellow"/>
        </w:rPr>
        <w:t xml:space="preserve"> </w:t>
      </w:r>
    </w:p>
    <w:p w14:paraId="6BD3F2B9" w14:textId="6FEB8211" w:rsidR="00894FCB" w:rsidRDefault="00894FCB">
      <w:pPr>
        <w:ind w:left="1065" w:hanging="720"/>
      </w:pPr>
    </w:p>
    <w:p w14:paraId="22D95499" w14:textId="72B14BED" w:rsidR="009F157C" w:rsidRPr="009F157C" w:rsidRDefault="009F157C" w:rsidP="009F157C">
      <w:r w:rsidRPr="009F157C">
        <w:rPr>
          <w:rFonts w:ascii="Segoe UI Symbol" w:hAnsi="Segoe UI Symbol" w:cs="Segoe UI Symbol"/>
        </w:rPr>
        <w:t>☐</w:t>
      </w:r>
      <w:r w:rsidRPr="009F157C">
        <w:t xml:space="preserve"> Jam </w:t>
      </w:r>
      <w:proofErr w:type="spellStart"/>
      <w:r w:rsidRPr="009F157C">
        <w:t>dakord</w:t>
      </w:r>
      <w:proofErr w:type="spellEnd"/>
      <w:r w:rsidRPr="009F157C">
        <w:t xml:space="preserve"> </w:t>
      </w:r>
    </w:p>
    <w:p w14:paraId="068F25F6" w14:textId="05A37E4D" w:rsidR="009F157C" w:rsidRPr="009F157C" w:rsidRDefault="009F157C" w:rsidP="009F157C">
      <w:r w:rsidRPr="009F157C">
        <w:rPr>
          <w:rFonts w:ascii="Segoe UI Symbol" w:hAnsi="Segoe UI Symbol" w:cs="Segoe UI Symbol"/>
        </w:rPr>
        <w:t>☐</w:t>
      </w:r>
      <w:r w:rsidRPr="009F157C">
        <w:t xml:space="preserve"> Nuk jam </w:t>
      </w:r>
      <w:proofErr w:type="spellStart"/>
      <w:r w:rsidRPr="009F157C">
        <w:t>dakord</w:t>
      </w:r>
      <w:proofErr w:type="spellEnd"/>
      <w:r w:rsidRPr="009F157C">
        <w:t xml:space="preserve"> </w:t>
      </w:r>
    </w:p>
    <w:p w14:paraId="553A1740" w14:textId="77777777" w:rsidR="004215D6" w:rsidRDefault="009F157C" w:rsidP="004215D6">
      <w:r w:rsidRPr="009F157C">
        <w:rPr>
          <w:rFonts w:ascii="Segoe UI Symbol" w:hAnsi="Segoe UI Symbol" w:cs="Segoe UI Symbol"/>
        </w:rPr>
        <w:t>☐</w:t>
      </w:r>
      <w:r w:rsidRPr="009F157C">
        <w:t xml:space="preserve"> </w:t>
      </w:r>
      <w:proofErr w:type="spellStart"/>
      <w:r w:rsidRPr="009F157C">
        <w:t>Tjetër</w:t>
      </w:r>
      <w:proofErr w:type="spellEnd"/>
      <w:r w:rsidRPr="009F157C">
        <w:t xml:space="preserve"> (</w:t>
      </w:r>
      <w:proofErr w:type="spellStart"/>
      <w:r w:rsidRPr="009F157C">
        <w:t>shpjegoni</w:t>
      </w:r>
      <w:proofErr w:type="spellEnd"/>
      <w:r w:rsidRPr="009F157C">
        <w:t>):</w:t>
      </w:r>
    </w:p>
    <w:p w14:paraId="1209AB52" w14:textId="77777777" w:rsidR="004215D6" w:rsidRDefault="004215D6" w:rsidP="004215D6">
      <w:pPr>
        <w:rPr>
          <w:bCs/>
          <w:iCs/>
          <w:u w:color="000000"/>
        </w:rPr>
      </w:pPr>
    </w:p>
    <w:p w14:paraId="24999672" w14:textId="17FE18F9" w:rsidR="004215D6" w:rsidRPr="00F36088" w:rsidRDefault="00F36088" w:rsidP="004215D6">
      <w:pPr>
        <w:rPr>
          <w:bCs/>
          <w:iCs/>
          <w:u w:color="000000"/>
        </w:rPr>
      </w:pPr>
      <w:r>
        <w:rPr>
          <w:bCs/>
          <w:iCs/>
          <w:u w:color="00000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7A601C38" w14:textId="77777777" w:rsidR="00F36088" w:rsidRDefault="00F36088" w:rsidP="00F36088">
      <w:pPr>
        <w:ind w:left="0" w:firstLine="0"/>
      </w:pPr>
    </w:p>
    <w:p w14:paraId="3F272002" w14:textId="77777777" w:rsidR="004215D6" w:rsidRDefault="004215D6" w:rsidP="00F36088">
      <w:pPr>
        <w:rPr>
          <w:bCs/>
          <w:iCs/>
          <w:sz w:val="28"/>
          <w:szCs w:val="24"/>
          <w:u w:color="000000"/>
        </w:rPr>
      </w:pPr>
    </w:p>
    <w:p w14:paraId="4B3A9EAF" w14:textId="77777777" w:rsidR="00EF13D3" w:rsidRDefault="00EF13D3" w:rsidP="00F36088">
      <w:pPr>
        <w:rPr>
          <w:bCs/>
          <w:iCs/>
          <w:sz w:val="28"/>
          <w:szCs w:val="24"/>
          <w:u w:color="000000"/>
        </w:rPr>
      </w:pPr>
    </w:p>
    <w:p w14:paraId="016D4AEC" w14:textId="77777777" w:rsidR="00EF13D3" w:rsidRDefault="00EF13D3" w:rsidP="00F36088">
      <w:pPr>
        <w:rPr>
          <w:bCs/>
          <w:iCs/>
          <w:sz w:val="28"/>
          <w:szCs w:val="24"/>
          <w:u w:color="000000"/>
        </w:rPr>
      </w:pPr>
    </w:p>
    <w:p w14:paraId="21A7BA1F" w14:textId="77777777" w:rsidR="00EF13D3" w:rsidRDefault="00EF13D3" w:rsidP="00F36088">
      <w:pPr>
        <w:rPr>
          <w:bCs/>
          <w:iCs/>
          <w:sz w:val="28"/>
          <w:szCs w:val="24"/>
          <w:u w:color="000000"/>
        </w:rPr>
      </w:pPr>
    </w:p>
    <w:p w14:paraId="3F318B5A" w14:textId="3DD8BF13" w:rsidR="00F36088" w:rsidRPr="00F36088" w:rsidRDefault="00AA551C" w:rsidP="00F36088">
      <w:pPr>
        <w:rPr>
          <w:bCs/>
          <w:iCs/>
          <w:sz w:val="28"/>
          <w:szCs w:val="24"/>
          <w:u w:color="000000"/>
        </w:rPr>
      </w:pPr>
      <w:r w:rsidRPr="00F36088">
        <w:rPr>
          <w:bCs/>
          <w:iCs/>
          <w:sz w:val="28"/>
          <w:szCs w:val="24"/>
          <w:u w:color="000000"/>
        </w:rPr>
        <w:lastRenderedPageBreak/>
        <w:t xml:space="preserve">II.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Propozim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për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një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angazhim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të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ri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në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fushën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e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Transparencës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Buxhetore</w:t>
      </w:r>
      <w:proofErr w:type="spellEnd"/>
    </w:p>
    <w:p w14:paraId="08B4894C" w14:textId="3E08CAC1" w:rsidR="009F157C" w:rsidRPr="009F157C" w:rsidRDefault="009F157C" w:rsidP="004215D6">
      <w:pPr>
        <w:ind w:left="345" w:firstLine="0"/>
        <w:rPr>
          <w:bCs/>
          <w:iCs/>
          <w:u w:color="000000"/>
        </w:rPr>
      </w:pPr>
      <w:proofErr w:type="spellStart"/>
      <w:r w:rsidRPr="009F157C">
        <w:rPr>
          <w:iCs/>
          <w:u w:color="000000"/>
        </w:rPr>
        <w:t>Cilin</w:t>
      </w:r>
      <w:proofErr w:type="spellEnd"/>
      <w:r w:rsidRPr="009F157C">
        <w:rPr>
          <w:iCs/>
          <w:u w:color="000000"/>
        </w:rPr>
        <w:t xml:space="preserve"> </w:t>
      </w:r>
      <w:proofErr w:type="spellStart"/>
      <w:r w:rsidRPr="009F157C">
        <w:rPr>
          <w:iCs/>
          <w:u w:color="000000"/>
        </w:rPr>
        <w:t>angazhim</w:t>
      </w:r>
      <w:proofErr w:type="spellEnd"/>
      <w:r w:rsidRPr="009F157C">
        <w:rPr>
          <w:iCs/>
          <w:u w:color="000000"/>
        </w:rPr>
        <w:t xml:space="preserve"> </w:t>
      </w:r>
      <w:proofErr w:type="spellStart"/>
      <w:r w:rsidRPr="009F157C">
        <w:rPr>
          <w:iCs/>
          <w:u w:color="000000"/>
        </w:rPr>
        <w:t>konkret</w:t>
      </w:r>
      <w:proofErr w:type="spellEnd"/>
      <w:r w:rsidRPr="009F157C">
        <w:rPr>
          <w:iCs/>
          <w:u w:color="000000"/>
        </w:rPr>
        <w:t xml:space="preserve"> do </w:t>
      </w:r>
      <w:proofErr w:type="spellStart"/>
      <w:r w:rsidRPr="009F157C">
        <w:rPr>
          <w:iCs/>
          <w:u w:color="000000"/>
        </w:rPr>
        <w:t>të</w:t>
      </w:r>
      <w:proofErr w:type="spellEnd"/>
      <w:r w:rsidRPr="009F157C">
        <w:rPr>
          <w:iCs/>
          <w:u w:color="000000"/>
        </w:rPr>
        <w:t xml:space="preserve"> </w:t>
      </w:r>
      <w:proofErr w:type="spellStart"/>
      <w:r w:rsidRPr="009F157C">
        <w:rPr>
          <w:iCs/>
          <w:u w:color="000000"/>
        </w:rPr>
        <w:t>propozonit</w:t>
      </w:r>
      <w:proofErr w:type="spellEnd"/>
      <w:r w:rsidRPr="009F157C">
        <w:rPr>
          <w:iCs/>
          <w:u w:color="000000"/>
        </w:rPr>
        <w:t xml:space="preserve"> </w:t>
      </w:r>
      <w:proofErr w:type="spellStart"/>
      <w:r w:rsidRPr="009F157C">
        <w:rPr>
          <w:iCs/>
          <w:u w:color="000000"/>
        </w:rPr>
        <w:t>që</w:t>
      </w:r>
      <w:proofErr w:type="spellEnd"/>
      <w:r w:rsidRPr="009F157C">
        <w:rPr>
          <w:iCs/>
          <w:u w:color="000000"/>
        </w:rPr>
        <w:t xml:space="preserve"> </w:t>
      </w:r>
      <w:proofErr w:type="spellStart"/>
      <w:r w:rsidRPr="009F157C">
        <w:rPr>
          <w:iCs/>
          <w:u w:color="000000"/>
        </w:rPr>
        <w:t>të</w:t>
      </w:r>
      <w:proofErr w:type="spellEnd"/>
      <w:r w:rsidRPr="009F157C">
        <w:rPr>
          <w:iCs/>
          <w:u w:color="000000"/>
        </w:rPr>
        <w:t xml:space="preserve"> </w:t>
      </w:r>
      <w:proofErr w:type="spellStart"/>
      <w:r w:rsidRPr="009F157C">
        <w:rPr>
          <w:iCs/>
          <w:u w:color="000000"/>
        </w:rPr>
        <w:t>përfshihet</w:t>
      </w:r>
      <w:proofErr w:type="spellEnd"/>
      <w:r w:rsidRPr="009F157C">
        <w:rPr>
          <w:iCs/>
          <w:u w:color="000000"/>
        </w:rPr>
        <w:t xml:space="preserve"> </w:t>
      </w:r>
      <w:proofErr w:type="spellStart"/>
      <w:r w:rsidRPr="009F157C">
        <w:rPr>
          <w:iCs/>
          <w:u w:color="000000"/>
        </w:rPr>
        <w:t>në</w:t>
      </w:r>
      <w:proofErr w:type="spellEnd"/>
      <w:r w:rsidRPr="009F157C">
        <w:rPr>
          <w:iCs/>
          <w:u w:color="000000"/>
        </w:rPr>
        <w:t xml:space="preserve"> </w:t>
      </w:r>
      <w:proofErr w:type="spellStart"/>
      <w:r w:rsidRPr="009F157C">
        <w:rPr>
          <w:iCs/>
          <w:u w:color="000000"/>
        </w:rPr>
        <w:t>Planin</w:t>
      </w:r>
      <w:proofErr w:type="spellEnd"/>
      <w:r w:rsidRPr="009F157C">
        <w:rPr>
          <w:iCs/>
          <w:u w:color="000000"/>
        </w:rPr>
        <w:t xml:space="preserve"> </w:t>
      </w:r>
      <w:proofErr w:type="spellStart"/>
      <w:r w:rsidRPr="009F157C">
        <w:rPr>
          <w:iCs/>
          <w:u w:color="000000"/>
        </w:rPr>
        <w:t>Kombëtar</w:t>
      </w:r>
      <w:proofErr w:type="spellEnd"/>
      <w:r w:rsidRPr="009F157C">
        <w:rPr>
          <w:iCs/>
          <w:u w:color="000000"/>
        </w:rPr>
        <w:t xml:space="preserve"> </w:t>
      </w:r>
      <w:proofErr w:type="spellStart"/>
      <w:r w:rsidRPr="009F157C">
        <w:rPr>
          <w:iCs/>
          <w:u w:color="000000"/>
        </w:rPr>
        <w:t>të</w:t>
      </w:r>
      <w:proofErr w:type="spellEnd"/>
      <w:r w:rsidRPr="009F157C">
        <w:rPr>
          <w:iCs/>
          <w:u w:color="000000"/>
        </w:rPr>
        <w:t xml:space="preserve"> </w:t>
      </w:r>
      <w:proofErr w:type="spellStart"/>
      <w:r w:rsidRPr="009F157C">
        <w:rPr>
          <w:iCs/>
          <w:u w:color="000000"/>
        </w:rPr>
        <w:t>Veprimit</w:t>
      </w:r>
      <w:proofErr w:type="spellEnd"/>
      <w:r w:rsidRPr="009F157C">
        <w:rPr>
          <w:iCs/>
          <w:u w:color="000000"/>
        </w:rPr>
        <w:t xml:space="preserve"> OGP 2026–2030 </w:t>
      </w:r>
      <w:proofErr w:type="spellStart"/>
      <w:r w:rsidRPr="009F157C">
        <w:rPr>
          <w:iCs/>
          <w:u w:color="000000"/>
        </w:rPr>
        <w:t>në</w:t>
      </w:r>
      <w:proofErr w:type="spellEnd"/>
      <w:r w:rsidRPr="009F157C">
        <w:rPr>
          <w:iCs/>
          <w:u w:color="000000"/>
        </w:rPr>
        <w:t xml:space="preserve"> </w:t>
      </w:r>
      <w:proofErr w:type="spellStart"/>
      <w:r w:rsidRPr="009F157C">
        <w:rPr>
          <w:iCs/>
          <w:u w:color="000000"/>
        </w:rPr>
        <w:t>fushën</w:t>
      </w:r>
      <w:proofErr w:type="spellEnd"/>
      <w:r w:rsidRPr="009F157C">
        <w:rPr>
          <w:iCs/>
          <w:u w:color="000000"/>
        </w:rPr>
        <w:t xml:space="preserve"> e </w:t>
      </w:r>
      <w:proofErr w:type="spellStart"/>
      <w:r w:rsidRPr="009F157C">
        <w:rPr>
          <w:iCs/>
          <w:u w:color="000000"/>
        </w:rPr>
        <w:t>transparencës</w:t>
      </w:r>
      <w:proofErr w:type="spellEnd"/>
      <w:r w:rsidRPr="009F157C">
        <w:rPr>
          <w:iCs/>
          <w:u w:color="000000"/>
        </w:rPr>
        <w:t xml:space="preserve"> </w:t>
      </w:r>
      <w:proofErr w:type="spellStart"/>
      <w:r w:rsidRPr="009F157C">
        <w:rPr>
          <w:iCs/>
          <w:u w:color="000000"/>
        </w:rPr>
        <w:t>buxhetore</w:t>
      </w:r>
      <w:proofErr w:type="spellEnd"/>
      <w:r w:rsidRPr="009F157C">
        <w:rPr>
          <w:iCs/>
          <w:u w:color="000000"/>
        </w:rPr>
        <w:t>?</w:t>
      </w:r>
      <w:r>
        <w:rPr>
          <w:bCs/>
          <w:iCs/>
          <w:u w:color="000000"/>
        </w:rPr>
        <w:t xml:space="preserve"> </w:t>
      </w:r>
      <w:r w:rsidRPr="009F157C">
        <w:rPr>
          <w:bCs/>
          <w:i/>
          <w:iCs/>
          <w:u w:color="000000"/>
        </w:rPr>
        <w:t xml:space="preserve">(Ju </w:t>
      </w:r>
      <w:proofErr w:type="spellStart"/>
      <w:r w:rsidRPr="009F157C">
        <w:rPr>
          <w:bCs/>
          <w:i/>
          <w:iCs/>
          <w:u w:color="000000"/>
        </w:rPr>
        <w:t>lutemi</w:t>
      </w:r>
      <w:proofErr w:type="spellEnd"/>
      <w:r w:rsidRPr="009F157C">
        <w:rPr>
          <w:bCs/>
          <w:i/>
          <w:iCs/>
          <w:u w:color="000000"/>
        </w:rPr>
        <w:t xml:space="preserve"> </w:t>
      </w:r>
      <w:proofErr w:type="spellStart"/>
      <w:r w:rsidRPr="009F157C">
        <w:rPr>
          <w:bCs/>
          <w:i/>
          <w:iCs/>
          <w:u w:color="000000"/>
        </w:rPr>
        <w:t>formuloni</w:t>
      </w:r>
      <w:proofErr w:type="spellEnd"/>
      <w:r w:rsidRPr="009F157C">
        <w:rPr>
          <w:bCs/>
          <w:i/>
          <w:iCs/>
          <w:u w:color="000000"/>
        </w:rPr>
        <w:t xml:space="preserve"> </w:t>
      </w:r>
      <w:proofErr w:type="spellStart"/>
      <w:r w:rsidRPr="009F157C">
        <w:rPr>
          <w:bCs/>
          <w:i/>
          <w:iCs/>
          <w:u w:color="000000"/>
        </w:rPr>
        <w:t>angazhimin</w:t>
      </w:r>
      <w:proofErr w:type="spellEnd"/>
      <w:r w:rsidRPr="009F157C">
        <w:rPr>
          <w:bCs/>
          <w:i/>
          <w:iCs/>
          <w:u w:color="000000"/>
        </w:rPr>
        <w:t xml:space="preserve"> </w:t>
      </w:r>
      <w:proofErr w:type="spellStart"/>
      <w:r w:rsidRPr="009F157C">
        <w:rPr>
          <w:bCs/>
          <w:i/>
          <w:iCs/>
          <w:u w:color="000000"/>
        </w:rPr>
        <w:t>sa</w:t>
      </w:r>
      <w:proofErr w:type="spellEnd"/>
      <w:r w:rsidRPr="009F157C">
        <w:rPr>
          <w:bCs/>
          <w:i/>
          <w:iCs/>
          <w:u w:color="000000"/>
        </w:rPr>
        <w:t xml:space="preserve"> </w:t>
      </w:r>
      <w:proofErr w:type="spellStart"/>
      <w:r w:rsidRPr="009F157C">
        <w:rPr>
          <w:bCs/>
          <w:i/>
          <w:iCs/>
          <w:u w:color="000000"/>
        </w:rPr>
        <w:t>më</w:t>
      </w:r>
      <w:proofErr w:type="spellEnd"/>
      <w:r w:rsidRPr="009F157C">
        <w:rPr>
          <w:bCs/>
          <w:i/>
          <w:iCs/>
          <w:u w:color="000000"/>
        </w:rPr>
        <w:t xml:space="preserve"> </w:t>
      </w:r>
      <w:proofErr w:type="spellStart"/>
      <w:r w:rsidRPr="009F157C">
        <w:rPr>
          <w:bCs/>
          <w:i/>
          <w:iCs/>
          <w:u w:color="000000"/>
        </w:rPr>
        <w:t>specifik</w:t>
      </w:r>
      <w:proofErr w:type="spellEnd"/>
      <w:r w:rsidRPr="009F157C">
        <w:rPr>
          <w:bCs/>
          <w:i/>
          <w:iCs/>
          <w:u w:color="000000"/>
        </w:rPr>
        <w:t xml:space="preserve">, </w:t>
      </w:r>
      <w:proofErr w:type="spellStart"/>
      <w:r w:rsidRPr="009F157C">
        <w:rPr>
          <w:bCs/>
          <w:i/>
          <w:iCs/>
          <w:u w:color="000000"/>
        </w:rPr>
        <w:t>të</w:t>
      </w:r>
      <w:proofErr w:type="spellEnd"/>
      <w:r w:rsidRPr="009F157C">
        <w:rPr>
          <w:bCs/>
          <w:i/>
          <w:iCs/>
          <w:u w:color="000000"/>
        </w:rPr>
        <w:t xml:space="preserve"> </w:t>
      </w:r>
      <w:proofErr w:type="spellStart"/>
      <w:r w:rsidRPr="009F157C">
        <w:rPr>
          <w:bCs/>
          <w:i/>
          <w:iCs/>
          <w:u w:color="000000"/>
        </w:rPr>
        <w:t>matshëm</w:t>
      </w:r>
      <w:proofErr w:type="spellEnd"/>
      <w:r w:rsidRPr="009F157C">
        <w:rPr>
          <w:bCs/>
          <w:i/>
          <w:iCs/>
          <w:u w:color="000000"/>
        </w:rPr>
        <w:t xml:space="preserve"> </w:t>
      </w:r>
      <w:proofErr w:type="spellStart"/>
      <w:r w:rsidRPr="009F157C">
        <w:rPr>
          <w:bCs/>
          <w:i/>
          <w:iCs/>
          <w:u w:color="000000"/>
        </w:rPr>
        <w:t>dhe</w:t>
      </w:r>
      <w:proofErr w:type="spellEnd"/>
      <w:r w:rsidRPr="009F157C">
        <w:rPr>
          <w:bCs/>
          <w:i/>
          <w:iCs/>
          <w:u w:color="000000"/>
        </w:rPr>
        <w:t xml:space="preserve"> </w:t>
      </w:r>
      <w:proofErr w:type="spellStart"/>
      <w:r w:rsidRPr="009F157C">
        <w:rPr>
          <w:bCs/>
          <w:i/>
          <w:iCs/>
          <w:u w:color="000000"/>
        </w:rPr>
        <w:t>të</w:t>
      </w:r>
      <w:proofErr w:type="spellEnd"/>
      <w:r w:rsidRPr="009F157C">
        <w:rPr>
          <w:bCs/>
          <w:i/>
          <w:iCs/>
          <w:u w:color="000000"/>
        </w:rPr>
        <w:t xml:space="preserve"> </w:t>
      </w:r>
      <w:proofErr w:type="spellStart"/>
      <w:r w:rsidRPr="009F157C">
        <w:rPr>
          <w:bCs/>
          <w:i/>
          <w:iCs/>
          <w:u w:color="000000"/>
        </w:rPr>
        <w:t>arritshëm</w:t>
      </w:r>
      <w:proofErr w:type="spellEnd"/>
      <w:r w:rsidRPr="009F157C">
        <w:rPr>
          <w:bCs/>
          <w:i/>
          <w:iCs/>
          <w:u w:color="000000"/>
        </w:rPr>
        <w:t>.)</w:t>
      </w:r>
      <w:r w:rsidRPr="009F157C">
        <w:rPr>
          <w:rStyle w:val="FootnoteReference"/>
          <w:bCs/>
          <w:iCs/>
          <w:u w:color="000000"/>
        </w:rPr>
        <w:t xml:space="preserve"> </w:t>
      </w:r>
      <w:r>
        <w:rPr>
          <w:rStyle w:val="FootnoteReference"/>
          <w:bCs/>
          <w:iCs/>
          <w:u w:color="000000"/>
        </w:rPr>
        <w:footnoteReference w:id="1"/>
      </w:r>
    </w:p>
    <w:p w14:paraId="67A4FA6F" w14:textId="4712DA14" w:rsidR="00F36088" w:rsidRDefault="00F36088" w:rsidP="004215D6">
      <w:pPr>
        <w:ind w:left="345" w:firstLine="0"/>
        <w:rPr>
          <w:bCs/>
          <w:iCs/>
          <w:u w:color="000000"/>
        </w:rPr>
      </w:pPr>
    </w:p>
    <w:p w14:paraId="39C5675E" w14:textId="2CC299B5" w:rsidR="00F36088" w:rsidRDefault="00F36088" w:rsidP="00AA551C">
      <w:pPr>
        <w:rPr>
          <w:bCs/>
          <w:iCs/>
          <w:u w:color="000000"/>
        </w:rPr>
      </w:pPr>
      <w:r>
        <w:rPr>
          <w:bCs/>
          <w:iCs/>
          <w:u w:color="00000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7A5A76A" w14:textId="77777777" w:rsidR="00210E57" w:rsidRDefault="00210E57" w:rsidP="00210E57">
      <w:pPr>
        <w:pStyle w:val="p1"/>
        <w:ind w:left="360"/>
        <w:rPr>
          <w:sz w:val="24"/>
        </w:rPr>
      </w:pPr>
    </w:p>
    <w:p w14:paraId="4E2ECE71" w14:textId="77777777" w:rsidR="009F157C" w:rsidRDefault="009F157C" w:rsidP="00210E57">
      <w:pPr>
        <w:pStyle w:val="p1"/>
        <w:ind w:left="360"/>
        <w:rPr>
          <w:sz w:val="24"/>
        </w:rPr>
      </w:pPr>
    </w:p>
    <w:p w14:paraId="042A879C" w14:textId="77777777" w:rsidR="00F36088" w:rsidRPr="00F36088" w:rsidRDefault="00210E57" w:rsidP="00F36088">
      <w:pPr>
        <w:pStyle w:val="p1"/>
        <w:ind w:left="360"/>
        <w:rPr>
          <w:bCs/>
          <w:iCs/>
          <w:sz w:val="28"/>
          <w:szCs w:val="24"/>
          <w:u w:color="000000"/>
        </w:rPr>
      </w:pPr>
      <w:r w:rsidRPr="00F36088">
        <w:rPr>
          <w:bCs/>
          <w:iCs/>
          <w:sz w:val="28"/>
          <w:szCs w:val="24"/>
          <w:u w:color="000000"/>
        </w:rPr>
        <w:t xml:space="preserve">III. </w:t>
      </w:r>
      <w:r w:rsidR="00F36088" w:rsidRPr="00F36088">
        <w:rPr>
          <w:bCs/>
          <w:iCs/>
          <w:sz w:val="28"/>
          <w:szCs w:val="24"/>
          <w:u w:color="000000"/>
        </w:rPr>
        <w:t xml:space="preserve">Masa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prioritare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që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duhet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të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ndërmarrë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Ministria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e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Financave</w:t>
      </w:r>
      <w:proofErr w:type="spellEnd"/>
    </w:p>
    <w:p w14:paraId="0F9E207A" w14:textId="77777777" w:rsidR="00F36088" w:rsidRDefault="00F36088" w:rsidP="00F36088">
      <w:pPr>
        <w:ind w:left="345" w:firstLine="0"/>
        <w:rPr>
          <w:szCs w:val="18"/>
        </w:rPr>
      </w:pPr>
      <w:proofErr w:type="spellStart"/>
      <w:r w:rsidRPr="00F36088">
        <w:rPr>
          <w:szCs w:val="18"/>
        </w:rPr>
        <w:t>Formuloni</w:t>
      </w:r>
      <w:proofErr w:type="spellEnd"/>
      <w:r w:rsidRPr="00F36088">
        <w:rPr>
          <w:szCs w:val="18"/>
        </w:rPr>
        <w:t xml:space="preserve"> </w:t>
      </w:r>
      <w:proofErr w:type="spellStart"/>
      <w:r w:rsidRPr="00F36088">
        <w:rPr>
          <w:szCs w:val="18"/>
        </w:rPr>
        <w:t>propozimin</w:t>
      </w:r>
      <w:proofErr w:type="spellEnd"/>
      <w:r w:rsidRPr="00F36088">
        <w:rPr>
          <w:szCs w:val="18"/>
        </w:rPr>
        <w:t xml:space="preserve"> </w:t>
      </w:r>
      <w:proofErr w:type="spellStart"/>
      <w:r w:rsidRPr="00F36088">
        <w:rPr>
          <w:szCs w:val="18"/>
        </w:rPr>
        <w:t>tuaj</w:t>
      </w:r>
      <w:proofErr w:type="spellEnd"/>
      <w:r w:rsidRPr="00F36088">
        <w:rPr>
          <w:szCs w:val="18"/>
        </w:rPr>
        <w:t xml:space="preserve"> </w:t>
      </w:r>
      <w:proofErr w:type="spellStart"/>
      <w:r w:rsidRPr="00F36088">
        <w:rPr>
          <w:szCs w:val="18"/>
        </w:rPr>
        <w:t>për</w:t>
      </w:r>
      <w:proofErr w:type="spellEnd"/>
      <w:r w:rsidRPr="00F36088">
        <w:rPr>
          <w:szCs w:val="18"/>
        </w:rPr>
        <w:t xml:space="preserve"> </w:t>
      </w:r>
      <w:proofErr w:type="spellStart"/>
      <w:r w:rsidRPr="00F36088">
        <w:rPr>
          <w:szCs w:val="18"/>
        </w:rPr>
        <w:t>një</w:t>
      </w:r>
      <w:proofErr w:type="spellEnd"/>
      <w:r w:rsidRPr="00F36088">
        <w:rPr>
          <w:szCs w:val="18"/>
        </w:rPr>
        <w:t xml:space="preserve"> </w:t>
      </w:r>
      <w:proofErr w:type="spellStart"/>
      <w:r w:rsidRPr="00F36088">
        <w:rPr>
          <w:szCs w:val="18"/>
        </w:rPr>
        <w:t>masë</w:t>
      </w:r>
      <w:proofErr w:type="spellEnd"/>
      <w:r w:rsidRPr="00F36088">
        <w:rPr>
          <w:szCs w:val="18"/>
        </w:rPr>
        <w:t xml:space="preserve"> </w:t>
      </w:r>
      <w:proofErr w:type="spellStart"/>
      <w:r w:rsidRPr="00F36088">
        <w:rPr>
          <w:szCs w:val="18"/>
        </w:rPr>
        <w:t>prioritare</w:t>
      </w:r>
      <w:proofErr w:type="spellEnd"/>
      <w:r w:rsidRPr="00F36088">
        <w:rPr>
          <w:szCs w:val="18"/>
        </w:rPr>
        <w:t xml:space="preserve"> </w:t>
      </w:r>
      <w:proofErr w:type="spellStart"/>
      <w:r w:rsidRPr="00F36088">
        <w:rPr>
          <w:szCs w:val="18"/>
        </w:rPr>
        <w:t>që</w:t>
      </w:r>
      <w:proofErr w:type="spellEnd"/>
      <w:r w:rsidRPr="00F36088">
        <w:rPr>
          <w:szCs w:val="18"/>
        </w:rPr>
        <w:t xml:space="preserve"> </w:t>
      </w:r>
      <w:proofErr w:type="spellStart"/>
      <w:r w:rsidRPr="00F36088">
        <w:rPr>
          <w:szCs w:val="18"/>
        </w:rPr>
        <w:t>Ministria</w:t>
      </w:r>
      <w:proofErr w:type="spellEnd"/>
      <w:r w:rsidRPr="00F36088">
        <w:rPr>
          <w:szCs w:val="18"/>
        </w:rPr>
        <w:t xml:space="preserve"> e </w:t>
      </w:r>
      <w:proofErr w:type="spellStart"/>
      <w:r w:rsidRPr="00F36088">
        <w:rPr>
          <w:szCs w:val="18"/>
        </w:rPr>
        <w:t>Financave</w:t>
      </w:r>
      <w:proofErr w:type="spellEnd"/>
      <w:r w:rsidRPr="00F36088">
        <w:rPr>
          <w:szCs w:val="18"/>
        </w:rPr>
        <w:t xml:space="preserve"> </w:t>
      </w:r>
      <w:proofErr w:type="spellStart"/>
      <w:r w:rsidRPr="00F36088">
        <w:rPr>
          <w:szCs w:val="18"/>
        </w:rPr>
        <w:t>duhet</w:t>
      </w:r>
      <w:proofErr w:type="spellEnd"/>
      <w:r w:rsidRPr="00F36088">
        <w:rPr>
          <w:szCs w:val="18"/>
        </w:rPr>
        <w:t xml:space="preserve"> </w:t>
      </w:r>
      <w:proofErr w:type="spellStart"/>
      <w:r w:rsidRPr="00F36088">
        <w:rPr>
          <w:szCs w:val="18"/>
        </w:rPr>
        <w:t>të</w:t>
      </w:r>
      <w:proofErr w:type="spellEnd"/>
      <w:r w:rsidRPr="00F36088">
        <w:rPr>
          <w:szCs w:val="18"/>
        </w:rPr>
        <w:t xml:space="preserve"> </w:t>
      </w:r>
      <w:proofErr w:type="spellStart"/>
      <w:r w:rsidRPr="00F36088">
        <w:rPr>
          <w:szCs w:val="18"/>
        </w:rPr>
        <w:t>ndërmarrë</w:t>
      </w:r>
      <w:proofErr w:type="spellEnd"/>
      <w:r w:rsidRPr="00F36088">
        <w:rPr>
          <w:szCs w:val="18"/>
        </w:rPr>
        <w:t xml:space="preserve"> </w:t>
      </w:r>
      <w:proofErr w:type="spellStart"/>
      <w:r w:rsidRPr="00F36088">
        <w:rPr>
          <w:szCs w:val="18"/>
        </w:rPr>
        <w:t>në</w:t>
      </w:r>
      <w:proofErr w:type="spellEnd"/>
      <w:r w:rsidRPr="00F36088">
        <w:rPr>
          <w:szCs w:val="18"/>
        </w:rPr>
        <w:t xml:space="preserve"> </w:t>
      </w:r>
      <w:proofErr w:type="spellStart"/>
      <w:r w:rsidRPr="00F36088">
        <w:rPr>
          <w:szCs w:val="18"/>
        </w:rPr>
        <w:t>kuadër</w:t>
      </w:r>
      <w:proofErr w:type="spellEnd"/>
      <w:r w:rsidRPr="00F36088">
        <w:rPr>
          <w:szCs w:val="18"/>
        </w:rPr>
        <w:t xml:space="preserve"> </w:t>
      </w:r>
      <w:proofErr w:type="spellStart"/>
      <w:r w:rsidRPr="00F36088">
        <w:rPr>
          <w:szCs w:val="18"/>
        </w:rPr>
        <w:t>të</w:t>
      </w:r>
      <w:proofErr w:type="spellEnd"/>
      <w:r w:rsidRPr="00F36088">
        <w:rPr>
          <w:szCs w:val="18"/>
        </w:rPr>
        <w:t xml:space="preserve"> </w:t>
      </w:r>
      <w:proofErr w:type="spellStart"/>
      <w:r w:rsidRPr="00F36088">
        <w:rPr>
          <w:szCs w:val="18"/>
        </w:rPr>
        <w:t>planit</w:t>
      </w:r>
      <w:proofErr w:type="spellEnd"/>
      <w:r w:rsidRPr="00F36088">
        <w:rPr>
          <w:szCs w:val="18"/>
        </w:rPr>
        <w:t xml:space="preserve"> </w:t>
      </w:r>
      <w:proofErr w:type="spellStart"/>
      <w:r w:rsidRPr="00F36088">
        <w:rPr>
          <w:szCs w:val="18"/>
        </w:rPr>
        <w:t>të</w:t>
      </w:r>
      <w:proofErr w:type="spellEnd"/>
      <w:r w:rsidRPr="00F36088">
        <w:rPr>
          <w:szCs w:val="18"/>
        </w:rPr>
        <w:t xml:space="preserve"> </w:t>
      </w:r>
      <w:proofErr w:type="spellStart"/>
      <w:r w:rsidRPr="00F36088">
        <w:rPr>
          <w:szCs w:val="18"/>
        </w:rPr>
        <w:t>ri</w:t>
      </w:r>
      <w:proofErr w:type="spellEnd"/>
      <w:r w:rsidRPr="00F36088">
        <w:rPr>
          <w:szCs w:val="18"/>
        </w:rPr>
        <w:t>.</w:t>
      </w:r>
    </w:p>
    <w:p w14:paraId="1D63371A" w14:textId="77777777" w:rsidR="00F36088" w:rsidRDefault="00F36088" w:rsidP="00F36088">
      <w:pPr>
        <w:ind w:left="345" w:firstLine="0"/>
        <w:rPr>
          <w:szCs w:val="18"/>
        </w:rPr>
      </w:pPr>
    </w:p>
    <w:p w14:paraId="56198915" w14:textId="77777777" w:rsidR="00F36088" w:rsidRDefault="00F36088" w:rsidP="00F36088">
      <w:pPr>
        <w:rPr>
          <w:bCs/>
          <w:iCs/>
          <w:u w:color="000000"/>
        </w:rPr>
      </w:pPr>
      <w:r>
        <w:rPr>
          <w:bCs/>
          <w:iCs/>
          <w:u w:color="00000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CACC538" w14:textId="77777777" w:rsidR="00F36088" w:rsidRDefault="00F36088" w:rsidP="00F36088">
      <w:pPr>
        <w:pStyle w:val="p1"/>
        <w:ind w:left="360"/>
        <w:rPr>
          <w:sz w:val="24"/>
        </w:rPr>
      </w:pPr>
    </w:p>
    <w:p w14:paraId="4C0679DE" w14:textId="77777777" w:rsidR="00F75701" w:rsidRDefault="00F75701" w:rsidP="00210E57">
      <w:pPr>
        <w:pStyle w:val="p1"/>
        <w:jc w:val="both"/>
        <w:rPr>
          <w:sz w:val="24"/>
        </w:rPr>
      </w:pPr>
    </w:p>
    <w:p w14:paraId="5D64179F" w14:textId="77777777" w:rsidR="00F36088" w:rsidRPr="00F36088" w:rsidRDefault="00F75701" w:rsidP="00F36088">
      <w:pPr>
        <w:pStyle w:val="p1"/>
        <w:ind w:firstLine="345"/>
        <w:jc w:val="both"/>
      </w:pPr>
      <w:r>
        <w:rPr>
          <w:sz w:val="24"/>
        </w:rPr>
        <w:t>I</w:t>
      </w:r>
      <w:r w:rsidR="00210E57">
        <w:rPr>
          <w:sz w:val="24"/>
        </w:rPr>
        <w:t xml:space="preserve">V.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Përfshirja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juaj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e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mëparshme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në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proceset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e OGP</w:t>
      </w:r>
    </w:p>
    <w:p w14:paraId="5A2E8ED5" w14:textId="77777777" w:rsidR="00F36088" w:rsidRDefault="00210E57" w:rsidP="00F36088">
      <w:pPr>
        <w:pStyle w:val="p1"/>
        <w:ind w:firstLine="345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keni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qenë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përfshirë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procesin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bashkë-bërjes</w:t>
      </w:r>
      <w:proofErr w:type="spellEnd"/>
      <w:r>
        <w:rPr>
          <w:sz w:val="24"/>
        </w:rPr>
        <w:t xml:space="preserve"> apo </w:t>
      </w:r>
      <w:proofErr w:type="spellStart"/>
      <w:r>
        <w:rPr>
          <w:sz w:val="24"/>
        </w:rPr>
        <w:t>konsultimit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të</w:t>
      </w:r>
      <w:proofErr w:type="spellEnd"/>
      <w:r>
        <w:rPr>
          <w:sz w:val="24"/>
        </w:rPr>
        <w:t xml:space="preserve"> Planit </w:t>
      </w:r>
      <w:proofErr w:type="spellStart"/>
      <w:r>
        <w:rPr>
          <w:sz w:val="24"/>
        </w:rPr>
        <w:t>të</w:t>
      </w:r>
      <w:proofErr w:type="spellEnd"/>
      <w:r>
        <w:rPr>
          <w:sz w:val="24"/>
        </w:rPr>
        <w:t xml:space="preserve"> </w:t>
      </w:r>
      <w:r w:rsidR="00F36088">
        <w:rPr>
          <w:sz w:val="24"/>
        </w:rPr>
        <w:t xml:space="preserve"> </w:t>
      </w:r>
    </w:p>
    <w:p w14:paraId="5627A164" w14:textId="1A3FD822" w:rsidR="00210E57" w:rsidRDefault="00210E57" w:rsidP="00F36088">
      <w:pPr>
        <w:pStyle w:val="p1"/>
        <w:ind w:firstLine="345"/>
        <w:jc w:val="both"/>
        <w:rPr>
          <w:sz w:val="24"/>
        </w:rPr>
      </w:pPr>
      <w:proofErr w:type="spellStart"/>
      <w:r>
        <w:rPr>
          <w:sz w:val="24"/>
        </w:rPr>
        <w:t>Veprimit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Kombëtar</w:t>
      </w:r>
      <w:proofErr w:type="spellEnd"/>
      <w:r>
        <w:rPr>
          <w:sz w:val="24"/>
        </w:rPr>
        <w:t xml:space="preserve"> </w:t>
      </w:r>
      <w:proofErr w:type="spellStart"/>
      <w:r w:rsidRPr="00F46385">
        <w:rPr>
          <w:sz w:val="24"/>
        </w:rPr>
        <w:t>p</w:t>
      </w:r>
      <w:r>
        <w:rPr>
          <w:sz w:val="24"/>
        </w:rPr>
        <w:t>ë</w:t>
      </w:r>
      <w:r w:rsidRPr="00F46385">
        <w:rPr>
          <w:sz w:val="24"/>
        </w:rPr>
        <w:t>r</w:t>
      </w:r>
      <w:proofErr w:type="spellEnd"/>
      <w:r w:rsidRPr="00F46385">
        <w:rPr>
          <w:sz w:val="24"/>
        </w:rPr>
        <w:t xml:space="preserve"> </w:t>
      </w:r>
      <w:proofErr w:type="spellStart"/>
      <w:r w:rsidRPr="00F46385">
        <w:rPr>
          <w:sz w:val="24"/>
        </w:rPr>
        <w:t>Partneritet</w:t>
      </w:r>
      <w:proofErr w:type="spellEnd"/>
      <w:r w:rsidRPr="00F46385">
        <w:rPr>
          <w:sz w:val="24"/>
        </w:rPr>
        <w:t xml:space="preserve"> </w:t>
      </w:r>
      <w:proofErr w:type="spellStart"/>
      <w:r w:rsidRPr="00F46385">
        <w:rPr>
          <w:sz w:val="24"/>
        </w:rPr>
        <w:t>p</w:t>
      </w:r>
      <w:r>
        <w:rPr>
          <w:sz w:val="24"/>
        </w:rPr>
        <w:t>ë</w:t>
      </w:r>
      <w:r w:rsidRPr="00F46385">
        <w:rPr>
          <w:sz w:val="24"/>
        </w:rPr>
        <w:t>r</w:t>
      </w:r>
      <w:proofErr w:type="spellEnd"/>
      <w:r w:rsidRPr="00F46385">
        <w:rPr>
          <w:sz w:val="24"/>
        </w:rPr>
        <w:t xml:space="preserve"> </w:t>
      </w:r>
      <w:proofErr w:type="spellStart"/>
      <w:r w:rsidRPr="00F46385">
        <w:rPr>
          <w:sz w:val="24"/>
        </w:rPr>
        <w:t>Qeverisje</w:t>
      </w:r>
      <w:proofErr w:type="spellEnd"/>
      <w:r w:rsidRPr="00F46385">
        <w:rPr>
          <w:sz w:val="24"/>
        </w:rPr>
        <w:t xml:space="preserve"> </w:t>
      </w:r>
      <w:proofErr w:type="spellStart"/>
      <w:r w:rsidRPr="00F46385">
        <w:rPr>
          <w:sz w:val="24"/>
        </w:rPr>
        <w:t>t</w:t>
      </w:r>
      <w:r>
        <w:rPr>
          <w:sz w:val="24"/>
        </w:rPr>
        <w:t>ë</w:t>
      </w:r>
      <w:proofErr w:type="spellEnd"/>
      <w:r w:rsidRPr="00F46385">
        <w:rPr>
          <w:sz w:val="24"/>
        </w:rPr>
        <w:t xml:space="preserve"> </w:t>
      </w:r>
      <w:proofErr w:type="spellStart"/>
      <w:r w:rsidRPr="00F46385">
        <w:rPr>
          <w:sz w:val="24"/>
        </w:rPr>
        <w:t>Hapur</w:t>
      </w:r>
      <w:proofErr w:type="spellEnd"/>
      <w:r>
        <w:rPr>
          <w:sz w:val="24"/>
        </w:rPr>
        <w:t>?</w:t>
      </w:r>
    </w:p>
    <w:p w14:paraId="11758BED" w14:textId="77777777" w:rsidR="009F157C" w:rsidRDefault="009F157C" w:rsidP="00F36088">
      <w:pPr>
        <w:rPr>
          <w:rFonts w:ascii="Segoe UI Symbol" w:hAnsi="Segoe UI Symbol" w:cs="Segoe UI Symbol"/>
        </w:rPr>
      </w:pPr>
    </w:p>
    <w:p w14:paraId="203E6C3A" w14:textId="6AE94128" w:rsidR="00F36088" w:rsidRDefault="00F36088" w:rsidP="00F36088">
      <w:r w:rsidRPr="00F36088">
        <w:rPr>
          <w:rFonts w:ascii="Segoe UI Symbol" w:hAnsi="Segoe UI Symbol" w:cs="Segoe UI Symbol"/>
        </w:rPr>
        <w:t>☐</w:t>
      </w:r>
      <w:r w:rsidRPr="00F36088">
        <w:t xml:space="preserve"> PO</w:t>
      </w:r>
    </w:p>
    <w:p w14:paraId="2D4E2FF7" w14:textId="41096397" w:rsidR="00F36088" w:rsidRDefault="00F36088" w:rsidP="009F157C">
      <w:r w:rsidRPr="009F157C">
        <w:rPr>
          <w:rFonts w:ascii="Segoe UI Symbol" w:hAnsi="Segoe UI Symbol" w:cs="Segoe UI Symbol"/>
        </w:rPr>
        <w:t>☐</w:t>
      </w:r>
      <w:r w:rsidRPr="00F36088">
        <w:t xml:space="preserve"> JO</w:t>
      </w:r>
    </w:p>
    <w:p w14:paraId="5E4C1D61" w14:textId="77777777" w:rsidR="009F157C" w:rsidRDefault="009F157C" w:rsidP="009F157C"/>
    <w:p w14:paraId="641092D9" w14:textId="77777777" w:rsidR="009F157C" w:rsidRPr="009F157C" w:rsidRDefault="009F157C" w:rsidP="009F157C">
      <w:pPr>
        <w:rPr>
          <w:b/>
          <w:bCs/>
        </w:rPr>
      </w:pPr>
      <w:proofErr w:type="spellStart"/>
      <w:r w:rsidRPr="009F157C">
        <w:rPr>
          <w:b/>
          <w:bCs/>
        </w:rPr>
        <w:t>Nëse</w:t>
      </w:r>
      <w:proofErr w:type="spellEnd"/>
      <w:r w:rsidRPr="009F157C">
        <w:rPr>
          <w:b/>
          <w:bCs/>
        </w:rPr>
        <w:t xml:space="preserve"> po, </w:t>
      </w:r>
      <w:proofErr w:type="spellStart"/>
      <w:r w:rsidRPr="009F157C">
        <w:rPr>
          <w:b/>
          <w:bCs/>
        </w:rPr>
        <w:t>ju</w:t>
      </w:r>
      <w:proofErr w:type="spellEnd"/>
      <w:r w:rsidRPr="009F157C">
        <w:rPr>
          <w:b/>
          <w:bCs/>
        </w:rPr>
        <w:t xml:space="preserve"> </w:t>
      </w:r>
      <w:proofErr w:type="spellStart"/>
      <w:r w:rsidRPr="009F157C">
        <w:rPr>
          <w:b/>
          <w:bCs/>
        </w:rPr>
        <w:t>lutemi</w:t>
      </w:r>
      <w:proofErr w:type="spellEnd"/>
      <w:r w:rsidRPr="009F157C">
        <w:rPr>
          <w:b/>
          <w:bCs/>
        </w:rPr>
        <w:t xml:space="preserve"> </w:t>
      </w:r>
      <w:proofErr w:type="spellStart"/>
      <w:r w:rsidRPr="009F157C">
        <w:rPr>
          <w:b/>
          <w:bCs/>
        </w:rPr>
        <w:t>përshkruani</w:t>
      </w:r>
      <w:proofErr w:type="spellEnd"/>
      <w:r w:rsidRPr="009F157C">
        <w:rPr>
          <w:b/>
          <w:bCs/>
        </w:rPr>
        <w:t xml:space="preserve"> </w:t>
      </w:r>
      <w:proofErr w:type="spellStart"/>
      <w:r w:rsidRPr="009F157C">
        <w:rPr>
          <w:b/>
          <w:bCs/>
        </w:rPr>
        <w:t>shkurtimisht</w:t>
      </w:r>
      <w:proofErr w:type="spellEnd"/>
      <w:r w:rsidRPr="009F157C">
        <w:rPr>
          <w:b/>
          <w:bCs/>
        </w:rPr>
        <w:t xml:space="preserve"> </w:t>
      </w:r>
      <w:proofErr w:type="spellStart"/>
      <w:r w:rsidRPr="009F157C">
        <w:rPr>
          <w:b/>
          <w:bCs/>
        </w:rPr>
        <w:t>natyrën</w:t>
      </w:r>
      <w:proofErr w:type="spellEnd"/>
      <w:r w:rsidRPr="009F157C">
        <w:rPr>
          <w:b/>
          <w:bCs/>
        </w:rPr>
        <w:t xml:space="preserve"> e </w:t>
      </w:r>
      <w:proofErr w:type="spellStart"/>
      <w:r w:rsidRPr="009F157C">
        <w:rPr>
          <w:b/>
          <w:bCs/>
        </w:rPr>
        <w:t>përfshirjes</w:t>
      </w:r>
      <w:proofErr w:type="spellEnd"/>
      <w:r w:rsidRPr="009F157C">
        <w:rPr>
          <w:b/>
          <w:bCs/>
        </w:rPr>
        <w:t xml:space="preserve"> </w:t>
      </w:r>
      <w:proofErr w:type="spellStart"/>
      <w:r w:rsidRPr="009F157C">
        <w:rPr>
          <w:b/>
          <w:bCs/>
        </w:rPr>
        <w:t>suaj</w:t>
      </w:r>
      <w:proofErr w:type="spellEnd"/>
      <w:r w:rsidRPr="009F157C">
        <w:rPr>
          <w:b/>
          <w:bCs/>
        </w:rPr>
        <w:t>:</w:t>
      </w:r>
    </w:p>
    <w:p w14:paraId="6752D9B9" w14:textId="77777777" w:rsidR="009F157C" w:rsidRDefault="009F157C" w:rsidP="009F157C"/>
    <w:p w14:paraId="193ECFBA" w14:textId="77777777" w:rsidR="009F157C" w:rsidRDefault="009F157C" w:rsidP="009F157C">
      <w:pPr>
        <w:rPr>
          <w:bCs/>
          <w:iCs/>
          <w:u w:color="000000"/>
        </w:rPr>
      </w:pPr>
      <w:r>
        <w:rPr>
          <w:bCs/>
          <w:iCs/>
          <w:u w:color="00000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EF21141" w14:textId="77777777" w:rsidR="00F36088" w:rsidRDefault="00F36088" w:rsidP="00F36088">
      <w:pPr>
        <w:pStyle w:val="ListParagraph"/>
        <w:ind w:left="1065" w:firstLine="0"/>
      </w:pPr>
    </w:p>
    <w:p w14:paraId="4179B3D2" w14:textId="77777777" w:rsidR="00894FCB" w:rsidRDefault="001B0FC7" w:rsidP="005811AA">
      <w:pPr>
        <w:spacing w:line="240" w:lineRule="auto"/>
        <w:ind w:left="720" w:firstLine="0"/>
        <w:jc w:val="left"/>
      </w:pPr>
      <w:r>
        <w:t xml:space="preserve">  </w:t>
      </w:r>
    </w:p>
    <w:p w14:paraId="2FE09F49" w14:textId="77777777" w:rsidR="00F36088" w:rsidRDefault="00F75701" w:rsidP="00F36088">
      <w:pPr>
        <w:pStyle w:val="p1"/>
        <w:ind w:firstLine="345"/>
        <w:jc w:val="both"/>
        <w:rPr>
          <w:bCs/>
          <w:iCs/>
          <w:sz w:val="28"/>
          <w:szCs w:val="24"/>
          <w:u w:color="000000"/>
        </w:rPr>
      </w:pPr>
      <w:r w:rsidRPr="00F36088">
        <w:rPr>
          <w:sz w:val="24"/>
        </w:rPr>
        <w:t xml:space="preserve">V. </w:t>
      </w:r>
      <w:r w:rsidR="00F36088" w:rsidRPr="00F36088">
        <w:rPr>
          <w:bCs/>
          <w:iCs/>
          <w:sz w:val="28"/>
          <w:szCs w:val="24"/>
          <w:u w:color="000000"/>
        </w:rPr>
        <w:t xml:space="preserve">Forma e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pjesëmarrjes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suaj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në</w:t>
      </w:r>
      <w:proofErr w:type="spellEnd"/>
      <w:r w:rsidR="00F36088" w:rsidRPr="00F36088">
        <w:rPr>
          <w:bCs/>
          <w:iCs/>
          <w:sz w:val="28"/>
          <w:szCs w:val="24"/>
          <w:u w:color="000000"/>
        </w:rPr>
        <w:t xml:space="preserve"> </w:t>
      </w:r>
      <w:proofErr w:type="spellStart"/>
      <w:r w:rsidR="00F36088" w:rsidRPr="00F36088">
        <w:rPr>
          <w:bCs/>
          <w:iCs/>
          <w:sz w:val="28"/>
          <w:szCs w:val="24"/>
          <w:u w:color="000000"/>
        </w:rPr>
        <w:t>vijimësi</w:t>
      </w:r>
      <w:proofErr w:type="spellEnd"/>
    </w:p>
    <w:p w14:paraId="7C7DAC42" w14:textId="77777777" w:rsidR="009F157C" w:rsidRPr="009F157C" w:rsidRDefault="009F157C" w:rsidP="009F157C">
      <w:pPr>
        <w:pStyle w:val="p1"/>
        <w:ind w:firstLine="345"/>
        <w:jc w:val="both"/>
        <w:rPr>
          <w:sz w:val="24"/>
        </w:rPr>
      </w:pPr>
      <w:proofErr w:type="spellStart"/>
      <w:r w:rsidRPr="009F157C">
        <w:rPr>
          <w:sz w:val="24"/>
        </w:rPr>
        <w:t>Në</w:t>
      </w:r>
      <w:proofErr w:type="spellEnd"/>
      <w:r w:rsidRPr="009F157C">
        <w:rPr>
          <w:sz w:val="24"/>
        </w:rPr>
        <w:t xml:space="preserve"> </w:t>
      </w:r>
      <w:proofErr w:type="spellStart"/>
      <w:r w:rsidRPr="009F157C">
        <w:rPr>
          <w:sz w:val="24"/>
        </w:rPr>
        <w:t>cilën</w:t>
      </w:r>
      <w:proofErr w:type="spellEnd"/>
      <w:r w:rsidRPr="009F157C">
        <w:rPr>
          <w:sz w:val="24"/>
        </w:rPr>
        <w:t xml:space="preserve"> </w:t>
      </w:r>
      <w:proofErr w:type="spellStart"/>
      <w:r w:rsidRPr="009F157C">
        <w:rPr>
          <w:sz w:val="24"/>
        </w:rPr>
        <w:t>fazë</w:t>
      </w:r>
      <w:proofErr w:type="spellEnd"/>
      <w:r w:rsidRPr="009F157C">
        <w:rPr>
          <w:sz w:val="24"/>
        </w:rPr>
        <w:t xml:space="preserve"> </w:t>
      </w:r>
      <w:proofErr w:type="spellStart"/>
      <w:r w:rsidRPr="009F157C">
        <w:rPr>
          <w:sz w:val="24"/>
        </w:rPr>
        <w:t>të</w:t>
      </w:r>
      <w:proofErr w:type="spellEnd"/>
      <w:r w:rsidRPr="009F157C">
        <w:rPr>
          <w:sz w:val="24"/>
        </w:rPr>
        <w:t xml:space="preserve"> </w:t>
      </w:r>
      <w:proofErr w:type="spellStart"/>
      <w:r w:rsidRPr="009F157C">
        <w:rPr>
          <w:sz w:val="24"/>
        </w:rPr>
        <w:t>procesit</w:t>
      </w:r>
      <w:proofErr w:type="spellEnd"/>
      <w:r w:rsidRPr="009F157C">
        <w:rPr>
          <w:sz w:val="24"/>
        </w:rPr>
        <w:t xml:space="preserve"> </w:t>
      </w:r>
      <w:proofErr w:type="spellStart"/>
      <w:r w:rsidRPr="009F157C">
        <w:rPr>
          <w:sz w:val="24"/>
        </w:rPr>
        <w:t>të</w:t>
      </w:r>
      <w:proofErr w:type="spellEnd"/>
      <w:r w:rsidRPr="009F157C">
        <w:rPr>
          <w:sz w:val="24"/>
        </w:rPr>
        <w:t xml:space="preserve"> OGP do </w:t>
      </w:r>
      <w:proofErr w:type="spellStart"/>
      <w:r w:rsidRPr="009F157C">
        <w:rPr>
          <w:sz w:val="24"/>
        </w:rPr>
        <w:t>të</w:t>
      </w:r>
      <w:proofErr w:type="spellEnd"/>
      <w:r w:rsidRPr="009F157C">
        <w:rPr>
          <w:sz w:val="24"/>
        </w:rPr>
        <w:t xml:space="preserve"> </w:t>
      </w:r>
      <w:proofErr w:type="spellStart"/>
      <w:r w:rsidRPr="009F157C">
        <w:rPr>
          <w:sz w:val="24"/>
        </w:rPr>
        <w:t>dëshironit</w:t>
      </w:r>
      <w:proofErr w:type="spellEnd"/>
      <w:r w:rsidRPr="009F157C">
        <w:rPr>
          <w:sz w:val="24"/>
        </w:rPr>
        <w:t xml:space="preserve"> </w:t>
      </w:r>
      <w:proofErr w:type="spellStart"/>
      <w:r w:rsidRPr="009F157C">
        <w:rPr>
          <w:sz w:val="24"/>
        </w:rPr>
        <w:t>të</w:t>
      </w:r>
      <w:proofErr w:type="spellEnd"/>
      <w:r w:rsidRPr="009F157C">
        <w:rPr>
          <w:sz w:val="24"/>
        </w:rPr>
        <w:t xml:space="preserve"> </w:t>
      </w:r>
      <w:proofErr w:type="spellStart"/>
      <w:r w:rsidRPr="009F157C">
        <w:rPr>
          <w:sz w:val="24"/>
        </w:rPr>
        <w:t>përfshiheni</w:t>
      </w:r>
      <w:proofErr w:type="spellEnd"/>
      <w:r w:rsidRPr="009F157C">
        <w:rPr>
          <w:sz w:val="24"/>
        </w:rPr>
        <w:t xml:space="preserve"> </w:t>
      </w:r>
      <w:proofErr w:type="spellStart"/>
      <w:r w:rsidRPr="009F157C">
        <w:rPr>
          <w:sz w:val="24"/>
        </w:rPr>
        <w:t>në</w:t>
      </w:r>
      <w:proofErr w:type="spellEnd"/>
      <w:r w:rsidRPr="009F157C">
        <w:rPr>
          <w:sz w:val="24"/>
        </w:rPr>
        <w:t xml:space="preserve"> </w:t>
      </w:r>
      <w:proofErr w:type="spellStart"/>
      <w:r w:rsidRPr="009F157C">
        <w:rPr>
          <w:sz w:val="24"/>
        </w:rPr>
        <w:t>të</w:t>
      </w:r>
      <w:proofErr w:type="spellEnd"/>
      <w:r w:rsidRPr="009F157C">
        <w:rPr>
          <w:sz w:val="24"/>
        </w:rPr>
        <w:t xml:space="preserve"> </w:t>
      </w:r>
      <w:proofErr w:type="spellStart"/>
      <w:r w:rsidRPr="009F157C">
        <w:rPr>
          <w:sz w:val="24"/>
        </w:rPr>
        <w:t>ardhmen</w:t>
      </w:r>
      <w:proofErr w:type="spellEnd"/>
      <w:r w:rsidRPr="009F157C">
        <w:rPr>
          <w:sz w:val="24"/>
        </w:rPr>
        <w:t>?</w:t>
      </w:r>
    </w:p>
    <w:p w14:paraId="5F243872" w14:textId="77777777" w:rsidR="009F157C" w:rsidRPr="009F157C" w:rsidRDefault="009F157C" w:rsidP="009F157C">
      <w:pPr>
        <w:pStyle w:val="p1"/>
        <w:ind w:firstLine="345"/>
        <w:jc w:val="both"/>
        <w:rPr>
          <w:bCs/>
          <w:i/>
          <w:iCs/>
          <w:sz w:val="24"/>
          <w:szCs w:val="22"/>
          <w:u w:color="000000"/>
        </w:rPr>
      </w:pPr>
      <w:r w:rsidRPr="009F157C">
        <w:rPr>
          <w:bCs/>
          <w:i/>
          <w:iCs/>
          <w:sz w:val="24"/>
          <w:szCs w:val="22"/>
          <w:u w:color="000000"/>
        </w:rPr>
        <w:t xml:space="preserve">(Mund </w:t>
      </w:r>
      <w:proofErr w:type="spellStart"/>
      <w:r w:rsidRPr="009F157C">
        <w:rPr>
          <w:bCs/>
          <w:i/>
          <w:iCs/>
          <w:sz w:val="24"/>
          <w:szCs w:val="22"/>
          <w:u w:color="000000"/>
        </w:rPr>
        <w:t>të</w:t>
      </w:r>
      <w:proofErr w:type="spellEnd"/>
      <w:r w:rsidRPr="009F157C">
        <w:rPr>
          <w:bCs/>
          <w:i/>
          <w:iCs/>
          <w:sz w:val="24"/>
          <w:szCs w:val="22"/>
          <w:u w:color="000000"/>
        </w:rPr>
        <w:t xml:space="preserve"> </w:t>
      </w:r>
      <w:proofErr w:type="spellStart"/>
      <w:r w:rsidRPr="009F157C">
        <w:rPr>
          <w:bCs/>
          <w:i/>
          <w:iCs/>
          <w:sz w:val="24"/>
          <w:szCs w:val="22"/>
          <w:u w:color="000000"/>
        </w:rPr>
        <w:t>zgjidhni</w:t>
      </w:r>
      <w:proofErr w:type="spellEnd"/>
      <w:r w:rsidRPr="009F157C">
        <w:rPr>
          <w:bCs/>
          <w:i/>
          <w:iCs/>
          <w:sz w:val="24"/>
          <w:szCs w:val="22"/>
          <w:u w:color="000000"/>
        </w:rPr>
        <w:t xml:space="preserve"> </w:t>
      </w:r>
      <w:proofErr w:type="spellStart"/>
      <w:r w:rsidRPr="009F157C">
        <w:rPr>
          <w:bCs/>
          <w:i/>
          <w:iCs/>
          <w:sz w:val="24"/>
          <w:szCs w:val="22"/>
          <w:u w:color="000000"/>
        </w:rPr>
        <w:t>më</w:t>
      </w:r>
      <w:proofErr w:type="spellEnd"/>
      <w:r w:rsidRPr="009F157C">
        <w:rPr>
          <w:bCs/>
          <w:i/>
          <w:iCs/>
          <w:sz w:val="24"/>
          <w:szCs w:val="22"/>
          <w:u w:color="000000"/>
        </w:rPr>
        <w:t xml:space="preserve"> </w:t>
      </w:r>
      <w:proofErr w:type="spellStart"/>
      <w:r w:rsidRPr="009F157C">
        <w:rPr>
          <w:bCs/>
          <w:i/>
          <w:iCs/>
          <w:sz w:val="24"/>
          <w:szCs w:val="22"/>
          <w:u w:color="000000"/>
        </w:rPr>
        <w:t>shumë</w:t>
      </w:r>
      <w:proofErr w:type="spellEnd"/>
      <w:r w:rsidRPr="009F157C">
        <w:rPr>
          <w:bCs/>
          <w:i/>
          <w:iCs/>
          <w:sz w:val="24"/>
          <w:szCs w:val="22"/>
          <w:u w:color="000000"/>
        </w:rPr>
        <w:t xml:space="preserve"> se </w:t>
      </w:r>
      <w:proofErr w:type="spellStart"/>
      <w:r w:rsidRPr="009F157C">
        <w:rPr>
          <w:bCs/>
          <w:i/>
          <w:iCs/>
          <w:sz w:val="24"/>
          <w:szCs w:val="22"/>
          <w:u w:color="000000"/>
        </w:rPr>
        <w:t>një</w:t>
      </w:r>
      <w:proofErr w:type="spellEnd"/>
      <w:r w:rsidRPr="009F157C">
        <w:rPr>
          <w:bCs/>
          <w:i/>
          <w:iCs/>
          <w:sz w:val="24"/>
          <w:szCs w:val="22"/>
          <w:u w:color="000000"/>
        </w:rPr>
        <w:t xml:space="preserve"> </w:t>
      </w:r>
      <w:proofErr w:type="spellStart"/>
      <w:r w:rsidRPr="009F157C">
        <w:rPr>
          <w:bCs/>
          <w:i/>
          <w:iCs/>
          <w:sz w:val="24"/>
          <w:szCs w:val="22"/>
          <w:u w:color="000000"/>
        </w:rPr>
        <w:t>opsion</w:t>
      </w:r>
      <w:proofErr w:type="spellEnd"/>
      <w:r w:rsidRPr="009F157C">
        <w:rPr>
          <w:bCs/>
          <w:i/>
          <w:iCs/>
          <w:sz w:val="24"/>
          <w:szCs w:val="22"/>
          <w:u w:color="000000"/>
        </w:rPr>
        <w:t>.)</w:t>
      </w:r>
    </w:p>
    <w:p w14:paraId="5BCFC25E" w14:textId="77777777" w:rsidR="004215D6" w:rsidRDefault="004215D6" w:rsidP="009F157C">
      <w:pPr>
        <w:ind w:left="0" w:firstLine="0"/>
      </w:pPr>
    </w:p>
    <w:p w14:paraId="7DD3715D" w14:textId="77777777" w:rsidR="00EF13D3" w:rsidRDefault="00EF13D3" w:rsidP="009F157C">
      <w:pPr>
        <w:ind w:left="0" w:firstLine="0"/>
      </w:pPr>
    </w:p>
    <w:p w14:paraId="40FB1622" w14:textId="77777777" w:rsidR="00F36088" w:rsidRDefault="00F36088" w:rsidP="00F36088">
      <w:r w:rsidRPr="00F36088">
        <w:rPr>
          <w:rFonts w:ascii="Segoe UI Symbol" w:hAnsi="Segoe UI Symbol" w:cs="Segoe UI Symbol"/>
        </w:rPr>
        <w:lastRenderedPageBreak/>
        <w:t>☐</w:t>
      </w:r>
      <w:r w:rsidRPr="00F36088">
        <w:t xml:space="preserve"> </w:t>
      </w:r>
      <w:proofErr w:type="spellStart"/>
      <w:r w:rsidRPr="00F36088">
        <w:t>Planifikim</w:t>
      </w:r>
      <w:proofErr w:type="spellEnd"/>
      <w:r w:rsidRPr="00F36088">
        <w:t xml:space="preserve"> (</w:t>
      </w:r>
      <w:proofErr w:type="spellStart"/>
      <w:r w:rsidRPr="00F36088">
        <w:t>propozime</w:t>
      </w:r>
      <w:proofErr w:type="spellEnd"/>
      <w:r w:rsidRPr="00F36088">
        <w:t xml:space="preserve"> </w:t>
      </w:r>
      <w:proofErr w:type="spellStart"/>
      <w:r w:rsidRPr="00F36088">
        <w:t>angazhimesh</w:t>
      </w:r>
      <w:proofErr w:type="spellEnd"/>
      <w:r w:rsidRPr="00F36088">
        <w:t>)</w:t>
      </w:r>
    </w:p>
    <w:p w14:paraId="6E7CB230" w14:textId="77777777" w:rsidR="00F36088" w:rsidRDefault="00F36088" w:rsidP="00F36088">
      <w:r w:rsidRPr="00F36088">
        <w:rPr>
          <w:rFonts w:ascii="Segoe UI Symbol" w:hAnsi="Segoe UI Symbol" w:cs="Segoe UI Symbol"/>
        </w:rPr>
        <w:t>☐</w:t>
      </w:r>
      <w:r w:rsidRPr="00F36088">
        <w:t xml:space="preserve"> </w:t>
      </w:r>
      <w:proofErr w:type="spellStart"/>
      <w:r w:rsidRPr="00F36088">
        <w:t>Bashkë</w:t>
      </w:r>
      <w:r w:rsidRPr="00F36088">
        <w:noBreakHyphen/>
        <w:t>bërje</w:t>
      </w:r>
      <w:proofErr w:type="spellEnd"/>
    </w:p>
    <w:p w14:paraId="17E78974" w14:textId="77777777" w:rsidR="00F36088" w:rsidRDefault="00F36088" w:rsidP="00F36088">
      <w:r w:rsidRPr="00F36088">
        <w:rPr>
          <w:rFonts w:ascii="Segoe UI Symbol" w:hAnsi="Segoe UI Symbol" w:cs="Segoe UI Symbol"/>
        </w:rPr>
        <w:t>☐</w:t>
      </w:r>
      <w:r w:rsidRPr="00F36088">
        <w:t xml:space="preserve"> </w:t>
      </w:r>
      <w:proofErr w:type="spellStart"/>
      <w:r w:rsidRPr="00F36088">
        <w:t>Konsultim</w:t>
      </w:r>
      <w:proofErr w:type="spellEnd"/>
    </w:p>
    <w:p w14:paraId="2B97E495" w14:textId="77777777" w:rsidR="00F36088" w:rsidRDefault="00F36088" w:rsidP="00F36088">
      <w:r w:rsidRPr="00F36088">
        <w:rPr>
          <w:rFonts w:ascii="Segoe UI Symbol" w:hAnsi="Segoe UI Symbol" w:cs="Segoe UI Symbol"/>
        </w:rPr>
        <w:t>☐</w:t>
      </w:r>
      <w:r w:rsidRPr="00F36088">
        <w:t xml:space="preserve"> </w:t>
      </w:r>
      <w:proofErr w:type="spellStart"/>
      <w:r w:rsidRPr="00F36088">
        <w:t>Bashkë</w:t>
      </w:r>
      <w:r w:rsidRPr="00F36088">
        <w:noBreakHyphen/>
        <w:t>zbatim</w:t>
      </w:r>
      <w:proofErr w:type="spellEnd"/>
    </w:p>
    <w:p w14:paraId="357015E7" w14:textId="77777777" w:rsidR="00F36088" w:rsidRDefault="00F36088" w:rsidP="00F36088">
      <w:r w:rsidRPr="00F36088">
        <w:rPr>
          <w:rFonts w:ascii="Segoe UI Symbol" w:hAnsi="Segoe UI Symbol" w:cs="Segoe UI Symbol"/>
        </w:rPr>
        <w:t>☐</w:t>
      </w:r>
      <w:r w:rsidRPr="00F36088">
        <w:t xml:space="preserve"> </w:t>
      </w:r>
      <w:proofErr w:type="spellStart"/>
      <w:r w:rsidRPr="00F36088">
        <w:t>Monitorim</w:t>
      </w:r>
      <w:proofErr w:type="spellEnd"/>
    </w:p>
    <w:p w14:paraId="6DBF31A0" w14:textId="295177DD" w:rsidR="00F36088" w:rsidRPr="00F36088" w:rsidRDefault="00F36088" w:rsidP="00F36088">
      <w:r w:rsidRPr="00F36088">
        <w:rPr>
          <w:rFonts w:ascii="Segoe UI Symbol" w:hAnsi="Segoe UI Symbol" w:cs="Segoe UI Symbol"/>
        </w:rPr>
        <w:t>☐</w:t>
      </w:r>
      <w:r w:rsidRPr="00F36088">
        <w:t xml:space="preserve"> </w:t>
      </w:r>
      <w:proofErr w:type="spellStart"/>
      <w:r w:rsidRPr="00F36088">
        <w:t>Ndërgjegjësim</w:t>
      </w:r>
      <w:proofErr w:type="spellEnd"/>
      <w:r w:rsidRPr="00F36088">
        <w:t xml:space="preserve"> </w:t>
      </w:r>
      <w:proofErr w:type="spellStart"/>
      <w:r w:rsidRPr="00F36088">
        <w:t>dhe</w:t>
      </w:r>
      <w:proofErr w:type="spellEnd"/>
      <w:r w:rsidRPr="00F36088">
        <w:t xml:space="preserve"> </w:t>
      </w:r>
      <w:proofErr w:type="spellStart"/>
      <w:r w:rsidRPr="00F36088">
        <w:t>informim</w:t>
      </w:r>
      <w:proofErr w:type="spellEnd"/>
      <w:r w:rsidRPr="00F36088">
        <w:t xml:space="preserve"> </w:t>
      </w:r>
      <w:proofErr w:type="spellStart"/>
      <w:r w:rsidRPr="00F36088">
        <w:t>për</w:t>
      </w:r>
      <w:proofErr w:type="spellEnd"/>
      <w:r w:rsidRPr="00F36088">
        <w:t xml:space="preserve"> </w:t>
      </w:r>
      <w:proofErr w:type="spellStart"/>
      <w:r w:rsidRPr="00F36088">
        <w:t>iniciativën</w:t>
      </w:r>
      <w:proofErr w:type="spellEnd"/>
    </w:p>
    <w:p w14:paraId="0172559D" w14:textId="77777777" w:rsidR="00F75701" w:rsidRDefault="00F75701" w:rsidP="00F75701"/>
    <w:p w14:paraId="1A4B0BA1" w14:textId="77777777" w:rsidR="00F75701" w:rsidRDefault="00F75701" w:rsidP="00F75701"/>
    <w:p w14:paraId="26A4173F" w14:textId="77777777" w:rsidR="00F75701" w:rsidRDefault="00F75701" w:rsidP="00F75701"/>
    <w:p w14:paraId="63B8BD24" w14:textId="77777777" w:rsidR="00F75701" w:rsidRDefault="00F75701" w:rsidP="00F75701"/>
    <w:p w14:paraId="5A82AC71" w14:textId="77777777" w:rsidR="00F75701" w:rsidRDefault="00F75701" w:rsidP="00F75701"/>
    <w:p w14:paraId="2A1F5CF6" w14:textId="77777777" w:rsidR="004215D6" w:rsidRDefault="004215D6" w:rsidP="00F75701"/>
    <w:p w14:paraId="3ABCBB38" w14:textId="77777777" w:rsidR="004215D6" w:rsidRDefault="004215D6" w:rsidP="00F75701"/>
    <w:p w14:paraId="1299319C" w14:textId="77777777" w:rsidR="004215D6" w:rsidRDefault="004215D6" w:rsidP="00F75701"/>
    <w:p w14:paraId="17CA9BC0" w14:textId="77777777" w:rsidR="004215D6" w:rsidRDefault="004215D6" w:rsidP="00F75701"/>
    <w:p w14:paraId="0B624AEE" w14:textId="77777777" w:rsidR="004215D6" w:rsidRDefault="004215D6" w:rsidP="00F75701"/>
    <w:p w14:paraId="639A869D" w14:textId="77777777" w:rsidR="004215D6" w:rsidRDefault="004215D6" w:rsidP="00F75701"/>
    <w:p w14:paraId="213135B0" w14:textId="77777777" w:rsidR="004215D6" w:rsidRDefault="004215D6" w:rsidP="00F75701"/>
    <w:p w14:paraId="3503AB40" w14:textId="77777777" w:rsidR="004215D6" w:rsidRDefault="004215D6" w:rsidP="00F75701"/>
    <w:p w14:paraId="2CCDC5B1" w14:textId="77777777" w:rsidR="004215D6" w:rsidRDefault="004215D6" w:rsidP="00F75701"/>
    <w:p w14:paraId="5F3FB62F" w14:textId="77777777" w:rsidR="004215D6" w:rsidRDefault="004215D6" w:rsidP="00F75701"/>
    <w:p w14:paraId="06B8E23A" w14:textId="77777777" w:rsidR="004215D6" w:rsidRDefault="004215D6" w:rsidP="00F75701"/>
    <w:p w14:paraId="0540B5D3" w14:textId="77777777" w:rsidR="004215D6" w:rsidRDefault="004215D6" w:rsidP="00F75701"/>
    <w:p w14:paraId="7F95A158" w14:textId="77777777" w:rsidR="004215D6" w:rsidRDefault="004215D6" w:rsidP="00F75701"/>
    <w:p w14:paraId="1B84F1EC" w14:textId="77777777" w:rsidR="004215D6" w:rsidRDefault="004215D6" w:rsidP="00F75701"/>
    <w:p w14:paraId="2F8D21B6" w14:textId="77777777" w:rsidR="004215D6" w:rsidRDefault="004215D6" w:rsidP="00F75701"/>
    <w:p w14:paraId="11DE67F3" w14:textId="77777777" w:rsidR="004215D6" w:rsidRDefault="004215D6" w:rsidP="00F75701"/>
    <w:p w14:paraId="58F0862C" w14:textId="77777777" w:rsidR="004215D6" w:rsidRDefault="004215D6" w:rsidP="00F75701"/>
    <w:p w14:paraId="3792BEC3" w14:textId="77777777" w:rsidR="004215D6" w:rsidRDefault="004215D6" w:rsidP="00F75701"/>
    <w:p w14:paraId="41BB08AB" w14:textId="77777777" w:rsidR="00F75701" w:rsidRDefault="00F75701" w:rsidP="00F75701"/>
    <w:p w14:paraId="56533281" w14:textId="77777777" w:rsidR="00F75701" w:rsidRDefault="00F75701" w:rsidP="00F75701"/>
    <w:p w14:paraId="3FF9AB44" w14:textId="77777777" w:rsidR="00F75701" w:rsidRPr="00F36088" w:rsidRDefault="00F75701" w:rsidP="00F75701">
      <w:pPr>
        <w:rPr>
          <w:b/>
          <w:bCs/>
        </w:rPr>
      </w:pPr>
    </w:p>
    <w:p w14:paraId="1FAF09AF" w14:textId="77777777" w:rsidR="00F36088" w:rsidRPr="00F36088" w:rsidRDefault="00F36088" w:rsidP="00F36088">
      <w:pPr>
        <w:ind w:left="0" w:firstLine="0"/>
        <w:rPr>
          <w:b/>
          <w:bCs/>
        </w:rPr>
      </w:pPr>
      <w:proofErr w:type="spellStart"/>
      <w:r w:rsidRPr="00F36088">
        <w:rPr>
          <w:b/>
          <w:bCs/>
        </w:rPr>
        <w:t>Faleminderit</w:t>
      </w:r>
      <w:proofErr w:type="spellEnd"/>
      <w:r w:rsidRPr="00F36088">
        <w:rPr>
          <w:b/>
          <w:bCs/>
        </w:rPr>
        <w:t xml:space="preserve"> </w:t>
      </w:r>
      <w:proofErr w:type="spellStart"/>
      <w:r w:rsidRPr="00F36088">
        <w:rPr>
          <w:b/>
          <w:bCs/>
        </w:rPr>
        <w:t>për</w:t>
      </w:r>
      <w:proofErr w:type="spellEnd"/>
      <w:r w:rsidRPr="00F36088">
        <w:rPr>
          <w:b/>
          <w:bCs/>
        </w:rPr>
        <w:t xml:space="preserve"> </w:t>
      </w:r>
      <w:proofErr w:type="spellStart"/>
      <w:r w:rsidRPr="00F36088">
        <w:rPr>
          <w:b/>
          <w:bCs/>
        </w:rPr>
        <w:t>kontributin</w:t>
      </w:r>
      <w:proofErr w:type="spellEnd"/>
      <w:r w:rsidRPr="00F36088">
        <w:rPr>
          <w:b/>
          <w:bCs/>
        </w:rPr>
        <w:t xml:space="preserve"> </w:t>
      </w:r>
      <w:proofErr w:type="spellStart"/>
      <w:r w:rsidRPr="00F36088">
        <w:rPr>
          <w:b/>
          <w:bCs/>
        </w:rPr>
        <w:t>dhe</w:t>
      </w:r>
      <w:proofErr w:type="spellEnd"/>
      <w:r w:rsidRPr="00F36088">
        <w:rPr>
          <w:b/>
          <w:bCs/>
        </w:rPr>
        <w:t xml:space="preserve"> </w:t>
      </w:r>
      <w:proofErr w:type="spellStart"/>
      <w:r w:rsidRPr="00F36088">
        <w:rPr>
          <w:b/>
          <w:bCs/>
        </w:rPr>
        <w:t>bashkëpunimin</w:t>
      </w:r>
      <w:proofErr w:type="spellEnd"/>
      <w:r w:rsidRPr="00F36088">
        <w:rPr>
          <w:b/>
          <w:bCs/>
        </w:rPr>
        <w:t>!</w:t>
      </w:r>
    </w:p>
    <w:p w14:paraId="6005EFB8" w14:textId="1B6F80DB" w:rsidR="00894FCB" w:rsidRDefault="00894FCB" w:rsidP="00F36088"/>
    <w:sectPr w:rsidR="00894FCB">
      <w:pgSz w:w="12240" w:h="15840"/>
      <w:pgMar w:top="1442" w:right="1437" w:bottom="178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4967" w14:textId="77777777" w:rsidR="00BD515F" w:rsidRDefault="00BD515F" w:rsidP="00210E57">
      <w:pPr>
        <w:spacing w:after="0" w:line="240" w:lineRule="auto"/>
      </w:pPr>
      <w:r>
        <w:separator/>
      </w:r>
    </w:p>
  </w:endnote>
  <w:endnote w:type="continuationSeparator" w:id="0">
    <w:p w14:paraId="08ADCEF5" w14:textId="77777777" w:rsidR="00BD515F" w:rsidRDefault="00BD515F" w:rsidP="0021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6D90" w14:textId="77777777" w:rsidR="00BD515F" w:rsidRDefault="00BD515F" w:rsidP="00210E57">
      <w:pPr>
        <w:spacing w:after="0" w:line="240" w:lineRule="auto"/>
      </w:pPr>
      <w:r>
        <w:separator/>
      </w:r>
    </w:p>
  </w:footnote>
  <w:footnote w:type="continuationSeparator" w:id="0">
    <w:p w14:paraId="32285B4F" w14:textId="77777777" w:rsidR="00BD515F" w:rsidRDefault="00BD515F" w:rsidP="00210E57">
      <w:pPr>
        <w:spacing w:after="0" w:line="240" w:lineRule="auto"/>
      </w:pPr>
      <w:r>
        <w:continuationSeparator/>
      </w:r>
    </w:p>
  </w:footnote>
  <w:footnote w:id="1">
    <w:p w14:paraId="6EB0A037" w14:textId="19B3D69C" w:rsidR="009F157C" w:rsidRDefault="009F157C" w:rsidP="009F157C">
      <w:pPr>
        <w:pStyle w:val="FootnoteText"/>
      </w:pPr>
      <w:r>
        <w:rPr>
          <w:rStyle w:val="FootnoteReference"/>
        </w:rPr>
        <w:footnoteRef/>
      </w:r>
      <w:r>
        <w:t xml:space="preserve"> Si referencë gjeni Strategjinë Sektoriale të Menaxhimit të Financave Publike 2023-2030</w:t>
      </w:r>
      <w:r w:rsidRPr="00C66624">
        <w:rPr>
          <w:color w:val="000000" w:themeColor="text1"/>
          <w:sz w:val="18"/>
          <w:szCs w:val="18"/>
          <w:lang w:val="sq-AL"/>
        </w:rPr>
        <w:t>, n</w:t>
      </w:r>
      <w:r>
        <w:rPr>
          <w:color w:val="000000" w:themeColor="text1"/>
          <w:sz w:val="18"/>
          <w:szCs w:val="18"/>
          <w:lang w:val="sq-AL"/>
        </w:rPr>
        <w:t>ë</w:t>
      </w:r>
      <w:r w:rsidRPr="00C66624">
        <w:rPr>
          <w:color w:val="000000" w:themeColor="text1"/>
          <w:sz w:val="18"/>
          <w:szCs w:val="18"/>
          <w:lang w:val="sq-AL"/>
        </w:rPr>
        <w:t xml:space="preserve"> link: </w:t>
      </w:r>
      <w:hyperlink r:id="rId1" w:history="1">
        <w:r w:rsidRPr="00C819AC">
          <w:rPr>
            <w:rStyle w:val="Hyperlink"/>
          </w:rPr>
          <w:t>https://financa.gov.al/wp-content/uploads/2024/07/Strategjia-e-Menaxhimit-te-Financave-Publike-2023-2030.pdf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2487"/>
    <w:multiLevelType w:val="hybridMultilevel"/>
    <w:tmpl w:val="EAFEBB8A"/>
    <w:lvl w:ilvl="0" w:tplc="488ED6C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6E5E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EA3C0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CC856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6A8BC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E62C4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EE18E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23F7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EA71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B2DDB"/>
    <w:multiLevelType w:val="hybridMultilevel"/>
    <w:tmpl w:val="EAFEBB8A"/>
    <w:lvl w:ilvl="0" w:tplc="488ED6C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6E5E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EA3C0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CC856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6A8BC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E62C4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EE18E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23F7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EA71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63B44"/>
    <w:multiLevelType w:val="hybridMultilevel"/>
    <w:tmpl w:val="E4DA0F30"/>
    <w:lvl w:ilvl="0" w:tplc="040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B0E12CA"/>
    <w:multiLevelType w:val="hybridMultilevel"/>
    <w:tmpl w:val="6A361944"/>
    <w:lvl w:ilvl="0" w:tplc="55B2E652">
      <w:start w:val="2"/>
      <w:numFmt w:val="upperRoman"/>
      <w:lvlText w:val="%1."/>
      <w:lvlJc w:val="left"/>
      <w:pPr>
        <w:ind w:left="1065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5CF2A25"/>
    <w:multiLevelType w:val="hybridMultilevel"/>
    <w:tmpl w:val="152CAD48"/>
    <w:lvl w:ilvl="0" w:tplc="37647F70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E6589"/>
    <w:multiLevelType w:val="hybridMultilevel"/>
    <w:tmpl w:val="2C86827E"/>
    <w:lvl w:ilvl="0" w:tplc="B6C434A6">
      <w:start w:val="6"/>
      <w:numFmt w:val="upperRoman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1CE8309C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24808B1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104444D4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D576C96C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EE54D602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BC0EDB86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500E7C66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C3C86CB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713474"/>
    <w:multiLevelType w:val="hybridMultilevel"/>
    <w:tmpl w:val="EF4CE80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E1F1E97"/>
    <w:multiLevelType w:val="hybridMultilevel"/>
    <w:tmpl w:val="6A0CCF12"/>
    <w:lvl w:ilvl="0" w:tplc="8E32BD1C">
      <w:start w:val="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C9AD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CC96B8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4E99AA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2F9A2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EA3CC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013AE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2A778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24D4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1605DF"/>
    <w:multiLevelType w:val="hybridMultilevel"/>
    <w:tmpl w:val="F298362E"/>
    <w:lvl w:ilvl="0" w:tplc="1200C5D4">
      <w:start w:val="2"/>
      <w:numFmt w:val="upperRoman"/>
      <w:lvlText w:val="%1."/>
      <w:lvlJc w:val="left"/>
      <w:pPr>
        <w:ind w:left="1785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72D11AA4"/>
    <w:multiLevelType w:val="hybridMultilevel"/>
    <w:tmpl w:val="5824DEEE"/>
    <w:lvl w:ilvl="0" w:tplc="F03479B4">
      <w:start w:val="3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75255307"/>
    <w:multiLevelType w:val="hybridMultilevel"/>
    <w:tmpl w:val="AD9009C2"/>
    <w:lvl w:ilvl="0" w:tplc="F98C0CCC">
      <w:start w:val="3"/>
      <w:numFmt w:val="upperRoman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596A9516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FEE40468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580E66A6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583C584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7D78D33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6958F5A2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EBD86B9A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5DD6491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026757371">
    <w:abstractNumId w:val="0"/>
  </w:num>
  <w:num w:numId="2" w16cid:durableId="2087216384">
    <w:abstractNumId w:val="7"/>
  </w:num>
  <w:num w:numId="3" w16cid:durableId="933442123">
    <w:abstractNumId w:val="10"/>
  </w:num>
  <w:num w:numId="4" w16cid:durableId="2008365351">
    <w:abstractNumId w:val="5"/>
  </w:num>
  <w:num w:numId="5" w16cid:durableId="61486172">
    <w:abstractNumId w:val="4"/>
  </w:num>
  <w:num w:numId="6" w16cid:durableId="791442847">
    <w:abstractNumId w:val="1"/>
  </w:num>
  <w:num w:numId="7" w16cid:durableId="600574666">
    <w:abstractNumId w:val="8"/>
  </w:num>
  <w:num w:numId="8" w16cid:durableId="2080208808">
    <w:abstractNumId w:val="3"/>
  </w:num>
  <w:num w:numId="9" w16cid:durableId="1816944358">
    <w:abstractNumId w:val="9"/>
  </w:num>
  <w:num w:numId="10" w16cid:durableId="1781485554">
    <w:abstractNumId w:val="6"/>
  </w:num>
  <w:num w:numId="11" w16cid:durableId="1348286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FCB"/>
    <w:rsid w:val="0001657C"/>
    <w:rsid w:val="00135DAF"/>
    <w:rsid w:val="001B0FC7"/>
    <w:rsid w:val="001D43B3"/>
    <w:rsid w:val="001E2873"/>
    <w:rsid w:val="002100E2"/>
    <w:rsid w:val="00210E57"/>
    <w:rsid w:val="00235B81"/>
    <w:rsid w:val="0026621E"/>
    <w:rsid w:val="002B2980"/>
    <w:rsid w:val="004215D6"/>
    <w:rsid w:val="005811AA"/>
    <w:rsid w:val="005B6E28"/>
    <w:rsid w:val="00641E28"/>
    <w:rsid w:val="006E7070"/>
    <w:rsid w:val="0073501D"/>
    <w:rsid w:val="007A7E17"/>
    <w:rsid w:val="00802E15"/>
    <w:rsid w:val="00894FCB"/>
    <w:rsid w:val="00900BC9"/>
    <w:rsid w:val="00920463"/>
    <w:rsid w:val="00934896"/>
    <w:rsid w:val="009F157C"/>
    <w:rsid w:val="00A7798C"/>
    <w:rsid w:val="00AA551C"/>
    <w:rsid w:val="00AB2DCD"/>
    <w:rsid w:val="00AE1738"/>
    <w:rsid w:val="00AF24D2"/>
    <w:rsid w:val="00BA1E56"/>
    <w:rsid w:val="00BD0E1A"/>
    <w:rsid w:val="00BD515F"/>
    <w:rsid w:val="00C909F1"/>
    <w:rsid w:val="00CA290F"/>
    <w:rsid w:val="00D0211E"/>
    <w:rsid w:val="00EE57E9"/>
    <w:rsid w:val="00EF13D3"/>
    <w:rsid w:val="00F36088"/>
    <w:rsid w:val="00F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88B5"/>
  <w15:docId w15:val="{EEC57CEF-4CAF-4608-BC4B-0D3A1DE1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47" w:lineRule="auto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1" w:line="240" w:lineRule="auto"/>
      <w:ind w:left="-5" w:right="-12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80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100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657C"/>
    <w:rPr>
      <w:color w:val="0563C1" w:themeColor="hyperlink"/>
      <w:u w:val="single"/>
    </w:rPr>
  </w:style>
  <w:style w:type="paragraph" w:customStyle="1" w:styleId="p1">
    <w:name w:val="p1"/>
    <w:basedOn w:val="Normal"/>
    <w:rsid w:val="00210E57"/>
    <w:pPr>
      <w:spacing w:after="0" w:line="240" w:lineRule="auto"/>
      <w:ind w:left="0" w:firstLine="0"/>
      <w:jc w:val="left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0E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E5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0E5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10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inanca.gov.al/wp-content/uploads/2024/07/Strategjia-e-Menaxhimit-te-Financave-Publike-2023-203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CB861-6CC6-4348-9C72-0603E46AED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541</Words>
  <Characters>3125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Rovena Pregja</dc:creator>
  <cp:keywords/>
  <cp:lastModifiedBy>Nefrida Cocka</cp:lastModifiedBy>
  <cp:revision>11</cp:revision>
  <cp:lastPrinted>2026-02-26T12:21:00Z</cp:lastPrinted>
  <dcterms:created xsi:type="dcterms:W3CDTF">2026-02-17T08:10:00Z</dcterms:created>
  <dcterms:modified xsi:type="dcterms:W3CDTF">2026-03-03T07:36:00Z</dcterms:modified>
</cp:coreProperties>
</file>