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2CBE" w14:textId="02E29C34" w:rsidR="007D4E8C" w:rsidRDefault="007D4E8C" w:rsidP="007D4E8C">
      <w:pPr>
        <w:widowControl w:val="0"/>
        <w:spacing w:after="0" w:line="276" w:lineRule="auto"/>
        <w:jc w:val="center"/>
        <w:rPr>
          <w:rFonts w:ascii="Times New Roman" w:hAnsi="Times New Roman"/>
          <w:b/>
          <w:sz w:val="24"/>
          <w:szCs w:val="24"/>
        </w:rPr>
      </w:pPr>
      <w:r>
        <w:drawing>
          <wp:anchor distT="0" distB="0" distL="114300" distR="114300" simplePos="0" relativeHeight="251659264" behindDoc="0" locked="0" layoutInCell="1" allowOverlap="1" wp14:anchorId="2886AF9F" wp14:editId="1DB6755D">
            <wp:simplePos x="0" y="0"/>
            <wp:positionH relativeFrom="margin">
              <wp:posOffset>-281144</wp:posOffset>
            </wp:positionH>
            <wp:positionV relativeFrom="paragraph">
              <wp:posOffset>0</wp:posOffset>
            </wp:positionV>
            <wp:extent cx="5943600" cy="625475"/>
            <wp:effectExtent l="0" t="0" r="0" b="3175"/>
            <wp:wrapTopAndBottom/>
            <wp:docPr id="1350555188" name="Picture 1"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a:blip r:embed="rId8">
                      <a:extLst>
                        <a:ext uri="{28A0092B-C50C-407E-A947-70E740481C1C}">
                          <a14:useLocalDpi xmlns:a14="http://schemas.microsoft.com/office/drawing/2010/main" val="0"/>
                        </a:ext>
                      </a:extLst>
                    </a:blip>
                    <a:srcRect l="5" t="15434" r="5" b="27843"/>
                    <a:stretch>
                      <a:fillRect/>
                    </a:stretch>
                  </pic:blipFill>
                  <pic:spPr bwMode="auto">
                    <a:xfrm>
                      <a:off x="0" y="0"/>
                      <a:ext cx="5943600" cy="625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REPUBLIKA E SHQIPËRISË</w:t>
      </w:r>
    </w:p>
    <w:p w14:paraId="381D67E4" w14:textId="77777777" w:rsidR="007D4E8C" w:rsidRPr="00851C10" w:rsidRDefault="007D4E8C" w:rsidP="007D4E8C">
      <w:pPr>
        <w:widowControl w:val="0"/>
        <w:spacing w:after="0" w:line="276" w:lineRule="auto"/>
        <w:jc w:val="center"/>
        <w:rPr>
          <w:rFonts w:ascii="Times New Roman" w:hAnsi="Times New Roman"/>
          <w:b/>
          <w:sz w:val="24"/>
          <w:szCs w:val="24"/>
        </w:rPr>
      </w:pPr>
      <w:r w:rsidRPr="00851C10">
        <w:rPr>
          <w:rFonts w:ascii="Times New Roman" w:hAnsi="Times New Roman"/>
          <w:b/>
          <w:sz w:val="24"/>
          <w:szCs w:val="24"/>
        </w:rPr>
        <w:t>MINISTRIA E FINANCAVE</w:t>
      </w:r>
    </w:p>
    <w:p w14:paraId="5B275AC3" w14:textId="77777777" w:rsidR="007D4E8C" w:rsidRPr="00851C10" w:rsidRDefault="007D4E8C" w:rsidP="007D4E8C">
      <w:pPr>
        <w:widowControl w:val="0"/>
        <w:spacing w:after="0" w:line="276" w:lineRule="auto"/>
        <w:jc w:val="center"/>
        <w:rPr>
          <w:rFonts w:ascii="Times New Roman" w:hAnsi="Times New Roman"/>
          <w:b/>
          <w:sz w:val="28"/>
          <w:szCs w:val="24"/>
        </w:rPr>
      </w:pPr>
      <w:r w:rsidRPr="00851C10">
        <w:rPr>
          <w:rFonts w:ascii="Times New Roman" w:hAnsi="Times New Roman"/>
          <w:b/>
          <w:sz w:val="24"/>
          <w:szCs w:val="24"/>
        </w:rPr>
        <w:t>DREJTORIA E APELIMIT TATIMOR</w:t>
      </w:r>
    </w:p>
    <w:p w14:paraId="7E1411A3" w14:textId="77777777" w:rsidR="007D4E8C" w:rsidRDefault="007D4E8C" w:rsidP="007D4E8C">
      <w:pPr>
        <w:widowControl w:val="0"/>
        <w:spacing w:after="0" w:line="276" w:lineRule="auto"/>
        <w:jc w:val="both"/>
        <w:rPr>
          <w:rFonts w:ascii="Times New Roman" w:hAnsi="Times New Roman"/>
          <w:sz w:val="24"/>
          <w:szCs w:val="24"/>
        </w:rPr>
      </w:pPr>
    </w:p>
    <w:p w14:paraId="62F5995E" w14:textId="14305F8C" w:rsidR="007D4E8C" w:rsidRPr="00851C10" w:rsidRDefault="007D4E8C" w:rsidP="007D4E8C">
      <w:pPr>
        <w:widowControl w:val="0"/>
        <w:spacing w:after="0" w:line="276" w:lineRule="auto"/>
        <w:jc w:val="both"/>
        <w:rPr>
          <w:rFonts w:ascii="Times New Roman" w:hAnsi="Times New Roman"/>
          <w:sz w:val="24"/>
          <w:szCs w:val="24"/>
        </w:rPr>
      </w:pPr>
      <w:r>
        <w:rPr>
          <w:rFonts w:ascii="Times New Roman" w:hAnsi="Times New Roman"/>
          <w:sz w:val="24"/>
          <w:szCs w:val="24"/>
        </w:rPr>
        <w:t xml:space="preserve">Nr. </w:t>
      </w:r>
      <w:r w:rsidR="00562720">
        <w:rPr>
          <w:rFonts w:ascii="Times New Roman" w:hAnsi="Times New Roman"/>
          <w:sz w:val="24"/>
          <w:szCs w:val="24"/>
        </w:rPr>
        <w:t>_________</w:t>
      </w:r>
      <w:r>
        <w:rPr>
          <w:rFonts w:ascii="Times New Roman" w:hAnsi="Times New Roman"/>
          <w:sz w:val="24"/>
          <w:szCs w:val="24"/>
        </w:rPr>
        <w:t xml:space="preserve"> /</w:t>
      </w:r>
      <w:r w:rsidRPr="00851C10">
        <w:rPr>
          <w:rFonts w:ascii="Times New Roman" w:hAnsi="Times New Roman"/>
          <w:sz w:val="24"/>
          <w:szCs w:val="24"/>
        </w:rPr>
        <w:t xml:space="preserve">           </w:t>
      </w:r>
      <w:r>
        <w:rPr>
          <w:rFonts w:ascii="Times New Roman" w:hAnsi="Times New Roman"/>
          <w:sz w:val="24"/>
          <w:szCs w:val="24"/>
        </w:rPr>
        <w:t>prot.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851C10">
        <w:rPr>
          <w:rFonts w:ascii="Times New Roman" w:hAnsi="Times New Roman"/>
          <w:sz w:val="24"/>
          <w:szCs w:val="24"/>
        </w:rPr>
        <w:t>Tiranë, më___.___.202</w:t>
      </w:r>
      <w:r>
        <w:rPr>
          <w:rFonts w:ascii="Times New Roman" w:hAnsi="Times New Roman"/>
          <w:sz w:val="24"/>
          <w:szCs w:val="24"/>
        </w:rPr>
        <w:t>5</w:t>
      </w:r>
    </w:p>
    <w:p w14:paraId="4D385E02" w14:textId="77777777" w:rsidR="00C62507" w:rsidRDefault="00C62507" w:rsidP="00C44867">
      <w:pPr>
        <w:widowControl w:val="0"/>
        <w:spacing w:after="0" w:line="276" w:lineRule="auto"/>
        <w:jc w:val="both"/>
        <w:rPr>
          <w:rFonts w:ascii="Times New Roman" w:hAnsi="Times New Roman" w:cs="Times New Roman"/>
          <w:sz w:val="24"/>
          <w:szCs w:val="24"/>
        </w:rPr>
      </w:pPr>
    </w:p>
    <w:p w14:paraId="2F3450A1" w14:textId="77777777" w:rsidR="003412E1" w:rsidRPr="00A0673F" w:rsidRDefault="003412E1" w:rsidP="00C44867">
      <w:pPr>
        <w:widowControl w:val="0"/>
        <w:spacing w:after="0" w:line="276" w:lineRule="auto"/>
        <w:jc w:val="both"/>
        <w:rPr>
          <w:rFonts w:ascii="Times New Roman" w:hAnsi="Times New Roman" w:cs="Times New Roman"/>
          <w:b/>
          <w:sz w:val="16"/>
          <w:szCs w:val="16"/>
        </w:rPr>
      </w:pPr>
    </w:p>
    <w:p w14:paraId="57A683B0" w14:textId="77777777" w:rsidR="00534014" w:rsidRPr="000914C5" w:rsidRDefault="00A51670" w:rsidP="003B3583">
      <w:pPr>
        <w:widowControl w:val="0"/>
        <w:spacing w:after="0" w:line="276" w:lineRule="auto"/>
        <w:jc w:val="center"/>
        <w:rPr>
          <w:rFonts w:ascii="Times New Roman" w:hAnsi="Times New Roman" w:cs="Times New Roman"/>
          <w:b/>
          <w:sz w:val="24"/>
          <w:szCs w:val="24"/>
        </w:rPr>
      </w:pPr>
      <w:r w:rsidRPr="000914C5">
        <w:rPr>
          <w:rFonts w:ascii="Times New Roman" w:hAnsi="Times New Roman" w:cs="Times New Roman"/>
          <w:b/>
          <w:sz w:val="24"/>
          <w:szCs w:val="24"/>
        </w:rPr>
        <w:t>V E N D I M</w:t>
      </w:r>
    </w:p>
    <w:p w14:paraId="5051B205" w14:textId="77777777" w:rsidR="003412E1" w:rsidRPr="000914C5" w:rsidRDefault="003412E1" w:rsidP="003B3583">
      <w:pPr>
        <w:widowControl w:val="0"/>
        <w:spacing w:after="0" w:line="276" w:lineRule="auto"/>
        <w:jc w:val="center"/>
        <w:rPr>
          <w:rFonts w:ascii="Times New Roman" w:hAnsi="Times New Roman" w:cs="Times New Roman"/>
          <w:b/>
          <w:sz w:val="24"/>
          <w:szCs w:val="24"/>
        </w:rPr>
      </w:pPr>
    </w:p>
    <w:p w14:paraId="0B338FF6" w14:textId="77777777" w:rsidR="00C4582A" w:rsidRPr="000914C5" w:rsidRDefault="00C4582A" w:rsidP="00C44867">
      <w:pPr>
        <w:widowControl w:val="0"/>
        <w:spacing w:after="0" w:line="276" w:lineRule="auto"/>
        <w:jc w:val="both"/>
        <w:rPr>
          <w:rFonts w:ascii="Times New Roman" w:hAnsi="Times New Roman" w:cs="Times New Roman"/>
          <w:sz w:val="10"/>
          <w:szCs w:val="10"/>
        </w:rPr>
      </w:pPr>
    </w:p>
    <w:p w14:paraId="4C36C2E6" w14:textId="6D32E028" w:rsidR="009005A7" w:rsidRPr="000914C5" w:rsidRDefault="002272A6" w:rsidP="009005A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Drejtoria e Apelimit Tatimor, n</w:t>
      </w:r>
      <w:r w:rsidR="009005A7" w:rsidRPr="000914C5">
        <w:rPr>
          <w:rFonts w:ascii="Times New Roman" w:hAnsi="Times New Roman" w:cs="Times New Roman"/>
          <w:sz w:val="24"/>
          <w:szCs w:val="24"/>
        </w:rPr>
        <w:t>ë zbatim të</w:t>
      </w:r>
      <w:r w:rsidR="00330DBA">
        <w:rPr>
          <w:rFonts w:ascii="Times New Roman" w:hAnsi="Times New Roman" w:cs="Times New Roman"/>
          <w:sz w:val="24"/>
          <w:szCs w:val="24"/>
        </w:rPr>
        <w:t xml:space="preserve"> kreut XIII t</w:t>
      </w:r>
      <w:r w:rsidR="00FA45EE">
        <w:rPr>
          <w:rFonts w:ascii="Times New Roman" w:hAnsi="Times New Roman" w:cs="Times New Roman"/>
          <w:sz w:val="24"/>
          <w:szCs w:val="24"/>
        </w:rPr>
        <w:t>ë</w:t>
      </w:r>
      <w:r w:rsidR="009005A7" w:rsidRPr="000914C5">
        <w:rPr>
          <w:rFonts w:ascii="Times New Roman" w:hAnsi="Times New Roman" w:cs="Times New Roman"/>
          <w:sz w:val="24"/>
          <w:szCs w:val="24"/>
        </w:rPr>
        <w:t xml:space="preserve"> Ligjit </w:t>
      </w:r>
      <w:r w:rsidR="00FF7090" w:rsidRPr="000914C5">
        <w:rPr>
          <w:rFonts w:ascii="Times New Roman" w:hAnsi="Times New Roman" w:cs="Times New Roman"/>
          <w:sz w:val="24"/>
          <w:szCs w:val="24"/>
        </w:rPr>
        <w:t>n</w:t>
      </w:r>
      <w:r w:rsidR="009005A7" w:rsidRPr="000914C5">
        <w:rPr>
          <w:rFonts w:ascii="Times New Roman" w:hAnsi="Times New Roman" w:cs="Times New Roman"/>
          <w:sz w:val="24"/>
          <w:szCs w:val="24"/>
        </w:rPr>
        <w:t>r.</w:t>
      </w:r>
      <w:r w:rsidR="00330DBA">
        <w:rPr>
          <w:rFonts w:ascii="Times New Roman" w:hAnsi="Times New Roman" w:cs="Times New Roman"/>
          <w:sz w:val="24"/>
          <w:szCs w:val="24"/>
        </w:rPr>
        <w:t xml:space="preserve"> </w:t>
      </w:r>
      <w:r w:rsidR="009005A7" w:rsidRPr="000914C5">
        <w:rPr>
          <w:rFonts w:ascii="Times New Roman" w:hAnsi="Times New Roman" w:cs="Times New Roman"/>
          <w:sz w:val="24"/>
          <w:szCs w:val="24"/>
        </w:rPr>
        <w:t>9920</w:t>
      </w:r>
      <w:r w:rsidR="00330DBA">
        <w:rPr>
          <w:rFonts w:ascii="Times New Roman" w:hAnsi="Times New Roman" w:cs="Times New Roman"/>
          <w:sz w:val="24"/>
          <w:szCs w:val="24"/>
        </w:rPr>
        <w:t>,</w:t>
      </w:r>
      <w:r w:rsidR="009005A7" w:rsidRPr="000914C5">
        <w:rPr>
          <w:rFonts w:ascii="Times New Roman" w:hAnsi="Times New Roman" w:cs="Times New Roman"/>
          <w:sz w:val="24"/>
          <w:szCs w:val="24"/>
        </w:rPr>
        <w:t xml:space="preserve"> datë 19.05.2008 “Për Pro</w:t>
      </w:r>
      <w:r>
        <w:rPr>
          <w:rFonts w:ascii="Times New Roman" w:hAnsi="Times New Roman" w:cs="Times New Roman"/>
          <w:sz w:val="24"/>
          <w:szCs w:val="24"/>
        </w:rPr>
        <w:t>c</w:t>
      </w:r>
      <w:r w:rsidR="009005A7" w:rsidRPr="000914C5">
        <w:rPr>
          <w:rFonts w:ascii="Times New Roman" w:hAnsi="Times New Roman" w:cs="Times New Roman"/>
          <w:sz w:val="24"/>
          <w:szCs w:val="24"/>
        </w:rPr>
        <w:t xml:space="preserve">edurat Tatimore në Republikën e Shqiperisë”, </w:t>
      </w:r>
      <w:r w:rsidR="00816695" w:rsidRPr="000914C5">
        <w:rPr>
          <w:rFonts w:ascii="Times New Roman" w:hAnsi="Times New Roman" w:cs="Times New Roman"/>
          <w:sz w:val="24"/>
          <w:szCs w:val="24"/>
        </w:rPr>
        <w:t>i</w:t>
      </w:r>
      <w:r w:rsidR="009005A7" w:rsidRPr="000914C5">
        <w:rPr>
          <w:rFonts w:ascii="Times New Roman" w:hAnsi="Times New Roman" w:cs="Times New Roman"/>
          <w:sz w:val="24"/>
          <w:szCs w:val="24"/>
        </w:rPr>
        <w:t xml:space="preserve"> ndryshuar, </w:t>
      </w:r>
      <w:r>
        <w:rPr>
          <w:rFonts w:ascii="Times New Roman" w:hAnsi="Times New Roman" w:cs="Times New Roman"/>
          <w:sz w:val="24"/>
          <w:szCs w:val="24"/>
        </w:rPr>
        <w:t>mori n</w:t>
      </w:r>
      <w:r w:rsidR="00FA45EE">
        <w:rPr>
          <w:rFonts w:ascii="Times New Roman" w:hAnsi="Times New Roman" w:cs="Times New Roman"/>
          <w:sz w:val="24"/>
          <w:szCs w:val="24"/>
        </w:rPr>
        <w:t>ë</w:t>
      </w:r>
      <w:r>
        <w:rPr>
          <w:rFonts w:ascii="Times New Roman" w:hAnsi="Times New Roman" w:cs="Times New Roman"/>
          <w:sz w:val="24"/>
          <w:szCs w:val="24"/>
        </w:rPr>
        <w:t xml:space="preserve"> shqyrtim</w:t>
      </w:r>
      <w:r w:rsidR="00330DBA">
        <w:rPr>
          <w:rFonts w:ascii="Times New Roman" w:hAnsi="Times New Roman" w:cs="Times New Roman"/>
          <w:sz w:val="24"/>
          <w:szCs w:val="24"/>
        </w:rPr>
        <w:t xml:space="preserve"> k</w:t>
      </w:r>
      <w:r w:rsidR="00FA45EE">
        <w:rPr>
          <w:rFonts w:ascii="Times New Roman" w:hAnsi="Times New Roman" w:cs="Times New Roman"/>
          <w:sz w:val="24"/>
          <w:szCs w:val="24"/>
        </w:rPr>
        <w:t>ë</w:t>
      </w:r>
      <w:r w:rsidR="00330DBA">
        <w:rPr>
          <w:rFonts w:ascii="Times New Roman" w:hAnsi="Times New Roman" w:cs="Times New Roman"/>
          <w:sz w:val="24"/>
          <w:szCs w:val="24"/>
        </w:rPr>
        <w:t>rkes</w:t>
      </w:r>
      <w:r w:rsidR="00FA45EE">
        <w:rPr>
          <w:rFonts w:ascii="Times New Roman" w:hAnsi="Times New Roman" w:cs="Times New Roman"/>
          <w:sz w:val="24"/>
          <w:szCs w:val="24"/>
        </w:rPr>
        <w:t>ë</w:t>
      </w:r>
      <w:r w:rsidR="00330DBA">
        <w:rPr>
          <w:rFonts w:ascii="Times New Roman" w:hAnsi="Times New Roman" w:cs="Times New Roman"/>
          <w:sz w:val="24"/>
          <w:szCs w:val="24"/>
        </w:rPr>
        <w:t>n ankimore</w:t>
      </w:r>
      <w:r w:rsidR="00E31709">
        <w:rPr>
          <w:rFonts w:ascii="Times New Roman" w:hAnsi="Times New Roman" w:cs="Times New Roman"/>
          <w:sz w:val="24"/>
          <w:szCs w:val="24"/>
        </w:rPr>
        <w:t>, q</w:t>
      </w:r>
      <w:r w:rsidR="00FA45EE">
        <w:rPr>
          <w:rFonts w:ascii="Times New Roman" w:hAnsi="Times New Roman" w:cs="Times New Roman"/>
          <w:sz w:val="24"/>
          <w:szCs w:val="24"/>
        </w:rPr>
        <w:t>ë</w:t>
      </w:r>
      <w:r w:rsidR="00E31709">
        <w:rPr>
          <w:rFonts w:ascii="Times New Roman" w:hAnsi="Times New Roman" w:cs="Times New Roman"/>
          <w:sz w:val="24"/>
          <w:szCs w:val="24"/>
        </w:rPr>
        <w:t xml:space="preserve"> i p</w:t>
      </w:r>
      <w:r w:rsidR="00FA45EE">
        <w:rPr>
          <w:rFonts w:ascii="Times New Roman" w:hAnsi="Times New Roman" w:cs="Times New Roman"/>
          <w:sz w:val="24"/>
          <w:szCs w:val="24"/>
        </w:rPr>
        <w:t>ë</w:t>
      </w:r>
      <w:r w:rsidR="00E31709">
        <w:rPr>
          <w:rFonts w:ascii="Times New Roman" w:hAnsi="Times New Roman" w:cs="Times New Roman"/>
          <w:sz w:val="24"/>
          <w:szCs w:val="24"/>
        </w:rPr>
        <w:t>rket</w:t>
      </w:r>
      <w:r w:rsidR="009005A7" w:rsidRPr="000914C5">
        <w:rPr>
          <w:rFonts w:ascii="Times New Roman" w:hAnsi="Times New Roman" w:cs="Times New Roman"/>
          <w:sz w:val="24"/>
          <w:szCs w:val="24"/>
        </w:rPr>
        <w:t>:</w:t>
      </w:r>
    </w:p>
    <w:p w14:paraId="47711E2E" w14:textId="77777777" w:rsidR="00976CC8" w:rsidRPr="000914C5" w:rsidRDefault="00976CC8" w:rsidP="00C44867">
      <w:pPr>
        <w:widowControl w:val="0"/>
        <w:spacing w:after="0" w:line="276" w:lineRule="auto"/>
        <w:jc w:val="both"/>
        <w:rPr>
          <w:rFonts w:ascii="Times New Roman" w:hAnsi="Times New Roman" w:cs="Times New Roman"/>
          <w:sz w:val="14"/>
          <w:szCs w:val="14"/>
        </w:rPr>
      </w:pPr>
    </w:p>
    <w:p w14:paraId="06D57D0A" w14:textId="4C657110" w:rsidR="00302C91" w:rsidRPr="000914C5" w:rsidRDefault="00CF4388" w:rsidP="00E171F4">
      <w:pPr>
        <w:widowControl w:val="0"/>
        <w:spacing w:after="0" w:line="276" w:lineRule="auto"/>
        <w:jc w:val="both"/>
        <w:rPr>
          <w:rFonts w:ascii="Times New Roman" w:hAnsi="Times New Roman" w:cs="Times New Roman"/>
          <w:sz w:val="24"/>
          <w:szCs w:val="24"/>
        </w:rPr>
      </w:pPr>
      <w:r w:rsidRPr="000914C5">
        <w:rPr>
          <w:rFonts w:ascii="Times New Roman" w:hAnsi="Times New Roman" w:cs="Times New Roman"/>
          <w:sz w:val="24"/>
          <w:szCs w:val="24"/>
        </w:rPr>
        <w:t>K</w:t>
      </w:r>
      <w:r w:rsidR="00E5790F" w:rsidRPr="000914C5">
        <w:rPr>
          <w:rFonts w:ascii="Times New Roman" w:hAnsi="Times New Roman" w:cs="Times New Roman"/>
          <w:sz w:val="24"/>
          <w:szCs w:val="24"/>
        </w:rPr>
        <w:t>Ë</w:t>
      </w:r>
      <w:r w:rsidRPr="000914C5">
        <w:rPr>
          <w:rFonts w:ascii="Times New Roman" w:hAnsi="Times New Roman" w:cs="Times New Roman"/>
          <w:sz w:val="24"/>
          <w:szCs w:val="24"/>
        </w:rPr>
        <w:t xml:space="preserve">RKUES: </w:t>
      </w:r>
      <w:r w:rsidR="006725DD" w:rsidRPr="000914C5">
        <w:rPr>
          <w:rFonts w:ascii="Times New Roman" w:hAnsi="Times New Roman" w:cs="Times New Roman"/>
          <w:sz w:val="24"/>
          <w:szCs w:val="24"/>
        </w:rPr>
        <w:tab/>
      </w:r>
      <w:r w:rsidR="00E31709">
        <w:rPr>
          <w:rFonts w:ascii="Times New Roman" w:hAnsi="Times New Roman" w:cs="Times New Roman"/>
          <w:sz w:val="24"/>
          <w:szCs w:val="24"/>
        </w:rPr>
        <w:t>_________________________</w:t>
      </w:r>
    </w:p>
    <w:p w14:paraId="42934BE1" w14:textId="616FFC19" w:rsidR="006D281E" w:rsidRPr="000914C5" w:rsidRDefault="00CF4388" w:rsidP="00F72A3D">
      <w:pPr>
        <w:widowControl w:val="0"/>
        <w:spacing w:after="0" w:line="276" w:lineRule="auto"/>
        <w:ind w:left="1418" w:hanging="1418"/>
        <w:jc w:val="both"/>
        <w:rPr>
          <w:rFonts w:ascii="Times New Roman" w:hAnsi="Times New Roman" w:cs="Times New Roman"/>
          <w:sz w:val="24"/>
          <w:szCs w:val="24"/>
        </w:rPr>
      </w:pPr>
      <w:r w:rsidRPr="000914C5">
        <w:rPr>
          <w:rFonts w:ascii="Times New Roman" w:hAnsi="Times New Roman" w:cs="Times New Roman"/>
          <w:sz w:val="24"/>
          <w:szCs w:val="24"/>
        </w:rPr>
        <w:t xml:space="preserve">OBJEKTI: </w:t>
      </w:r>
      <w:r w:rsidR="00F72A3D" w:rsidRPr="000914C5">
        <w:rPr>
          <w:rFonts w:ascii="Times New Roman" w:hAnsi="Times New Roman" w:cs="Times New Roman"/>
          <w:sz w:val="24"/>
          <w:szCs w:val="24"/>
        </w:rPr>
        <w:t xml:space="preserve">   </w:t>
      </w:r>
      <w:r w:rsidR="006725DD" w:rsidRPr="000914C5">
        <w:rPr>
          <w:rFonts w:ascii="Times New Roman" w:hAnsi="Times New Roman" w:cs="Times New Roman"/>
          <w:sz w:val="24"/>
          <w:szCs w:val="24"/>
        </w:rPr>
        <w:tab/>
      </w:r>
      <w:r w:rsidR="00E171F4" w:rsidRPr="000914C5">
        <w:rPr>
          <w:rFonts w:ascii="Times New Roman" w:hAnsi="Times New Roman" w:cs="Times New Roman"/>
          <w:sz w:val="24"/>
          <w:szCs w:val="24"/>
        </w:rPr>
        <w:t xml:space="preserve">Ankim </w:t>
      </w:r>
      <w:r w:rsidR="00F72A3D" w:rsidRPr="000914C5">
        <w:rPr>
          <w:rFonts w:ascii="Times New Roman" w:hAnsi="Times New Roman" w:cs="Times New Roman"/>
          <w:sz w:val="24"/>
          <w:szCs w:val="24"/>
        </w:rPr>
        <w:t>ndaj Njoftim Vlerësimit për Tatimin mbi t</w:t>
      </w:r>
      <w:r w:rsidR="00887D34" w:rsidRPr="000914C5">
        <w:rPr>
          <w:rFonts w:ascii="Times New Roman" w:hAnsi="Times New Roman" w:cs="Times New Roman"/>
          <w:sz w:val="24"/>
          <w:szCs w:val="24"/>
        </w:rPr>
        <w:t>ë</w:t>
      </w:r>
      <w:r w:rsidR="00F72A3D" w:rsidRPr="000914C5">
        <w:rPr>
          <w:rFonts w:ascii="Times New Roman" w:hAnsi="Times New Roman" w:cs="Times New Roman"/>
          <w:sz w:val="24"/>
          <w:szCs w:val="24"/>
        </w:rPr>
        <w:t xml:space="preserve"> Ardhurat Personale nga Biznesi/Tatimi mbi t</w:t>
      </w:r>
      <w:r w:rsidR="00887D34" w:rsidRPr="000914C5">
        <w:rPr>
          <w:rFonts w:ascii="Times New Roman" w:hAnsi="Times New Roman" w:cs="Times New Roman"/>
          <w:sz w:val="24"/>
          <w:szCs w:val="24"/>
        </w:rPr>
        <w:t>ë</w:t>
      </w:r>
      <w:r w:rsidR="00F72A3D" w:rsidRPr="000914C5">
        <w:rPr>
          <w:rFonts w:ascii="Times New Roman" w:hAnsi="Times New Roman" w:cs="Times New Roman"/>
          <w:sz w:val="24"/>
          <w:szCs w:val="24"/>
        </w:rPr>
        <w:t xml:space="preserve"> Ardhurat e Korporat</w:t>
      </w:r>
      <w:r w:rsidR="00887D34" w:rsidRPr="000914C5">
        <w:rPr>
          <w:rFonts w:ascii="Times New Roman" w:hAnsi="Times New Roman" w:cs="Times New Roman"/>
          <w:sz w:val="24"/>
          <w:szCs w:val="24"/>
        </w:rPr>
        <w:t>ë</w:t>
      </w:r>
      <w:r w:rsidR="00F72A3D" w:rsidRPr="000914C5">
        <w:rPr>
          <w:rFonts w:ascii="Times New Roman" w:hAnsi="Times New Roman" w:cs="Times New Roman"/>
          <w:sz w:val="24"/>
          <w:szCs w:val="24"/>
        </w:rPr>
        <w:t>s për korrigjimin në rritje të kësteve mujore për periudhën 2-mujore N</w:t>
      </w:r>
      <w:r w:rsidR="00887D34" w:rsidRPr="000914C5">
        <w:rPr>
          <w:rFonts w:ascii="Times New Roman" w:hAnsi="Times New Roman" w:cs="Times New Roman"/>
          <w:sz w:val="24"/>
          <w:szCs w:val="24"/>
        </w:rPr>
        <w:t>ë</w:t>
      </w:r>
      <w:r w:rsidR="00F72A3D" w:rsidRPr="000914C5">
        <w:rPr>
          <w:rFonts w:ascii="Times New Roman" w:hAnsi="Times New Roman" w:cs="Times New Roman"/>
          <w:sz w:val="24"/>
          <w:szCs w:val="24"/>
        </w:rPr>
        <w:t>ntor-Dhjetor 2025, nxjerrë nga DRT Tiranë.</w:t>
      </w:r>
    </w:p>
    <w:p w14:paraId="37DA40FB" w14:textId="77777777" w:rsidR="005E4A4E" w:rsidRPr="000914C5" w:rsidRDefault="005E4A4E" w:rsidP="005E4A4E">
      <w:pPr>
        <w:widowControl w:val="0"/>
        <w:spacing w:line="276" w:lineRule="auto"/>
        <w:jc w:val="both"/>
      </w:pPr>
    </w:p>
    <w:p w14:paraId="01CB8C2E" w14:textId="303EF95E" w:rsidR="005E4A4E" w:rsidRPr="000914C5" w:rsidRDefault="005E4A4E" w:rsidP="005E4A4E">
      <w:pPr>
        <w:widowControl w:val="0"/>
        <w:spacing w:line="276" w:lineRule="auto"/>
        <w:jc w:val="both"/>
        <w:rPr>
          <w:rFonts w:ascii="Times New Roman" w:hAnsi="Times New Roman" w:cs="Times New Roman"/>
          <w:sz w:val="24"/>
          <w:szCs w:val="24"/>
        </w:rPr>
      </w:pPr>
      <w:r w:rsidRPr="000914C5">
        <w:rPr>
          <w:rFonts w:ascii="Times New Roman" w:hAnsi="Times New Roman" w:cs="Times New Roman"/>
          <w:sz w:val="24"/>
          <w:szCs w:val="24"/>
        </w:rPr>
        <w:t xml:space="preserve">DAT konstaton se janë plotësuar kërkesat ligjore për marrjen në shqyrtim, të përcaktuara në pikat 1, 2 dhe 3 të nenit 106, neni 107 dhe Udhëzimin e MF Nr. 24, datë 02.09.2008 pika 106 e në vijim, pasi: </w:t>
      </w:r>
    </w:p>
    <w:p w14:paraId="546308CA" w14:textId="0DEA547A" w:rsidR="00F72A3D" w:rsidRPr="000914C5" w:rsidRDefault="00477DCD" w:rsidP="00F72A3D">
      <w:pPr>
        <w:pStyle w:val="ListParagraph"/>
        <w:widowControl w:val="0"/>
        <w:numPr>
          <w:ilvl w:val="0"/>
          <w:numId w:val="11"/>
        </w:numPr>
        <w:spacing w:after="0" w:line="276" w:lineRule="auto"/>
        <w:jc w:val="both"/>
        <w:rPr>
          <w:rFonts w:ascii="Times New Roman" w:hAnsi="Times New Roman" w:cs="Times New Roman"/>
          <w:i/>
          <w:iCs/>
          <w:sz w:val="24"/>
          <w:szCs w:val="24"/>
        </w:rPr>
      </w:pPr>
      <w:r w:rsidRPr="000914C5">
        <w:rPr>
          <w:rFonts w:ascii="Times New Roman" w:hAnsi="Times New Roman" w:cs="Times New Roman"/>
          <w:sz w:val="24"/>
          <w:szCs w:val="24"/>
        </w:rPr>
        <w:t>Akti administrativ i ankimuar, është objekt apelimi, sipas pikës 1 të nenit 106 të Ligjit nr. 9920, datë 19.05.2008 “Për Procedurat Tatimore në RSH” dhe pikës</w:t>
      </w:r>
      <w:r w:rsidR="00F72A3D" w:rsidRPr="000914C5">
        <w:rPr>
          <w:rFonts w:ascii="Times New Roman" w:hAnsi="Times New Roman" w:cs="Times New Roman"/>
          <w:sz w:val="24"/>
          <w:szCs w:val="24"/>
        </w:rPr>
        <w:t xml:space="preserve"> 63.6 “Korrigjimi i kësteve të tatimit mbi të ardhurat personale nga biznesi dhe vetëpunësim”. të Udhëzimit nr.26, datë 08.09.2023 “Për Tatimin mbi të Ardhurat” i ndryshuar, ku p</w:t>
      </w:r>
      <w:r w:rsidR="00887D34" w:rsidRPr="000914C5">
        <w:rPr>
          <w:rFonts w:ascii="Times New Roman" w:hAnsi="Times New Roman" w:cs="Times New Roman"/>
          <w:sz w:val="24"/>
          <w:szCs w:val="24"/>
        </w:rPr>
        <w:t>ë</w:t>
      </w:r>
      <w:r w:rsidR="00F72A3D" w:rsidRPr="000914C5">
        <w:rPr>
          <w:rFonts w:ascii="Times New Roman" w:hAnsi="Times New Roman" w:cs="Times New Roman"/>
          <w:sz w:val="24"/>
          <w:szCs w:val="24"/>
        </w:rPr>
        <w:t>rcaktohet se:</w:t>
      </w:r>
    </w:p>
    <w:p w14:paraId="036C0685" w14:textId="4084FBB7" w:rsidR="00477DCD" w:rsidRPr="000914C5" w:rsidRDefault="00F72A3D" w:rsidP="00F72A3D">
      <w:pPr>
        <w:pStyle w:val="ListParagraph"/>
        <w:widowControl w:val="0"/>
        <w:spacing w:after="0" w:line="276" w:lineRule="auto"/>
        <w:jc w:val="both"/>
        <w:rPr>
          <w:rFonts w:ascii="Times New Roman" w:hAnsi="Times New Roman" w:cs="Times New Roman"/>
          <w:i/>
          <w:iCs/>
          <w:sz w:val="24"/>
          <w:szCs w:val="24"/>
        </w:rPr>
      </w:pPr>
      <w:r w:rsidRPr="000914C5">
        <w:rPr>
          <w:rFonts w:ascii="Times New Roman" w:hAnsi="Times New Roman" w:cs="Times New Roman"/>
          <w:sz w:val="24"/>
          <w:szCs w:val="24"/>
        </w:rPr>
        <w:t xml:space="preserve"> “</w:t>
      </w:r>
      <w:r w:rsidRPr="000914C5">
        <w:rPr>
          <w:rFonts w:ascii="Times New Roman" w:hAnsi="Times New Roman" w:cs="Times New Roman"/>
          <w:i/>
          <w:iCs/>
          <w:sz w:val="24"/>
          <w:szCs w:val="24"/>
        </w:rPr>
        <w:t xml:space="preserve">...Për korrigjimin e kësteve të tatimit mbi të ardhurat personale nga biznesi dhe vetëpunësimi, zbatohen parimet e parashikuara në pikat 3 dhe 4 më lart, të parashikuara për tatimin mbi fitimin korporativ”. </w:t>
      </w:r>
      <w:r w:rsidRPr="000914C5">
        <w:rPr>
          <w:rFonts w:ascii="Times New Roman" w:hAnsi="Times New Roman" w:cs="Times New Roman"/>
          <w:sz w:val="24"/>
          <w:szCs w:val="24"/>
        </w:rPr>
        <w:t>N</w:t>
      </w:r>
      <w:r w:rsidR="00887D34" w:rsidRPr="000914C5">
        <w:rPr>
          <w:rFonts w:ascii="Times New Roman" w:hAnsi="Times New Roman" w:cs="Times New Roman"/>
          <w:sz w:val="24"/>
          <w:szCs w:val="24"/>
        </w:rPr>
        <w:t>ë</w:t>
      </w:r>
      <w:r w:rsidRPr="000914C5">
        <w:rPr>
          <w:rFonts w:ascii="Times New Roman" w:hAnsi="Times New Roman" w:cs="Times New Roman"/>
          <w:sz w:val="24"/>
          <w:szCs w:val="24"/>
        </w:rPr>
        <w:t xml:space="preserve"> pik</w:t>
      </w:r>
      <w:r w:rsidR="00887D34" w:rsidRPr="000914C5">
        <w:rPr>
          <w:rFonts w:ascii="Times New Roman" w:hAnsi="Times New Roman" w:cs="Times New Roman"/>
          <w:sz w:val="24"/>
          <w:szCs w:val="24"/>
        </w:rPr>
        <w:t>ë</w:t>
      </w:r>
      <w:r w:rsidRPr="000914C5">
        <w:rPr>
          <w:rFonts w:ascii="Times New Roman" w:hAnsi="Times New Roman" w:cs="Times New Roman"/>
          <w:sz w:val="24"/>
          <w:szCs w:val="24"/>
        </w:rPr>
        <w:t>n</w:t>
      </w:r>
      <w:r w:rsidRPr="000914C5">
        <w:rPr>
          <w:rFonts w:ascii="Times New Roman" w:hAnsi="Times New Roman" w:cs="Times New Roman"/>
          <w:i/>
          <w:iCs/>
          <w:sz w:val="24"/>
          <w:szCs w:val="24"/>
        </w:rPr>
        <w:t xml:space="preserve"> </w:t>
      </w:r>
      <w:r w:rsidR="00477DCD" w:rsidRPr="000914C5">
        <w:rPr>
          <w:rFonts w:ascii="Times New Roman" w:hAnsi="Times New Roman" w:cs="Times New Roman"/>
          <w:sz w:val="24"/>
          <w:szCs w:val="24"/>
        </w:rPr>
        <w:t xml:space="preserve">63.4 </w:t>
      </w:r>
      <w:r w:rsidRPr="000914C5">
        <w:rPr>
          <w:rFonts w:ascii="Times New Roman" w:hAnsi="Times New Roman" w:cs="Times New Roman"/>
          <w:sz w:val="24"/>
          <w:szCs w:val="24"/>
        </w:rPr>
        <w:t>t</w:t>
      </w:r>
      <w:r w:rsidR="00887D34" w:rsidRPr="000914C5">
        <w:rPr>
          <w:rFonts w:ascii="Times New Roman" w:hAnsi="Times New Roman" w:cs="Times New Roman"/>
          <w:sz w:val="24"/>
          <w:szCs w:val="24"/>
        </w:rPr>
        <w:t>ë</w:t>
      </w:r>
      <w:r w:rsidRPr="000914C5">
        <w:rPr>
          <w:rFonts w:ascii="Times New Roman" w:hAnsi="Times New Roman" w:cs="Times New Roman"/>
          <w:sz w:val="24"/>
          <w:szCs w:val="24"/>
        </w:rPr>
        <w:t xml:space="preserve"> Udh</w:t>
      </w:r>
      <w:r w:rsidR="00887D34" w:rsidRPr="000914C5">
        <w:rPr>
          <w:rFonts w:ascii="Times New Roman" w:hAnsi="Times New Roman" w:cs="Times New Roman"/>
          <w:sz w:val="24"/>
          <w:szCs w:val="24"/>
        </w:rPr>
        <w:t>ë</w:t>
      </w:r>
      <w:r w:rsidRPr="000914C5">
        <w:rPr>
          <w:rFonts w:ascii="Times New Roman" w:hAnsi="Times New Roman" w:cs="Times New Roman"/>
          <w:sz w:val="24"/>
          <w:szCs w:val="24"/>
        </w:rPr>
        <w:t xml:space="preserve">zimit </w:t>
      </w:r>
      <w:r w:rsidR="00477DCD" w:rsidRPr="000914C5">
        <w:rPr>
          <w:rFonts w:ascii="Times New Roman" w:hAnsi="Times New Roman" w:cs="Times New Roman"/>
          <w:sz w:val="24"/>
          <w:szCs w:val="24"/>
        </w:rPr>
        <w:t>sip</w:t>
      </w:r>
      <w:r w:rsidR="009418E3" w:rsidRPr="000914C5">
        <w:rPr>
          <w:rFonts w:ascii="Times New Roman" w:hAnsi="Times New Roman" w:cs="Times New Roman"/>
          <w:sz w:val="24"/>
          <w:szCs w:val="24"/>
        </w:rPr>
        <w:t>ë</w:t>
      </w:r>
      <w:r w:rsidR="00477DCD" w:rsidRPr="000914C5">
        <w:rPr>
          <w:rFonts w:ascii="Times New Roman" w:hAnsi="Times New Roman" w:cs="Times New Roman"/>
          <w:sz w:val="24"/>
          <w:szCs w:val="24"/>
        </w:rPr>
        <w:t>rcituar përcaktohet se: “</w:t>
      </w:r>
      <w:r w:rsidR="00477DCD" w:rsidRPr="000914C5">
        <w:rPr>
          <w:rFonts w:ascii="Times New Roman" w:hAnsi="Times New Roman" w:cs="Times New Roman"/>
          <w:i/>
          <w:iCs/>
          <w:sz w:val="24"/>
          <w:szCs w:val="24"/>
        </w:rPr>
        <w:t xml:space="preserve">Tatimpaguesi:... </w:t>
      </w:r>
    </w:p>
    <w:p w14:paraId="6242CC1E" w14:textId="1C72FE89" w:rsidR="00477DCD" w:rsidRPr="000914C5" w:rsidRDefault="00477DCD" w:rsidP="00477DCD">
      <w:pPr>
        <w:pStyle w:val="ListParagraph"/>
        <w:widowControl w:val="0"/>
        <w:spacing w:after="0" w:line="276" w:lineRule="auto"/>
        <w:jc w:val="both"/>
        <w:rPr>
          <w:rFonts w:ascii="Times New Roman" w:hAnsi="Times New Roman" w:cs="Times New Roman"/>
          <w:i/>
          <w:iCs/>
          <w:sz w:val="24"/>
          <w:szCs w:val="24"/>
        </w:rPr>
      </w:pPr>
      <w:r w:rsidRPr="000914C5">
        <w:rPr>
          <w:rFonts w:ascii="Times New Roman" w:hAnsi="Times New Roman" w:cs="Times New Roman"/>
          <w:i/>
          <w:iCs/>
          <w:sz w:val="24"/>
          <w:szCs w:val="24"/>
        </w:rPr>
        <w:t>- mund të kundërshtojë rritjen e parapagesave të bërë nga administrata tatimore, sipas procedurave të parashikuara të apelimit tatimor.”</w:t>
      </w:r>
    </w:p>
    <w:p w14:paraId="5F707534" w14:textId="7ADF648C" w:rsidR="009418E3" w:rsidRPr="000914C5" w:rsidRDefault="009418E3" w:rsidP="009418E3">
      <w:pPr>
        <w:pStyle w:val="ListParagraph"/>
        <w:widowControl w:val="0"/>
        <w:spacing w:after="0" w:line="276" w:lineRule="auto"/>
        <w:jc w:val="both"/>
        <w:rPr>
          <w:rFonts w:ascii="Times New Roman" w:hAnsi="Times New Roman" w:cs="Times New Roman"/>
          <w:sz w:val="24"/>
          <w:szCs w:val="24"/>
        </w:rPr>
      </w:pPr>
      <w:r w:rsidRPr="000914C5">
        <w:rPr>
          <w:rFonts w:ascii="Times New Roman" w:hAnsi="Times New Roman" w:cs="Times New Roman"/>
          <w:sz w:val="24"/>
          <w:szCs w:val="24"/>
        </w:rPr>
        <w:t xml:space="preserve">Nëpërmjet Njoftim Vlerësimit për </w:t>
      </w:r>
      <w:r w:rsidR="00F72A3D" w:rsidRPr="000914C5">
        <w:rPr>
          <w:rFonts w:ascii="Times New Roman" w:hAnsi="Times New Roman" w:cs="Times New Roman"/>
          <w:sz w:val="24"/>
          <w:szCs w:val="24"/>
        </w:rPr>
        <w:t>Tatimin mbi t</w:t>
      </w:r>
      <w:r w:rsidR="00887D34" w:rsidRPr="000914C5">
        <w:rPr>
          <w:rFonts w:ascii="Times New Roman" w:hAnsi="Times New Roman" w:cs="Times New Roman"/>
          <w:sz w:val="24"/>
          <w:szCs w:val="24"/>
        </w:rPr>
        <w:t>ë</w:t>
      </w:r>
      <w:r w:rsidR="00F72A3D" w:rsidRPr="000914C5">
        <w:rPr>
          <w:rFonts w:ascii="Times New Roman" w:hAnsi="Times New Roman" w:cs="Times New Roman"/>
          <w:sz w:val="24"/>
          <w:szCs w:val="24"/>
        </w:rPr>
        <w:t xml:space="preserve"> Ardhurat Personale nga Biznesi/Tatimi mbi t</w:t>
      </w:r>
      <w:r w:rsidR="00887D34" w:rsidRPr="000914C5">
        <w:rPr>
          <w:rFonts w:ascii="Times New Roman" w:hAnsi="Times New Roman" w:cs="Times New Roman"/>
          <w:sz w:val="24"/>
          <w:szCs w:val="24"/>
        </w:rPr>
        <w:t>ë</w:t>
      </w:r>
      <w:r w:rsidR="00F72A3D" w:rsidRPr="000914C5">
        <w:rPr>
          <w:rFonts w:ascii="Times New Roman" w:hAnsi="Times New Roman" w:cs="Times New Roman"/>
          <w:sz w:val="24"/>
          <w:szCs w:val="24"/>
        </w:rPr>
        <w:t xml:space="preserve"> Ardhurat e Korporat</w:t>
      </w:r>
      <w:r w:rsidR="00887D34" w:rsidRPr="000914C5">
        <w:rPr>
          <w:rFonts w:ascii="Times New Roman" w:hAnsi="Times New Roman" w:cs="Times New Roman"/>
          <w:sz w:val="24"/>
          <w:szCs w:val="24"/>
        </w:rPr>
        <w:t>ë</w:t>
      </w:r>
      <w:r w:rsidR="00F72A3D" w:rsidRPr="000914C5">
        <w:rPr>
          <w:rFonts w:ascii="Times New Roman" w:hAnsi="Times New Roman" w:cs="Times New Roman"/>
          <w:sz w:val="24"/>
          <w:szCs w:val="24"/>
        </w:rPr>
        <w:t xml:space="preserve">s </w:t>
      </w:r>
      <w:r w:rsidRPr="000914C5">
        <w:rPr>
          <w:rFonts w:ascii="Times New Roman" w:hAnsi="Times New Roman" w:cs="Times New Roman"/>
          <w:sz w:val="24"/>
          <w:szCs w:val="24"/>
        </w:rPr>
        <w:t xml:space="preserve">nga DRT Tiranë është komunikuar rritja e kësteve mujore të parapagimeve për periudhën </w:t>
      </w:r>
      <w:r w:rsidR="00F72A3D" w:rsidRPr="000914C5">
        <w:rPr>
          <w:rFonts w:ascii="Times New Roman" w:hAnsi="Times New Roman" w:cs="Times New Roman"/>
          <w:sz w:val="24"/>
          <w:szCs w:val="24"/>
        </w:rPr>
        <w:t>N</w:t>
      </w:r>
      <w:r w:rsidR="00887D34" w:rsidRPr="000914C5">
        <w:rPr>
          <w:rFonts w:ascii="Times New Roman" w:hAnsi="Times New Roman" w:cs="Times New Roman"/>
          <w:sz w:val="24"/>
          <w:szCs w:val="24"/>
        </w:rPr>
        <w:t>ë</w:t>
      </w:r>
      <w:r w:rsidR="00F72A3D" w:rsidRPr="000914C5">
        <w:rPr>
          <w:rFonts w:ascii="Times New Roman" w:hAnsi="Times New Roman" w:cs="Times New Roman"/>
          <w:sz w:val="24"/>
          <w:szCs w:val="24"/>
        </w:rPr>
        <w:t>ntor-Dhjetor 2025</w:t>
      </w:r>
      <w:r w:rsidRPr="000914C5">
        <w:rPr>
          <w:rFonts w:ascii="Times New Roman" w:hAnsi="Times New Roman" w:cs="Times New Roman"/>
          <w:sz w:val="24"/>
          <w:szCs w:val="24"/>
        </w:rPr>
        <w:t>, e cila është objekt ankimi, referuar dispozitave të mësipërme.</w:t>
      </w:r>
    </w:p>
    <w:p w14:paraId="00FE4FE4" w14:textId="3BC3D5EF" w:rsidR="009418E3" w:rsidRPr="000914C5" w:rsidRDefault="005E4A4E" w:rsidP="009418E3">
      <w:pPr>
        <w:pStyle w:val="ListParagraph"/>
        <w:widowControl w:val="0"/>
        <w:numPr>
          <w:ilvl w:val="0"/>
          <w:numId w:val="11"/>
        </w:numPr>
        <w:spacing w:after="0" w:line="276" w:lineRule="auto"/>
        <w:jc w:val="both"/>
        <w:rPr>
          <w:rFonts w:ascii="Times New Roman" w:hAnsi="Times New Roman" w:cs="Times New Roman"/>
          <w:sz w:val="24"/>
          <w:szCs w:val="24"/>
        </w:rPr>
      </w:pPr>
      <w:r w:rsidRPr="000914C5">
        <w:rPr>
          <w:rFonts w:ascii="Times New Roman" w:hAnsi="Times New Roman" w:cs="Times New Roman"/>
          <w:sz w:val="24"/>
          <w:szCs w:val="24"/>
        </w:rPr>
        <w:t xml:space="preserve">Kërkesa për apelim është paraqitur </w:t>
      </w:r>
      <w:r w:rsidRPr="000914C5">
        <w:rPr>
          <w:rFonts w:ascii="Times New Roman" w:hAnsi="Times New Roman" w:cs="Times New Roman"/>
          <w:sz w:val="24"/>
          <w:szCs w:val="24"/>
          <w:u w:val="single"/>
        </w:rPr>
        <w:t>brenda afatit ligjor</w:t>
      </w:r>
      <w:r w:rsidRPr="000914C5">
        <w:rPr>
          <w:rFonts w:ascii="Times New Roman" w:hAnsi="Times New Roman" w:cs="Times New Roman"/>
          <w:sz w:val="24"/>
          <w:szCs w:val="24"/>
        </w:rPr>
        <w:t xml:space="preserve"> </w:t>
      </w:r>
      <w:r w:rsidR="00D12E04" w:rsidRPr="000914C5">
        <w:rPr>
          <w:rFonts w:ascii="Times New Roman" w:hAnsi="Times New Roman" w:cs="Times New Roman"/>
          <w:sz w:val="24"/>
          <w:szCs w:val="24"/>
        </w:rPr>
        <w:t>(</w:t>
      </w:r>
      <w:r w:rsidRPr="000914C5">
        <w:rPr>
          <w:rFonts w:ascii="Times New Roman" w:hAnsi="Times New Roman" w:cs="Times New Roman"/>
          <w:sz w:val="24"/>
          <w:szCs w:val="24"/>
        </w:rPr>
        <w:t>neni 106 pika 3);</w:t>
      </w:r>
    </w:p>
    <w:p w14:paraId="0D432899" w14:textId="471ED192" w:rsidR="009418E3" w:rsidRPr="000914C5" w:rsidRDefault="009418E3" w:rsidP="009418E3">
      <w:pPr>
        <w:pStyle w:val="ListParagraph"/>
        <w:widowControl w:val="0"/>
        <w:numPr>
          <w:ilvl w:val="0"/>
          <w:numId w:val="11"/>
        </w:numPr>
        <w:spacing w:after="0" w:line="276" w:lineRule="auto"/>
        <w:jc w:val="both"/>
        <w:rPr>
          <w:rFonts w:ascii="Times New Roman" w:hAnsi="Times New Roman" w:cs="Times New Roman"/>
          <w:sz w:val="24"/>
          <w:szCs w:val="24"/>
        </w:rPr>
      </w:pPr>
      <w:r w:rsidRPr="000914C5">
        <w:rPr>
          <w:rFonts w:ascii="Times New Roman" w:hAnsi="Times New Roman" w:cs="Times New Roman"/>
          <w:sz w:val="24"/>
          <w:szCs w:val="24"/>
        </w:rPr>
        <w:t xml:space="preserve">Lidhur me kërkesën ligjore të </w:t>
      </w:r>
      <w:r w:rsidRPr="000914C5">
        <w:rPr>
          <w:rFonts w:ascii="Times New Roman" w:hAnsi="Times New Roman" w:cs="Times New Roman"/>
          <w:sz w:val="24"/>
          <w:szCs w:val="24"/>
          <w:u w:val="single"/>
        </w:rPr>
        <w:t>pagesës së detyrimit tatimor</w:t>
      </w:r>
      <w:r w:rsidRPr="000914C5">
        <w:rPr>
          <w:rFonts w:ascii="Times New Roman" w:hAnsi="Times New Roman" w:cs="Times New Roman"/>
          <w:sz w:val="24"/>
          <w:szCs w:val="24"/>
        </w:rPr>
        <w:t xml:space="preserve">, DAT vlerëson se detyrimi i njoftuar është parapagim, i cili paguhet sipas afateve të përcaktuara në </w:t>
      </w:r>
      <w:r w:rsidRPr="000914C5">
        <w:rPr>
          <w:rFonts w:ascii="Times New Roman" w:hAnsi="Times New Roman" w:cs="Times New Roman"/>
          <w:sz w:val="24"/>
          <w:szCs w:val="24"/>
        </w:rPr>
        <w:lastRenderedPageBreak/>
        <w:t>Ligjin 29/2023 “Për Tatimin mbi të Ardhurat”, neni 63, pika 2, ku përcaktohet se “</w:t>
      </w:r>
      <w:r w:rsidRPr="000914C5">
        <w:rPr>
          <w:rFonts w:ascii="Times New Roman" w:hAnsi="Times New Roman" w:cs="Times New Roman"/>
          <w:i/>
          <w:iCs/>
          <w:sz w:val="24"/>
          <w:szCs w:val="24"/>
        </w:rPr>
        <w:t>Gjatë periudhës vijuese tatimore, tatimpaguesi parapaguan në llogarinë e organeve tatimore këstet tremujore të tatimit mbi fitimin brenda datës 31 mars për muajt janar, shkurt dhe mars; brenda datës 30 qershor për muajt prill, maj dhe qershor; brenda datës 30 shtator për muajt korrik, gusht dhe shtator dhe brenda datës 31 dhjetor për muajt tetor, nëntor dhe dhjetor. Këstet mund të paguhen edhe në baza mujore, jo më vonë se data 15 e çdo muaji,...”.</w:t>
      </w:r>
    </w:p>
    <w:p w14:paraId="54B5A27E" w14:textId="3AA465F9" w:rsidR="009418E3" w:rsidRPr="007104AC" w:rsidRDefault="009418E3" w:rsidP="007104AC">
      <w:pPr>
        <w:pStyle w:val="ListParagraph"/>
        <w:widowControl w:val="0"/>
        <w:spacing w:after="0" w:line="276" w:lineRule="auto"/>
        <w:jc w:val="both"/>
        <w:rPr>
          <w:rFonts w:ascii="Times New Roman" w:hAnsi="Times New Roman" w:cs="Times New Roman"/>
          <w:i/>
          <w:sz w:val="24"/>
          <w:szCs w:val="24"/>
        </w:rPr>
      </w:pPr>
      <w:r w:rsidRPr="000914C5">
        <w:rPr>
          <w:rFonts w:ascii="Times New Roman" w:hAnsi="Times New Roman" w:cs="Times New Roman"/>
          <w:sz w:val="24"/>
          <w:szCs w:val="24"/>
        </w:rPr>
        <w:t xml:space="preserve">DAT vlerëson se pagesa e parapagimit të tatimit mbi </w:t>
      </w:r>
      <w:r w:rsidR="003373CA" w:rsidRPr="000914C5">
        <w:rPr>
          <w:rFonts w:ascii="Times New Roman" w:hAnsi="Times New Roman" w:cs="Times New Roman"/>
          <w:sz w:val="24"/>
          <w:szCs w:val="24"/>
        </w:rPr>
        <w:t>t</w:t>
      </w:r>
      <w:r w:rsidR="00887D34" w:rsidRPr="000914C5">
        <w:rPr>
          <w:rFonts w:ascii="Times New Roman" w:hAnsi="Times New Roman" w:cs="Times New Roman"/>
          <w:sz w:val="24"/>
          <w:szCs w:val="24"/>
        </w:rPr>
        <w:t>ë</w:t>
      </w:r>
      <w:r w:rsidR="003373CA" w:rsidRPr="000914C5">
        <w:rPr>
          <w:rFonts w:ascii="Times New Roman" w:hAnsi="Times New Roman" w:cs="Times New Roman"/>
          <w:sz w:val="24"/>
          <w:szCs w:val="24"/>
        </w:rPr>
        <w:t xml:space="preserve"> ardhurat personale nga biznesi/ tatimit mbi t</w:t>
      </w:r>
      <w:r w:rsidR="00887D34" w:rsidRPr="000914C5">
        <w:rPr>
          <w:rFonts w:ascii="Times New Roman" w:hAnsi="Times New Roman" w:cs="Times New Roman"/>
          <w:sz w:val="24"/>
          <w:szCs w:val="24"/>
        </w:rPr>
        <w:t>ë</w:t>
      </w:r>
      <w:r w:rsidR="003373CA" w:rsidRPr="000914C5">
        <w:rPr>
          <w:rFonts w:ascii="Times New Roman" w:hAnsi="Times New Roman" w:cs="Times New Roman"/>
          <w:sz w:val="24"/>
          <w:szCs w:val="24"/>
        </w:rPr>
        <w:t xml:space="preserve"> ardhurat e korporat</w:t>
      </w:r>
      <w:r w:rsidR="00887D34" w:rsidRPr="000914C5">
        <w:rPr>
          <w:rFonts w:ascii="Times New Roman" w:hAnsi="Times New Roman" w:cs="Times New Roman"/>
          <w:sz w:val="24"/>
          <w:szCs w:val="24"/>
        </w:rPr>
        <w:t>ë</w:t>
      </w:r>
      <w:r w:rsidR="003373CA" w:rsidRPr="000914C5">
        <w:rPr>
          <w:rFonts w:ascii="Times New Roman" w:hAnsi="Times New Roman" w:cs="Times New Roman"/>
          <w:sz w:val="24"/>
          <w:szCs w:val="24"/>
        </w:rPr>
        <w:t xml:space="preserve">s </w:t>
      </w:r>
      <w:r w:rsidRPr="000914C5">
        <w:rPr>
          <w:rFonts w:ascii="Times New Roman" w:hAnsi="Times New Roman" w:cs="Times New Roman"/>
          <w:sz w:val="24"/>
          <w:szCs w:val="24"/>
        </w:rPr>
        <w:t xml:space="preserve">nuk është kusht për marrjen në shqyrtim të ankimit ndaj rritjes së kësteve të tatimit mbi fitimin. Në pikën 107.3.1 të Udhëzimit nr. 24, datë 02.09.2008 “Për Procedurat Tatimore në RSH”, përcaktohet se </w:t>
      </w:r>
      <w:r w:rsidRPr="000914C5">
        <w:rPr>
          <w:rFonts w:ascii="Times New Roman" w:hAnsi="Times New Roman" w:cs="Times New Roman"/>
          <w:i/>
          <w:sz w:val="24"/>
          <w:szCs w:val="24"/>
        </w:rPr>
        <w:t xml:space="preserve">“Në qoftë se tatimpaguesi nuk paguan shumën e caktuar para skadimit të afatit të ankimit, ose nuk vendos garancinë bankare, ankimi konsiderohet i papranueshëm dhe refuzohet. Pra, nëse tatimpaguesi ka paraqitur ankimin, dhe pas këtij momenti, por para skadimit të afatit të apelimit, ka paguar tatimin dhe kamatëvonesat përkatëse ose ka vendosur garancinë bankare, Drejtoria e Apelimit Tatimor (DAT) ose komisionit, duhet t’a shqyrtojë ankimin”. </w:t>
      </w:r>
      <w:r w:rsidRPr="007104AC">
        <w:rPr>
          <w:rFonts w:ascii="Times New Roman" w:hAnsi="Times New Roman" w:cs="Times New Roman"/>
          <w:sz w:val="24"/>
          <w:szCs w:val="24"/>
        </w:rPr>
        <w:t xml:space="preserve">Kjo dispozitë përcakton se afati i pagimit të detyrimit tatimor është jo më vonë se afati i bërjes së ankimit, i cili është njëkohësisht afati kur detyrimi i përcaktuar në njoftim vlerësimin e ankimuar bëhet i mbledhshëm nga organi tatimor, nëse tatimpaguesi nuk e ankimon atë, referuar pikës 1 të nenit 89 të Ligjit 9920/2008, ku përcaktohet se </w:t>
      </w:r>
      <w:r w:rsidRPr="007104AC">
        <w:rPr>
          <w:rFonts w:ascii="Times New Roman" w:hAnsi="Times New Roman" w:cs="Times New Roman"/>
          <w:i/>
          <w:sz w:val="24"/>
          <w:szCs w:val="24"/>
        </w:rPr>
        <w:t>“Nëse tatimpaguesi nuk përdor të drejtën e ankimit dhe nuk paguan detyrimin tatimor, administrata tatimore duhet ta mbledhë tatimin, duke përdorur njërën ose disa prej mënyrave, të parashikuara në këtë kre”</w:t>
      </w:r>
      <w:r w:rsidRPr="007104AC">
        <w:rPr>
          <w:rFonts w:ascii="Times New Roman" w:hAnsi="Times New Roman" w:cs="Times New Roman"/>
          <w:sz w:val="24"/>
          <w:szCs w:val="24"/>
        </w:rPr>
        <w:t>. Në pikat 88.1.1 dhe 88.1.2 të Udhëzimit 24/2008, përcaktohet se “</w:t>
      </w:r>
      <w:r w:rsidRPr="007104AC">
        <w:rPr>
          <w:rFonts w:ascii="Times New Roman" w:hAnsi="Times New Roman" w:cs="Times New Roman"/>
          <w:i/>
          <w:sz w:val="24"/>
          <w:szCs w:val="24"/>
        </w:rPr>
        <w:t>88.1.1 Sipas nenit 88 te ligjit, paragrafi 1, administrata tatimore ka autoritetin për te mbledhur me force detyrimet tatimore te papaguara, kur konstaton se tatimpaguesi nuk ka paguar ne afat detyrimet e tij tatimore...</w:t>
      </w:r>
    </w:p>
    <w:p w14:paraId="57278EA5" w14:textId="77777777" w:rsidR="009418E3" w:rsidRPr="000914C5" w:rsidRDefault="009418E3" w:rsidP="009418E3">
      <w:pPr>
        <w:pStyle w:val="ListParagraph"/>
        <w:widowControl w:val="0"/>
        <w:spacing w:after="0" w:line="276" w:lineRule="auto"/>
        <w:jc w:val="both"/>
        <w:rPr>
          <w:rFonts w:ascii="Times New Roman" w:hAnsi="Times New Roman" w:cs="Times New Roman"/>
          <w:i/>
          <w:sz w:val="24"/>
          <w:szCs w:val="24"/>
        </w:rPr>
      </w:pPr>
      <w:r w:rsidRPr="000914C5">
        <w:rPr>
          <w:rFonts w:ascii="Times New Roman" w:hAnsi="Times New Roman" w:cs="Times New Roman"/>
          <w:i/>
          <w:sz w:val="24"/>
          <w:szCs w:val="24"/>
        </w:rPr>
        <w:t>88.1.2 Si date e mos paraqitjes se ankimit nga ana e tatim paguesit do te konsiderohet dita e pare e punës se administratës tatimore qe bie mbas datës se fundit te afatit te ankimit. Kështu p.sh, nëse një tatimpaguesi afati i ankimit i mbaron me date 30.06.2008, si date e cila do te konsiderohet qe ankimi nuk është paraqitur do te jete data 01.07.2008...”</w:t>
      </w:r>
    </w:p>
    <w:p w14:paraId="239825BD" w14:textId="2B3F802C" w:rsidR="009418E3" w:rsidRPr="003A277D" w:rsidRDefault="009418E3" w:rsidP="003A277D">
      <w:pPr>
        <w:pStyle w:val="ListParagraph"/>
        <w:widowControl w:val="0"/>
        <w:spacing w:after="0" w:line="276" w:lineRule="auto"/>
        <w:jc w:val="both"/>
        <w:rPr>
          <w:rFonts w:ascii="Times New Roman" w:hAnsi="Times New Roman" w:cs="Times New Roman"/>
          <w:iCs/>
          <w:sz w:val="24"/>
          <w:szCs w:val="24"/>
        </w:rPr>
      </w:pPr>
      <w:r w:rsidRPr="000914C5">
        <w:rPr>
          <w:rFonts w:ascii="Times New Roman" w:hAnsi="Times New Roman" w:cs="Times New Roman"/>
          <w:iCs/>
          <w:sz w:val="24"/>
          <w:szCs w:val="24"/>
        </w:rPr>
        <w:t xml:space="preserve">Sipas këtyre dispozitave, administrata tatimore fillon mbledhjen me forcë të detyrimit të papaguar, vetëm nëse tatimpaguesi nuk ka paguar detyrimin tatimor ose nuk e ka ankimuar atë, brenda </w:t>
      </w:r>
      <w:r w:rsidR="00B85226">
        <w:rPr>
          <w:rFonts w:ascii="Times New Roman" w:hAnsi="Times New Roman" w:cs="Times New Roman"/>
          <w:iCs/>
          <w:sz w:val="24"/>
          <w:szCs w:val="24"/>
        </w:rPr>
        <w:t>afatit t</w:t>
      </w:r>
      <w:r w:rsidR="007104AC">
        <w:rPr>
          <w:rFonts w:ascii="Times New Roman" w:hAnsi="Times New Roman" w:cs="Times New Roman"/>
          <w:iCs/>
          <w:sz w:val="24"/>
          <w:szCs w:val="24"/>
        </w:rPr>
        <w:t>ë</w:t>
      </w:r>
      <w:r w:rsidR="00B85226">
        <w:rPr>
          <w:rFonts w:ascii="Times New Roman" w:hAnsi="Times New Roman" w:cs="Times New Roman"/>
          <w:iCs/>
          <w:sz w:val="24"/>
          <w:szCs w:val="24"/>
        </w:rPr>
        <w:t xml:space="preserve"> ankimit,</w:t>
      </w:r>
      <w:r w:rsidRPr="000914C5">
        <w:rPr>
          <w:rFonts w:ascii="Times New Roman" w:hAnsi="Times New Roman" w:cs="Times New Roman"/>
          <w:iCs/>
          <w:sz w:val="24"/>
          <w:szCs w:val="24"/>
        </w:rPr>
        <w:t xml:space="preserve"> pasi ky detyrim maturohet (bëhet i mbledhshëm)</w:t>
      </w:r>
      <w:r w:rsidR="003A277D">
        <w:rPr>
          <w:rFonts w:ascii="Times New Roman" w:hAnsi="Times New Roman" w:cs="Times New Roman"/>
          <w:iCs/>
          <w:sz w:val="24"/>
          <w:szCs w:val="24"/>
        </w:rPr>
        <w:t xml:space="preserve"> </w:t>
      </w:r>
      <w:r w:rsidR="00B85226" w:rsidRPr="003A277D">
        <w:rPr>
          <w:rFonts w:ascii="Times New Roman" w:hAnsi="Times New Roman" w:cs="Times New Roman"/>
          <w:iCs/>
          <w:sz w:val="24"/>
          <w:szCs w:val="24"/>
        </w:rPr>
        <w:t>me kalimin e k</w:t>
      </w:r>
      <w:r w:rsidR="007104AC" w:rsidRPr="003A277D">
        <w:rPr>
          <w:rFonts w:ascii="Times New Roman" w:hAnsi="Times New Roman" w:cs="Times New Roman"/>
          <w:iCs/>
          <w:sz w:val="24"/>
          <w:szCs w:val="24"/>
        </w:rPr>
        <w:t>ë</w:t>
      </w:r>
      <w:r w:rsidR="00B85226" w:rsidRPr="003A277D">
        <w:rPr>
          <w:rFonts w:ascii="Times New Roman" w:hAnsi="Times New Roman" w:cs="Times New Roman"/>
          <w:iCs/>
          <w:sz w:val="24"/>
          <w:szCs w:val="24"/>
        </w:rPr>
        <w:t>tij afati</w:t>
      </w:r>
      <w:r w:rsidR="003A277D">
        <w:rPr>
          <w:rFonts w:ascii="Times New Roman" w:hAnsi="Times New Roman" w:cs="Times New Roman"/>
          <w:iCs/>
          <w:sz w:val="24"/>
          <w:szCs w:val="24"/>
        </w:rPr>
        <w:t>. P</w:t>
      </w:r>
      <w:r w:rsidR="00FA45EE">
        <w:rPr>
          <w:rFonts w:ascii="Times New Roman" w:hAnsi="Times New Roman" w:cs="Times New Roman"/>
          <w:iCs/>
          <w:sz w:val="24"/>
          <w:szCs w:val="24"/>
        </w:rPr>
        <w:t>ë</w:t>
      </w:r>
      <w:r w:rsidR="003A277D">
        <w:rPr>
          <w:rFonts w:ascii="Times New Roman" w:hAnsi="Times New Roman" w:cs="Times New Roman"/>
          <w:iCs/>
          <w:sz w:val="24"/>
          <w:szCs w:val="24"/>
        </w:rPr>
        <w:t xml:space="preserve">r </w:t>
      </w:r>
      <w:r w:rsidRPr="003A277D">
        <w:rPr>
          <w:rFonts w:ascii="Times New Roman" w:hAnsi="Times New Roman" w:cs="Times New Roman"/>
          <w:iCs/>
          <w:sz w:val="24"/>
          <w:szCs w:val="24"/>
        </w:rPr>
        <w:t xml:space="preserve">këstet e parapagimit të papaguara nga tatimpaguesi nuk zbatohen procedurat e mbledhjes me forcë të përcaktuara në kreun XVI të Ligjit 9920/2008, në ndryshim nga rastet e detyrimeve të deklaruara nga vetë tatimpaguesi apo të vlerësuara nga administrata tatimore sipas nenit 68 të Ligjit 9920/2008, çka tregon që tatimpaguesi nuk ka detyrim pagesën e tij përpara ankimit të këtij parapagimi. </w:t>
      </w:r>
    </w:p>
    <w:p w14:paraId="1EEC7650" w14:textId="7A0D5FD8" w:rsidR="009418E3" w:rsidRPr="000914C5" w:rsidRDefault="009418E3" w:rsidP="009418E3">
      <w:pPr>
        <w:pStyle w:val="ListParagraph"/>
        <w:widowControl w:val="0"/>
        <w:spacing w:after="0" w:line="276" w:lineRule="auto"/>
        <w:jc w:val="both"/>
        <w:rPr>
          <w:rFonts w:ascii="Times New Roman" w:hAnsi="Times New Roman" w:cs="Times New Roman"/>
          <w:iCs/>
          <w:sz w:val="24"/>
          <w:szCs w:val="24"/>
        </w:rPr>
      </w:pPr>
      <w:r w:rsidRPr="000914C5">
        <w:rPr>
          <w:rFonts w:ascii="Times New Roman" w:hAnsi="Times New Roman" w:cs="Times New Roman"/>
          <w:iCs/>
          <w:sz w:val="24"/>
          <w:szCs w:val="24"/>
        </w:rPr>
        <w:t xml:space="preserve">Për më tepër, DAT sjell në vëmendje se ankimi ndaj kësteve të rritura të periudhës </w:t>
      </w:r>
      <w:r w:rsidR="00887D34" w:rsidRPr="000914C5">
        <w:rPr>
          <w:rFonts w:ascii="Times New Roman" w:hAnsi="Times New Roman" w:cs="Times New Roman"/>
          <w:iCs/>
          <w:sz w:val="24"/>
          <w:szCs w:val="24"/>
        </w:rPr>
        <w:t>Nënto</w:t>
      </w:r>
      <w:r w:rsidRPr="000914C5">
        <w:rPr>
          <w:rFonts w:ascii="Times New Roman" w:hAnsi="Times New Roman" w:cs="Times New Roman"/>
          <w:iCs/>
          <w:sz w:val="24"/>
          <w:szCs w:val="24"/>
        </w:rPr>
        <w:t>r – Dhjetor ka si objekt pikërisht mospagimin e tyre në datën 31.12.202</w:t>
      </w:r>
      <w:r w:rsidR="00887D34" w:rsidRPr="000914C5">
        <w:rPr>
          <w:rFonts w:ascii="Times New Roman" w:hAnsi="Times New Roman" w:cs="Times New Roman"/>
          <w:iCs/>
          <w:sz w:val="24"/>
          <w:szCs w:val="24"/>
        </w:rPr>
        <w:t>5</w:t>
      </w:r>
      <w:r w:rsidRPr="000914C5">
        <w:rPr>
          <w:rFonts w:ascii="Times New Roman" w:hAnsi="Times New Roman" w:cs="Times New Roman"/>
          <w:iCs/>
          <w:sz w:val="24"/>
          <w:szCs w:val="24"/>
        </w:rPr>
        <w:t xml:space="preserve">, </w:t>
      </w:r>
      <w:r w:rsidRPr="000914C5">
        <w:rPr>
          <w:rFonts w:ascii="Times New Roman" w:hAnsi="Times New Roman" w:cs="Times New Roman"/>
          <w:iCs/>
          <w:sz w:val="24"/>
          <w:szCs w:val="24"/>
        </w:rPr>
        <w:lastRenderedPageBreak/>
        <w:t>ndërsa pagesa e tij me qëllim shqyrtimin e ankimit do të binte ndesh me vetë qëllimin e ankimit</w:t>
      </w:r>
      <w:r w:rsidR="002F4C1A">
        <w:rPr>
          <w:rFonts w:ascii="Times New Roman" w:hAnsi="Times New Roman" w:cs="Times New Roman"/>
          <w:iCs/>
          <w:sz w:val="24"/>
          <w:szCs w:val="24"/>
        </w:rPr>
        <w:t>.</w:t>
      </w:r>
    </w:p>
    <w:p w14:paraId="55BAC29F" w14:textId="77777777" w:rsidR="005E4A4E" w:rsidRPr="000914C5" w:rsidRDefault="005E4A4E" w:rsidP="005E4A4E">
      <w:pPr>
        <w:pStyle w:val="ListParagraph"/>
        <w:widowControl w:val="0"/>
        <w:spacing w:line="276" w:lineRule="auto"/>
        <w:ind w:left="360"/>
        <w:jc w:val="both"/>
        <w:rPr>
          <w:rFonts w:ascii="Times New Roman" w:hAnsi="Times New Roman" w:cs="Times New Roman"/>
          <w:sz w:val="24"/>
          <w:szCs w:val="24"/>
        </w:rPr>
      </w:pPr>
    </w:p>
    <w:p w14:paraId="5BEC437B" w14:textId="7D4909E8" w:rsidR="005E4A4E" w:rsidRPr="000914C5" w:rsidRDefault="005E4A4E" w:rsidP="00C1507A">
      <w:pPr>
        <w:widowControl w:val="0"/>
        <w:spacing w:line="276" w:lineRule="auto"/>
        <w:jc w:val="center"/>
        <w:rPr>
          <w:rFonts w:ascii="Times New Roman" w:hAnsi="Times New Roman" w:cs="Times New Roman"/>
          <w:sz w:val="24"/>
          <w:szCs w:val="24"/>
        </w:rPr>
      </w:pPr>
      <w:r w:rsidRPr="000914C5">
        <w:rPr>
          <w:rFonts w:ascii="Times New Roman" w:hAnsi="Times New Roman" w:cs="Times New Roman"/>
          <w:sz w:val="24"/>
          <w:szCs w:val="24"/>
        </w:rPr>
        <w:t>* * *</w:t>
      </w:r>
    </w:p>
    <w:p w14:paraId="5A91C661" w14:textId="48987F8B" w:rsidR="009418E3" w:rsidRPr="000914C5" w:rsidRDefault="009418E3" w:rsidP="009418E3">
      <w:pPr>
        <w:widowControl w:val="0"/>
        <w:spacing w:after="0" w:line="276" w:lineRule="auto"/>
        <w:jc w:val="both"/>
        <w:rPr>
          <w:rFonts w:ascii="Times New Roman" w:hAnsi="Times New Roman" w:cs="Times New Roman"/>
          <w:sz w:val="24"/>
          <w:szCs w:val="24"/>
        </w:rPr>
      </w:pPr>
      <w:r w:rsidRPr="000914C5">
        <w:rPr>
          <w:rFonts w:ascii="Times New Roman" w:hAnsi="Times New Roman" w:cs="Times New Roman"/>
          <w:sz w:val="24"/>
          <w:szCs w:val="24"/>
        </w:rPr>
        <w:t>Në vijim të shqyrtimit në themel të ankimit, Drejtoria e Apelimit Tatimor, pasi shqyrtoi kërkesën për apelim të subjektit dhe argumentat e parashtruara në të, aktin e rivlerësimit mbi bazën e të cilit është nxjerrë Njoftim Vlerësimi i ankimuar, në respektim të kërkesave të nenit 108 të Ligjit nr. 9920, datë 19.05.2008 “Për Procedurat Tatimore në R.SH” i ndryshuar, vëren se:</w:t>
      </w:r>
    </w:p>
    <w:p w14:paraId="4C866306" w14:textId="1D61E232" w:rsidR="009418E3" w:rsidRPr="000914C5" w:rsidRDefault="009418E3" w:rsidP="005E4A4E">
      <w:pPr>
        <w:widowControl w:val="0"/>
        <w:spacing w:line="276" w:lineRule="auto"/>
        <w:jc w:val="both"/>
        <w:rPr>
          <w:rFonts w:ascii="Times New Roman" w:hAnsi="Times New Roman" w:cs="Times New Roman"/>
          <w:sz w:val="24"/>
          <w:szCs w:val="24"/>
        </w:rPr>
      </w:pPr>
    </w:p>
    <w:p w14:paraId="11E5B2B5" w14:textId="308B793D" w:rsidR="005E4A4E" w:rsidRPr="000914C5" w:rsidRDefault="009418E3" w:rsidP="009418E3">
      <w:pPr>
        <w:widowControl w:val="0"/>
        <w:spacing w:after="0" w:line="276" w:lineRule="auto"/>
        <w:jc w:val="both"/>
        <w:rPr>
          <w:rFonts w:ascii="Times New Roman" w:hAnsi="Times New Roman" w:cs="Times New Roman"/>
          <w:sz w:val="24"/>
          <w:szCs w:val="24"/>
        </w:rPr>
      </w:pPr>
      <w:r w:rsidRPr="000914C5">
        <w:rPr>
          <w:rFonts w:ascii="Times New Roman" w:hAnsi="Times New Roman" w:cs="Times New Roman"/>
          <w:sz w:val="24"/>
          <w:szCs w:val="24"/>
        </w:rPr>
        <w:t xml:space="preserve">Në zbatim të Ligjit nr. 29/2023 “Për Tatimin mbi të Ardhurat” neni 63 dhe Udhëzimit nr. 26, datë 08.09.2023 “Për Tatimin mbi të Ardhurat” pika 63.4, “Korrigjimi në rritje i kësteve mujore të parapagimeve të tatimit mbi fitimin korporativ” në datë </w:t>
      </w:r>
      <w:r w:rsidR="00887D34" w:rsidRPr="000914C5">
        <w:rPr>
          <w:rFonts w:ascii="Times New Roman" w:hAnsi="Times New Roman" w:cs="Times New Roman"/>
          <w:sz w:val="24"/>
          <w:szCs w:val="24"/>
        </w:rPr>
        <w:t>03.11.2025</w:t>
      </w:r>
      <w:r w:rsidRPr="000914C5">
        <w:rPr>
          <w:rFonts w:ascii="Times New Roman" w:hAnsi="Times New Roman" w:cs="Times New Roman"/>
          <w:sz w:val="24"/>
          <w:szCs w:val="24"/>
        </w:rPr>
        <w:t xml:space="preserve"> është mbajtur nga Inspektori </w:t>
      </w:r>
      <w:r w:rsidR="00887D34" w:rsidRPr="000914C5">
        <w:rPr>
          <w:rFonts w:ascii="Times New Roman" w:hAnsi="Times New Roman" w:cs="Times New Roman"/>
          <w:sz w:val="24"/>
          <w:szCs w:val="24"/>
        </w:rPr>
        <w:t>i</w:t>
      </w:r>
      <w:r w:rsidRPr="000914C5">
        <w:rPr>
          <w:rFonts w:ascii="Times New Roman" w:hAnsi="Times New Roman" w:cs="Times New Roman"/>
          <w:sz w:val="24"/>
          <w:szCs w:val="24"/>
        </w:rPr>
        <w:t xml:space="preserve"> Drejtorisë së Kontrollit Tatimor nga Zyra në DRT Tiranë, akt rivlerësimi tatimor.</w:t>
      </w:r>
    </w:p>
    <w:p w14:paraId="26BE0B78" w14:textId="77777777" w:rsidR="009418E3" w:rsidRPr="000914C5" w:rsidRDefault="009418E3" w:rsidP="009418E3">
      <w:pPr>
        <w:widowControl w:val="0"/>
        <w:spacing w:after="0" w:line="276" w:lineRule="auto"/>
        <w:jc w:val="both"/>
        <w:rPr>
          <w:rFonts w:ascii="Times New Roman" w:hAnsi="Times New Roman" w:cs="Times New Roman"/>
          <w:sz w:val="24"/>
          <w:szCs w:val="24"/>
        </w:rPr>
      </w:pPr>
    </w:p>
    <w:p w14:paraId="35B3BA7D" w14:textId="71B6F252" w:rsidR="00AB7808" w:rsidRPr="000914C5" w:rsidRDefault="00AB7808" w:rsidP="005E4A4E">
      <w:pPr>
        <w:widowControl w:val="0"/>
        <w:spacing w:line="276" w:lineRule="auto"/>
        <w:jc w:val="both"/>
        <w:rPr>
          <w:rFonts w:ascii="Times New Roman" w:hAnsi="Times New Roman" w:cs="Times New Roman"/>
          <w:bCs/>
          <w:sz w:val="24"/>
          <w:szCs w:val="24"/>
        </w:rPr>
      </w:pPr>
      <w:r w:rsidRPr="000914C5">
        <w:rPr>
          <w:rFonts w:ascii="Times New Roman" w:hAnsi="Times New Roman" w:cs="Times New Roman"/>
          <w:bCs/>
          <w:sz w:val="24"/>
          <w:szCs w:val="24"/>
        </w:rPr>
        <w:t>Duke q</w:t>
      </w:r>
      <w:r w:rsidR="00C1507A" w:rsidRPr="000914C5">
        <w:rPr>
          <w:rFonts w:ascii="Times New Roman" w:hAnsi="Times New Roman" w:cs="Times New Roman"/>
          <w:bCs/>
          <w:sz w:val="24"/>
          <w:szCs w:val="24"/>
        </w:rPr>
        <w:t>ë</w:t>
      </w:r>
      <w:r w:rsidRPr="000914C5">
        <w:rPr>
          <w:rFonts w:ascii="Times New Roman" w:hAnsi="Times New Roman" w:cs="Times New Roman"/>
          <w:bCs/>
          <w:sz w:val="24"/>
          <w:szCs w:val="24"/>
        </w:rPr>
        <w:t>n</w:t>
      </w:r>
      <w:r w:rsidR="00C1507A"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se tatimpaguesi ka rezultuar me rritje t</w:t>
      </w:r>
      <w:r w:rsidR="00C1507A"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xhiros dhe rezultati i </w:t>
      </w:r>
      <w:r w:rsidR="0071682B" w:rsidRPr="000914C5">
        <w:rPr>
          <w:rFonts w:ascii="Times New Roman" w:hAnsi="Times New Roman" w:cs="Times New Roman"/>
          <w:bCs/>
          <w:sz w:val="24"/>
          <w:szCs w:val="24"/>
        </w:rPr>
        <w:t>pritsh</w:t>
      </w:r>
      <w:r w:rsidR="00C1507A" w:rsidRPr="000914C5">
        <w:rPr>
          <w:rFonts w:ascii="Times New Roman" w:hAnsi="Times New Roman" w:cs="Times New Roman"/>
          <w:bCs/>
          <w:sz w:val="24"/>
          <w:szCs w:val="24"/>
        </w:rPr>
        <w:t>ë</w:t>
      </w:r>
      <w:r w:rsidR="0071682B" w:rsidRPr="000914C5">
        <w:rPr>
          <w:rFonts w:ascii="Times New Roman" w:hAnsi="Times New Roman" w:cs="Times New Roman"/>
          <w:bCs/>
          <w:sz w:val="24"/>
          <w:szCs w:val="24"/>
        </w:rPr>
        <w:t>m rezulton m</w:t>
      </w:r>
      <w:r w:rsidR="00C1507A" w:rsidRPr="000914C5">
        <w:rPr>
          <w:rFonts w:ascii="Times New Roman" w:hAnsi="Times New Roman" w:cs="Times New Roman"/>
          <w:bCs/>
          <w:sz w:val="24"/>
          <w:szCs w:val="24"/>
        </w:rPr>
        <w:t>ë</w:t>
      </w:r>
      <w:r w:rsidR="0071682B" w:rsidRPr="000914C5">
        <w:rPr>
          <w:rFonts w:ascii="Times New Roman" w:hAnsi="Times New Roman" w:cs="Times New Roman"/>
          <w:bCs/>
          <w:sz w:val="24"/>
          <w:szCs w:val="24"/>
        </w:rPr>
        <w:t xml:space="preserve"> shum</w:t>
      </w:r>
      <w:r w:rsidR="00C1507A" w:rsidRPr="000914C5">
        <w:rPr>
          <w:rFonts w:ascii="Times New Roman" w:hAnsi="Times New Roman" w:cs="Times New Roman"/>
          <w:bCs/>
          <w:sz w:val="24"/>
          <w:szCs w:val="24"/>
        </w:rPr>
        <w:t>ë</w:t>
      </w:r>
      <w:r w:rsidR="0071682B" w:rsidRPr="000914C5">
        <w:rPr>
          <w:rFonts w:ascii="Times New Roman" w:hAnsi="Times New Roman" w:cs="Times New Roman"/>
          <w:bCs/>
          <w:sz w:val="24"/>
          <w:szCs w:val="24"/>
        </w:rPr>
        <w:t xml:space="preserve"> se 10% rritje, </w:t>
      </w:r>
      <w:r w:rsidR="00C1507A" w:rsidRPr="000914C5">
        <w:rPr>
          <w:rFonts w:ascii="Times New Roman" w:hAnsi="Times New Roman" w:cs="Times New Roman"/>
          <w:bCs/>
          <w:sz w:val="24"/>
          <w:szCs w:val="24"/>
        </w:rPr>
        <w:t>ë</w:t>
      </w:r>
      <w:r w:rsidR="0071682B" w:rsidRPr="000914C5">
        <w:rPr>
          <w:rFonts w:ascii="Times New Roman" w:hAnsi="Times New Roman" w:cs="Times New Roman"/>
          <w:bCs/>
          <w:sz w:val="24"/>
          <w:szCs w:val="24"/>
        </w:rPr>
        <w:t>sht</w:t>
      </w:r>
      <w:r w:rsidR="00C1507A" w:rsidRPr="000914C5">
        <w:rPr>
          <w:rFonts w:ascii="Times New Roman" w:hAnsi="Times New Roman" w:cs="Times New Roman"/>
          <w:bCs/>
          <w:sz w:val="24"/>
          <w:szCs w:val="24"/>
        </w:rPr>
        <w:t>ë</w:t>
      </w:r>
      <w:r w:rsidR="0071682B" w:rsidRPr="000914C5">
        <w:rPr>
          <w:rFonts w:ascii="Times New Roman" w:hAnsi="Times New Roman" w:cs="Times New Roman"/>
          <w:bCs/>
          <w:sz w:val="24"/>
          <w:szCs w:val="24"/>
        </w:rPr>
        <w:t xml:space="preserve"> kryer korrigjimi n</w:t>
      </w:r>
      <w:r w:rsidR="00C1507A" w:rsidRPr="000914C5">
        <w:rPr>
          <w:rFonts w:ascii="Times New Roman" w:hAnsi="Times New Roman" w:cs="Times New Roman"/>
          <w:bCs/>
          <w:sz w:val="24"/>
          <w:szCs w:val="24"/>
        </w:rPr>
        <w:t>ë</w:t>
      </w:r>
      <w:r w:rsidR="0071682B" w:rsidRPr="000914C5">
        <w:rPr>
          <w:rFonts w:ascii="Times New Roman" w:hAnsi="Times New Roman" w:cs="Times New Roman"/>
          <w:bCs/>
          <w:sz w:val="24"/>
          <w:szCs w:val="24"/>
        </w:rPr>
        <w:t xml:space="preserve"> rirtje i k</w:t>
      </w:r>
      <w:r w:rsidR="00C1507A" w:rsidRPr="000914C5">
        <w:rPr>
          <w:rFonts w:ascii="Times New Roman" w:hAnsi="Times New Roman" w:cs="Times New Roman"/>
          <w:bCs/>
          <w:sz w:val="24"/>
          <w:szCs w:val="24"/>
        </w:rPr>
        <w:t>ë</w:t>
      </w:r>
      <w:r w:rsidR="0071682B" w:rsidRPr="000914C5">
        <w:rPr>
          <w:rFonts w:ascii="Times New Roman" w:hAnsi="Times New Roman" w:cs="Times New Roman"/>
          <w:bCs/>
          <w:sz w:val="24"/>
          <w:szCs w:val="24"/>
        </w:rPr>
        <w:t>steve p</w:t>
      </w:r>
      <w:r w:rsidR="00C1507A" w:rsidRPr="000914C5">
        <w:rPr>
          <w:rFonts w:ascii="Times New Roman" w:hAnsi="Times New Roman" w:cs="Times New Roman"/>
          <w:bCs/>
          <w:sz w:val="24"/>
          <w:szCs w:val="24"/>
        </w:rPr>
        <w:t>ë</w:t>
      </w:r>
      <w:r w:rsidR="0071682B" w:rsidRPr="000914C5">
        <w:rPr>
          <w:rFonts w:ascii="Times New Roman" w:hAnsi="Times New Roman" w:cs="Times New Roman"/>
          <w:bCs/>
          <w:sz w:val="24"/>
          <w:szCs w:val="24"/>
        </w:rPr>
        <w:t>r periudh</w:t>
      </w:r>
      <w:r w:rsidR="00C1507A" w:rsidRPr="000914C5">
        <w:rPr>
          <w:rFonts w:ascii="Times New Roman" w:hAnsi="Times New Roman" w:cs="Times New Roman"/>
          <w:bCs/>
          <w:sz w:val="24"/>
          <w:szCs w:val="24"/>
        </w:rPr>
        <w:t>ë</w:t>
      </w:r>
      <w:r w:rsidR="0071682B" w:rsidRPr="000914C5">
        <w:rPr>
          <w:rFonts w:ascii="Times New Roman" w:hAnsi="Times New Roman" w:cs="Times New Roman"/>
          <w:bCs/>
          <w:sz w:val="24"/>
          <w:szCs w:val="24"/>
        </w:rPr>
        <w:t xml:space="preserve">n </w:t>
      </w:r>
      <w:r w:rsidR="00F72A3D" w:rsidRPr="000914C5">
        <w:rPr>
          <w:rFonts w:ascii="Times New Roman" w:hAnsi="Times New Roman" w:cs="Times New Roman"/>
          <w:bCs/>
          <w:sz w:val="24"/>
          <w:szCs w:val="24"/>
        </w:rPr>
        <w:t>N</w:t>
      </w:r>
      <w:r w:rsidR="00887D34" w:rsidRPr="000914C5">
        <w:rPr>
          <w:rFonts w:ascii="Times New Roman" w:hAnsi="Times New Roman" w:cs="Times New Roman"/>
          <w:bCs/>
          <w:sz w:val="24"/>
          <w:szCs w:val="24"/>
        </w:rPr>
        <w:t>ë</w:t>
      </w:r>
      <w:r w:rsidR="00F72A3D" w:rsidRPr="000914C5">
        <w:rPr>
          <w:rFonts w:ascii="Times New Roman" w:hAnsi="Times New Roman" w:cs="Times New Roman"/>
          <w:bCs/>
          <w:sz w:val="24"/>
          <w:szCs w:val="24"/>
        </w:rPr>
        <w:t>ntor-Dhjetor 2025</w:t>
      </w:r>
      <w:r w:rsidR="0071682B" w:rsidRPr="000914C5">
        <w:rPr>
          <w:rFonts w:ascii="Times New Roman" w:hAnsi="Times New Roman" w:cs="Times New Roman"/>
          <w:bCs/>
          <w:sz w:val="24"/>
          <w:szCs w:val="24"/>
        </w:rPr>
        <w:t>, mb</w:t>
      </w:r>
      <w:r w:rsidR="00C1507A" w:rsidRPr="000914C5">
        <w:rPr>
          <w:rFonts w:ascii="Times New Roman" w:hAnsi="Times New Roman" w:cs="Times New Roman"/>
          <w:bCs/>
          <w:sz w:val="24"/>
          <w:szCs w:val="24"/>
        </w:rPr>
        <w:t>ë</w:t>
      </w:r>
      <w:r w:rsidR="0071682B" w:rsidRPr="000914C5">
        <w:rPr>
          <w:rFonts w:ascii="Times New Roman" w:hAnsi="Times New Roman" w:cs="Times New Roman"/>
          <w:bCs/>
          <w:sz w:val="24"/>
          <w:szCs w:val="24"/>
        </w:rPr>
        <w:t>shtetur n</w:t>
      </w:r>
      <w:r w:rsidR="00C1507A" w:rsidRPr="000914C5">
        <w:rPr>
          <w:rFonts w:ascii="Times New Roman" w:hAnsi="Times New Roman" w:cs="Times New Roman"/>
          <w:bCs/>
          <w:sz w:val="24"/>
          <w:szCs w:val="24"/>
        </w:rPr>
        <w:t>ë</w:t>
      </w:r>
      <w:r w:rsidR="0071682B" w:rsidRPr="000914C5">
        <w:rPr>
          <w:rFonts w:ascii="Times New Roman" w:hAnsi="Times New Roman" w:cs="Times New Roman"/>
          <w:bCs/>
          <w:sz w:val="24"/>
          <w:szCs w:val="24"/>
        </w:rPr>
        <w:t xml:space="preserve"> treguesit e deklaruar nga tatimpaguesi si m</w:t>
      </w:r>
      <w:r w:rsidR="00C1507A" w:rsidRPr="000914C5">
        <w:rPr>
          <w:rFonts w:ascii="Times New Roman" w:hAnsi="Times New Roman" w:cs="Times New Roman"/>
          <w:bCs/>
          <w:sz w:val="24"/>
          <w:szCs w:val="24"/>
        </w:rPr>
        <w:t>ë</w:t>
      </w:r>
      <w:r w:rsidR="0071682B" w:rsidRPr="000914C5">
        <w:rPr>
          <w:rFonts w:ascii="Times New Roman" w:hAnsi="Times New Roman" w:cs="Times New Roman"/>
          <w:bCs/>
          <w:sz w:val="24"/>
          <w:szCs w:val="24"/>
        </w:rPr>
        <w:t>posht</w:t>
      </w:r>
      <w:r w:rsidR="00C1507A" w:rsidRPr="000914C5">
        <w:rPr>
          <w:rFonts w:ascii="Times New Roman" w:hAnsi="Times New Roman" w:cs="Times New Roman"/>
          <w:bCs/>
          <w:sz w:val="24"/>
          <w:szCs w:val="24"/>
        </w:rPr>
        <w:t>ë</w:t>
      </w:r>
      <w:r w:rsidR="0071682B" w:rsidRPr="000914C5">
        <w:rPr>
          <w:rFonts w:ascii="Times New Roman" w:hAnsi="Times New Roman" w:cs="Times New Roman"/>
          <w:bCs/>
          <w:sz w:val="24"/>
          <w:szCs w:val="24"/>
        </w:rPr>
        <w:t>:</w:t>
      </w:r>
    </w:p>
    <w:tbl>
      <w:tblPr>
        <w:tblW w:w="6038" w:type="dxa"/>
        <w:tblLook w:val="04A0" w:firstRow="1" w:lastRow="0" w:firstColumn="1" w:lastColumn="0" w:noHBand="0" w:noVBand="1"/>
      </w:tblPr>
      <w:tblGrid>
        <w:gridCol w:w="640"/>
        <w:gridCol w:w="4038"/>
        <w:gridCol w:w="1360"/>
      </w:tblGrid>
      <w:tr w:rsidR="00522F4F" w:rsidRPr="000914C5" w14:paraId="2B036C50" w14:textId="77777777" w:rsidTr="00522F4F">
        <w:trPr>
          <w:trHeight w:val="312"/>
        </w:trPr>
        <w:tc>
          <w:tcPr>
            <w:tcW w:w="640" w:type="dxa"/>
            <w:tcBorders>
              <w:top w:val="nil"/>
              <w:left w:val="nil"/>
              <w:bottom w:val="nil"/>
              <w:right w:val="nil"/>
            </w:tcBorders>
            <w:shd w:val="clear" w:color="auto" w:fill="auto"/>
            <w:noWrap/>
            <w:vAlign w:val="bottom"/>
            <w:hideMark/>
          </w:tcPr>
          <w:p w14:paraId="2E20E112" w14:textId="77777777" w:rsidR="00522F4F" w:rsidRPr="000914C5" w:rsidRDefault="00522F4F" w:rsidP="00522F4F">
            <w:pPr>
              <w:spacing w:after="0" w:line="240" w:lineRule="auto"/>
              <w:jc w:val="right"/>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1</w:t>
            </w:r>
          </w:p>
        </w:tc>
        <w:tc>
          <w:tcPr>
            <w:tcW w:w="4038" w:type="dxa"/>
            <w:tcBorders>
              <w:top w:val="nil"/>
              <w:left w:val="nil"/>
              <w:bottom w:val="nil"/>
              <w:right w:val="nil"/>
            </w:tcBorders>
            <w:shd w:val="clear" w:color="auto" w:fill="auto"/>
            <w:noWrap/>
            <w:vAlign w:val="center"/>
            <w:hideMark/>
          </w:tcPr>
          <w:p w14:paraId="3E673D8A" w14:textId="77777777" w:rsidR="00522F4F" w:rsidRPr="000914C5" w:rsidRDefault="00522F4F" w:rsidP="00522F4F">
            <w:pPr>
              <w:spacing w:after="0" w:line="240" w:lineRule="auto"/>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Xhiro 9-mujore 2025 pa autongarkesë</w:t>
            </w:r>
          </w:p>
        </w:tc>
        <w:tc>
          <w:tcPr>
            <w:tcW w:w="1360" w:type="dxa"/>
            <w:tcBorders>
              <w:top w:val="nil"/>
              <w:left w:val="nil"/>
              <w:bottom w:val="nil"/>
              <w:right w:val="nil"/>
            </w:tcBorders>
            <w:shd w:val="clear" w:color="auto" w:fill="auto"/>
            <w:noWrap/>
            <w:vAlign w:val="center"/>
            <w:hideMark/>
          </w:tcPr>
          <w:p w14:paraId="19B0B459" w14:textId="77777777" w:rsidR="00522F4F" w:rsidRPr="000914C5" w:rsidRDefault="00522F4F" w:rsidP="00522F4F">
            <w:pPr>
              <w:spacing w:after="0" w:line="240" w:lineRule="auto"/>
              <w:jc w:val="center"/>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10,574,218</w:t>
            </w:r>
          </w:p>
        </w:tc>
      </w:tr>
      <w:tr w:rsidR="00522F4F" w:rsidRPr="000914C5" w14:paraId="241E6A51" w14:textId="77777777" w:rsidTr="00522F4F">
        <w:trPr>
          <w:trHeight w:val="312"/>
        </w:trPr>
        <w:tc>
          <w:tcPr>
            <w:tcW w:w="640" w:type="dxa"/>
            <w:tcBorders>
              <w:top w:val="nil"/>
              <w:left w:val="nil"/>
              <w:bottom w:val="nil"/>
              <w:right w:val="nil"/>
            </w:tcBorders>
            <w:shd w:val="clear" w:color="auto" w:fill="auto"/>
            <w:noWrap/>
            <w:vAlign w:val="bottom"/>
            <w:hideMark/>
          </w:tcPr>
          <w:p w14:paraId="3D5EF275" w14:textId="77777777" w:rsidR="00522F4F" w:rsidRPr="000914C5" w:rsidRDefault="00522F4F" w:rsidP="00522F4F">
            <w:pPr>
              <w:spacing w:after="0" w:line="240" w:lineRule="auto"/>
              <w:jc w:val="right"/>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2</w:t>
            </w:r>
          </w:p>
        </w:tc>
        <w:tc>
          <w:tcPr>
            <w:tcW w:w="4038" w:type="dxa"/>
            <w:tcBorders>
              <w:top w:val="nil"/>
              <w:left w:val="nil"/>
              <w:bottom w:val="nil"/>
              <w:right w:val="nil"/>
            </w:tcBorders>
            <w:shd w:val="clear" w:color="auto" w:fill="auto"/>
            <w:noWrap/>
            <w:vAlign w:val="center"/>
            <w:hideMark/>
          </w:tcPr>
          <w:p w14:paraId="7E885196" w14:textId="77777777" w:rsidR="00522F4F" w:rsidRPr="000914C5" w:rsidRDefault="00522F4F" w:rsidP="00522F4F">
            <w:pPr>
              <w:spacing w:after="0" w:line="240" w:lineRule="auto"/>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Të ardhura TF 2024</w:t>
            </w:r>
          </w:p>
        </w:tc>
        <w:tc>
          <w:tcPr>
            <w:tcW w:w="1360" w:type="dxa"/>
            <w:tcBorders>
              <w:top w:val="nil"/>
              <w:left w:val="nil"/>
              <w:bottom w:val="nil"/>
              <w:right w:val="nil"/>
            </w:tcBorders>
            <w:shd w:val="clear" w:color="auto" w:fill="auto"/>
            <w:noWrap/>
            <w:vAlign w:val="center"/>
            <w:hideMark/>
          </w:tcPr>
          <w:p w14:paraId="4EAED496" w14:textId="77777777" w:rsidR="00522F4F" w:rsidRPr="000914C5" w:rsidRDefault="00522F4F" w:rsidP="00522F4F">
            <w:pPr>
              <w:spacing w:after="0" w:line="240" w:lineRule="auto"/>
              <w:jc w:val="center"/>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12,148,570</w:t>
            </w:r>
          </w:p>
        </w:tc>
      </w:tr>
      <w:tr w:rsidR="00522F4F" w:rsidRPr="000914C5" w14:paraId="368E87A7" w14:textId="77777777" w:rsidTr="00522F4F">
        <w:trPr>
          <w:trHeight w:val="312"/>
        </w:trPr>
        <w:tc>
          <w:tcPr>
            <w:tcW w:w="640" w:type="dxa"/>
            <w:tcBorders>
              <w:top w:val="nil"/>
              <w:left w:val="nil"/>
              <w:bottom w:val="nil"/>
              <w:right w:val="nil"/>
            </w:tcBorders>
            <w:shd w:val="clear" w:color="auto" w:fill="auto"/>
            <w:noWrap/>
            <w:vAlign w:val="bottom"/>
            <w:hideMark/>
          </w:tcPr>
          <w:p w14:paraId="3DE16783" w14:textId="77777777" w:rsidR="00522F4F" w:rsidRPr="000914C5" w:rsidRDefault="00522F4F" w:rsidP="00522F4F">
            <w:pPr>
              <w:spacing w:after="0" w:line="240" w:lineRule="auto"/>
              <w:jc w:val="right"/>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3</w:t>
            </w:r>
          </w:p>
        </w:tc>
        <w:tc>
          <w:tcPr>
            <w:tcW w:w="4038" w:type="dxa"/>
            <w:tcBorders>
              <w:top w:val="nil"/>
              <w:left w:val="nil"/>
              <w:bottom w:val="nil"/>
              <w:right w:val="nil"/>
            </w:tcBorders>
            <w:shd w:val="clear" w:color="auto" w:fill="auto"/>
            <w:noWrap/>
            <w:vAlign w:val="center"/>
            <w:hideMark/>
          </w:tcPr>
          <w:p w14:paraId="0B4CEE60" w14:textId="7BB1ED41" w:rsidR="00522F4F" w:rsidRPr="000914C5" w:rsidRDefault="00522F4F" w:rsidP="00522F4F">
            <w:pPr>
              <w:spacing w:after="0" w:line="240" w:lineRule="auto"/>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it-IT"/>
              </w:rPr>
              <w:t>K</w:t>
            </w:r>
            <w:r w:rsidR="00DB6F61" w:rsidRPr="000914C5">
              <w:rPr>
                <w:rFonts w:ascii="Times New Roman" w:eastAsia="Times New Roman" w:hAnsi="Times New Roman" w:cs="Times New Roman"/>
                <w:noProof w:val="0"/>
                <w:color w:val="000000"/>
                <w:sz w:val="24"/>
                <w:szCs w:val="24"/>
                <w:lang w:val="it-IT"/>
              </w:rPr>
              <w:t>ë</w:t>
            </w:r>
            <w:r w:rsidRPr="000914C5">
              <w:rPr>
                <w:rFonts w:ascii="Times New Roman" w:eastAsia="Times New Roman" w:hAnsi="Times New Roman" w:cs="Times New Roman"/>
                <w:noProof w:val="0"/>
                <w:color w:val="000000"/>
                <w:sz w:val="24"/>
                <w:szCs w:val="24"/>
                <w:lang w:val="it-IT"/>
              </w:rPr>
              <w:t xml:space="preserve">stet vendosur 9-mujor 2025                             </w:t>
            </w:r>
          </w:p>
        </w:tc>
        <w:tc>
          <w:tcPr>
            <w:tcW w:w="1360" w:type="dxa"/>
            <w:tcBorders>
              <w:top w:val="nil"/>
              <w:left w:val="nil"/>
              <w:bottom w:val="nil"/>
              <w:right w:val="nil"/>
            </w:tcBorders>
            <w:shd w:val="clear" w:color="auto" w:fill="auto"/>
            <w:noWrap/>
            <w:vAlign w:val="center"/>
            <w:hideMark/>
          </w:tcPr>
          <w:p w14:paraId="21618DED" w14:textId="77777777" w:rsidR="00522F4F" w:rsidRPr="000914C5" w:rsidRDefault="00522F4F" w:rsidP="00522F4F">
            <w:pPr>
              <w:spacing w:after="0" w:line="240" w:lineRule="auto"/>
              <w:jc w:val="center"/>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0</w:t>
            </w:r>
          </w:p>
        </w:tc>
      </w:tr>
      <w:tr w:rsidR="00522F4F" w:rsidRPr="000914C5" w14:paraId="174C795D" w14:textId="77777777" w:rsidTr="00522F4F">
        <w:trPr>
          <w:trHeight w:val="312"/>
        </w:trPr>
        <w:tc>
          <w:tcPr>
            <w:tcW w:w="640" w:type="dxa"/>
            <w:tcBorders>
              <w:top w:val="nil"/>
              <w:left w:val="nil"/>
              <w:bottom w:val="nil"/>
              <w:right w:val="nil"/>
            </w:tcBorders>
            <w:shd w:val="clear" w:color="auto" w:fill="auto"/>
            <w:noWrap/>
            <w:vAlign w:val="bottom"/>
            <w:hideMark/>
          </w:tcPr>
          <w:p w14:paraId="14F6E13F" w14:textId="77777777" w:rsidR="00522F4F" w:rsidRPr="000914C5" w:rsidRDefault="00522F4F" w:rsidP="00522F4F">
            <w:pPr>
              <w:spacing w:after="0" w:line="240" w:lineRule="auto"/>
              <w:jc w:val="right"/>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4</w:t>
            </w:r>
          </w:p>
        </w:tc>
        <w:tc>
          <w:tcPr>
            <w:tcW w:w="4038" w:type="dxa"/>
            <w:tcBorders>
              <w:top w:val="nil"/>
              <w:left w:val="nil"/>
              <w:bottom w:val="nil"/>
              <w:right w:val="nil"/>
            </w:tcBorders>
            <w:shd w:val="clear" w:color="auto" w:fill="auto"/>
            <w:noWrap/>
            <w:vAlign w:val="center"/>
            <w:hideMark/>
          </w:tcPr>
          <w:p w14:paraId="5E2BDD9D" w14:textId="20BB7B27" w:rsidR="00522F4F" w:rsidRPr="000914C5" w:rsidRDefault="00522F4F" w:rsidP="00522F4F">
            <w:pPr>
              <w:spacing w:after="0" w:line="240" w:lineRule="auto"/>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K</w:t>
            </w:r>
            <w:r w:rsidR="00DB6F61" w:rsidRPr="000914C5">
              <w:rPr>
                <w:rFonts w:ascii="Times New Roman" w:eastAsia="Times New Roman" w:hAnsi="Times New Roman" w:cs="Times New Roman"/>
                <w:noProof w:val="0"/>
                <w:color w:val="000000"/>
                <w:sz w:val="24"/>
                <w:szCs w:val="24"/>
                <w:lang w:val="en-US"/>
              </w:rPr>
              <w:t>ë</w:t>
            </w:r>
            <w:r w:rsidRPr="000914C5">
              <w:rPr>
                <w:rFonts w:ascii="Times New Roman" w:eastAsia="Times New Roman" w:hAnsi="Times New Roman" w:cs="Times New Roman"/>
                <w:noProof w:val="0"/>
                <w:color w:val="000000"/>
                <w:sz w:val="24"/>
                <w:szCs w:val="24"/>
                <w:lang w:val="en-US"/>
              </w:rPr>
              <w:t>st i vendosur Tetor 2025</w:t>
            </w:r>
          </w:p>
        </w:tc>
        <w:tc>
          <w:tcPr>
            <w:tcW w:w="1360" w:type="dxa"/>
            <w:tcBorders>
              <w:top w:val="nil"/>
              <w:left w:val="nil"/>
              <w:bottom w:val="nil"/>
              <w:right w:val="nil"/>
            </w:tcBorders>
            <w:shd w:val="clear" w:color="auto" w:fill="auto"/>
            <w:noWrap/>
            <w:vAlign w:val="center"/>
            <w:hideMark/>
          </w:tcPr>
          <w:p w14:paraId="53E1C4EC" w14:textId="77777777" w:rsidR="00522F4F" w:rsidRPr="000914C5" w:rsidRDefault="00522F4F" w:rsidP="00522F4F">
            <w:pPr>
              <w:spacing w:after="0" w:line="240" w:lineRule="auto"/>
              <w:jc w:val="center"/>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0</w:t>
            </w:r>
          </w:p>
        </w:tc>
      </w:tr>
      <w:tr w:rsidR="00522F4F" w:rsidRPr="000914C5" w14:paraId="2C7DF28D" w14:textId="77777777" w:rsidTr="00522F4F">
        <w:trPr>
          <w:trHeight w:val="312"/>
        </w:trPr>
        <w:tc>
          <w:tcPr>
            <w:tcW w:w="640" w:type="dxa"/>
            <w:tcBorders>
              <w:top w:val="nil"/>
              <w:left w:val="nil"/>
              <w:bottom w:val="nil"/>
              <w:right w:val="nil"/>
            </w:tcBorders>
            <w:shd w:val="clear" w:color="auto" w:fill="auto"/>
            <w:noWrap/>
            <w:vAlign w:val="bottom"/>
            <w:hideMark/>
          </w:tcPr>
          <w:p w14:paraId="6BD8A047" w14:textId="77777777" w:rsidR="00522F4F" w:rsidRPr="000914C5" w:rsidRDefault="00522F4F" w:rsidP="00522F4F">
            <w:pPr>
              <w:spacing w:after="0" w:line="240" w:lineRule="auto"/>
              <w:jc w:val="right"/>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5</w:t>
            </w:r>
          </w:p>
        </w:tc>
        <w:tc>
          <w:tcPr>
            <w:tcW w:w="4038" w:type="dxa"/>
            <w:tcBorders>
              <w:top w:val="nil"/>
              <w:left w:val="nil"/>
              <w:bottom w:val="nil"/>
              <w:right w:val="nil"/>
            </w:tcBorders>
            <w:shd w:val="clear" w:color="auto" w:fill="auto"/>
            <w:noWrap/>
            <w:vAlign w:val="center"/>
            <w:hideMark/>
          </w:tcPr>
          <w:p w14:paraId="7089A62C" w14:textId="77777777" w:rsidR="00522F4F" w:rsidRPr="000914C5" w:rsidRDefault="00522F4F" w:rsidP="00522F4F">
            <w:pPr>
              <w:spacing w:after="0" w:line="240" w:lineRule="auto"/>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Shitje mesatare mujore 2024</w:t>
            </w:r>
          </w:p>
        </w:tc>
        <w:tc>
          <w:tcPr>
            <w:tcW w:w="1360" w:type="dxa"/>
            <w:tcBorders>
              <w:top w:val="nil"/>
              <w:left w:val="nil"/>
              <w:bottom w:val="nil"/>
              <w:right w:val="nil"/>
            </w:tcBorders>
            <w:shd w:val="clear" w:color="auto" w:fill="auto"/>
            <w:noWrap/>
            <w:vAlign w:val="center"/>
            <w:hideMark/>
          </w:tcPr>
          <w:p w14:paraId="6BB8D2DA" w14:textId="77777777" w:rsidR="00522F4F" w:rsidRPr="000914C5" w:rsidRDefault="00522F4F" w:rsidP="00522F4F">
            <w:pPr>
              <w:spacing w:after="0" w:line="240" w:lineRule="auto"/>
              <w:jc w:val="center"/>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1,012,380</w:t>
            </w:r>
          </w:p>
        </w:tc>
      </w:tr>
      <w:tr w:rsidR="00522F4F" w:rsidRPr="000914C5" w14:paraId="1812093B" w14:textId="77777777" w:rsidTr="00522F4F">
        <w:trPr>
          <w:trHeight w:val="312"/>
        </w:trPr>
        <w:tc>
          <w:tcPr>
            <w:tcW w:w="640" w:type="dxa"/>
            <w:tcBorders>
              <w:top w:val="nil"/>
              <w:left w:val="nil"/>
              <w:bottom w:val="nil"/>
              <w:right w:val="nil"/>
            </w:tcBorders>
            <w:shd w:val="clear" w:color="auto" w:fill="auto"/>
            <w:noWrap/>
            <w:vAlign w:val="bottom"/>
            <w:hideMark/>
          </w:tcPr>
          <w:p w14:paraId="76CEE0B6" w14:textId="77777777" w:rsidR="00522F4F" w:rsidRPr="000914C5" w:rsidRDefault="00522F4F" w:rsidP="00522F4F">
            <w:pPr>
              <w:spacing w:after="0" w:line="240" w:lineRule="auto"/>
              <w:jc w:val="right"/>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6</w:t>
            </w:r>
          </w:p>
        </w:tc>
        <w:tc>
          <w:tcPr>
            <w:tcW w:w="4038" w:type="dxa"/>
            <w:tcBorders>
              <w:top w:val="nil"/>
              <w:left w:val="nil"/>
              <w:bottom w:val="nil"/>
              <w:right w:val="nil"/>
            </w:tcBorders>
            <w:shd w:val="clear" w:color="auto" w:fill="auto"/>
            <w:noWrap/>
            <w:vAlign w:val="center"/>
            <w:hideMark/>
          </w:tcPr>
          <w:p w14:paraId="798FAFFB" w14:textId="77777777" w:rsidR="00522F4F" w:rsidRPr="000914C5" w:rsidRDefault="00522F4F" w:rsidP="00522F4F">
            <w:pPr>
              <w:spacing w:after="0" w:line="240" w:lineRule="auto"/>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Shitje mesatare mujore 2025</w:t>
            </w:r>
          </w:p>
        </w:tc>
        <w:tc>
          <w:tcPr>
            <w:tcW w:w="1360" w:type="dxa"/>
            <w:tcBorders>
              <w:top w:val="nil"/>
              <w:left w:val="nil"/>
              <w:bottom w:val="nil"/>
              <w:right w:val="nil"/>
            </w:tcBorders>
            <w:shd w:val="clear" w:color="auto" w:fill="auto"/>
            <w:noWrap/>
            <w:vAlign w:val="center"/>
            <w:hideMark/>
          </w:tcPr>
          <w:p w14:paraId="185F38C8" w14:textId="77777777" w:rsidR="00522F4F" w:rsidRPr="000914C5" w:rsidRDefault="00522F4F" w:rsidP="00522F4F">
            <w:pPr>
              <w:spacing w:after="0" w:line="240" w:lineRule="auto"/>
              <w:jc w:val="center"/>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1,174,913</w:t>
            </w:r>
          </w:p>
        </w:tc>
      </w:tr>
      <w:tr w:rsidR="00522F4F" w:rsidRPr="000914C5" w14:paraId="0EAC918D" w14:textId="77777777" w:rsidTr="00522F4F">
        <w:trPr>
          <w:trHeight w:val="312"/>
        </w:trPr>
        <w:tc>
          <w:tcPr>
            <w:tcW w:w="640" w:type="dxa"/>
            <w:tcBorders>
              <w:top w:val="nil"/>
              <w:left w:val="nil"/>
              <w:bottom w:val="nil"/>
              <w:right w:val="nil"/>
            </w:tcBorders>
            <w:shd w:val="clear" w:color="auto" w:fill="auto"/>
            <w:noWrap/>
            <w:vAlign w:val="bottom"/>
            <w:hideMark/>
          </w:tcPr>
          <w:p w14:paraId="06F8D53C" w14:textId="77777777" w:rsidR="00522F4F" w:rsidRPr="000914C5" w:rsidRDefault="00522F4F" w:rsidP="00522F4F">
            <w:pPr>
              <w:spacing w:after="0" w:line="240" w:lineRule="auto"/>
              <w:jc w:val="right"/>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7</w:t>
            </w:r>
          </w:p>
        </w:tc>
        <w:tc>
          <w:tcPr>
            <w:tcW w:w="4038" w:type="dxa"/>
            <w:tcBorders>
              <w:top w:val="nil"/>
              <w:left w:val="nil"/>
              <w:bottom w:val="nil"/>
              <w:right w:val="nil"/>
            </w:tcBorders>
            <w:shd w:val="clear" w:color="auto" w:fill="auto"/>
            <w:noWrap/>
            <w:vAlign w:val="center"/>
            <w:hideMark/>
          </w:tcPr>
          <w:p w14:paraId="13190623" w14:textId="77777777" w:rsidR="00522F4F" w:rsidRPr="000914C5" w:rsidRDefault="00522F4F" w:rsidP="00522F4F">
            <w:pPr>
              <w:spacing w:after="0" w:line="240" w:lineRule="auto"/>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Vlera e rritur</w:t>
            </w:r>
          </w:p>
        </w:tc>
        <w:tc>
          <w:tcPr>
            <w:tcW w:w="1360" w:type="dxa"/>
            <w:tcBorders>
              <w:top w:val="nil"/>
              <w:left w:val="nil"/>
              <w:bottom w:val="nil"/>
              <w:right w:val="nil"/>
            </w:tcBorders>
            <w:shd w:val="clear" w:color="auto" w:fill="auto"/>
            <w:noWrap/>
            <w:vAlign w:val="center"/>
            <w:hideMark/>
          </w:tcPr>
          <w:p w14:paraId="420D2E0D" w14:textId="77777777" w:rsidR="00522F4F" w:rsidRPr="000914C5" w:rsidRDefault="00522F4F" w:rsidP="00522F4F">
            <w:pPr>
              <w:spacing w:after="0" w:line="240" w:lineRule="auto"/>
              <w:jc w:val="center"/>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0</w:t>
            </w:r>
          </w:p>
        </w:tc>
      </w:tr>
      <w:tr w:rsidR="00522F4F" w:rsidRPr="000914C5" w14:paraId="4B5B180F" w14:textId="77777777" w:rsidTr="00522F4F">
        <w:trPr>
          <w:trHeight w:val="312"/>
        </w:trPr>
        <w:tc>
          <w:tcPr>
            <w:tcW w:w="640" w:type="dxa"/>
            <w:tcBorders>
              <w:top w:val="nil"/>
              <w:left w:val="nil"/>
              <w:bottom w:val="nil"/>
              <w:right w:val="nil"/>
            </w:tcBorders>
            <w:shd w:val="clear" w:color="auto" w:fill="auto"/>
            <w:noWrap/>
            <w:vAlign w:val="bottom"/>
            <w:hideMark/>
          </w:tcPr>
          <w:p w14:paraId="0D58861F" w14:textId="77777777" w:rsidR="00522F4F" w:rsidRPr="000914C5" w:rsidRDefault="00522F4F" w:rsidP="00522F4F">
            <w:pPr>
              <w:spacing w:after="0" w:line="240" w:lineRule="auto"/>
              <w:jc w:val="right"/>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8</w:t>
            </w:r>
          </w:p>
        </w:tc>
        <w:tc>
          <w:tcPr>
            <w:tcW w:w="4038" w:type="dxa"/>
            <w:tcBorders>
              <w:top w:val="nil"/>
              <w:left w:val="nil"/>
              <w:bottom w:val="nil"/>
              <w:right w:val="nil"/>
            </w:tcBorders>
            <w:shd w:val="clear" w:color="auto" w:fill="auto"/>
            <w:noWrap/>
            <w:vAlign w:val="center"/>
            <w:hideMark/>
          </w:tcPr>
          <w:p w14:paraId="181E1A12" w14:textId="188E63AE" w:rsidR="00522F4F" w:rsidRPr="000914C5" w:rsidRDefault="00522F4F" w:rsidP="00522F4F">
            <w:pPr>
              <w:spacing w:after="0" w:line="240" w:lineRule="auto"/>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K</w:t>
            </w:r>
            <w:r w:rsidR="00DB6F61" w:rsidRPr="000914C5">
              <w:rPr>
                <w:rFonts w:ascii="Times New Roman" w:eastAsia="Times New Roman" w:hAnsi="Times New Roman" w:cs="Times New Roman"/>
                <w:noProof w:val="0"/>
                <w:color w:val="000000"/>
                <w:sz w:val="24"/>
                <w:szCs w:val="24"/>
                <w:lang w:val="en-US"/>
              </w:rPr>
              <w:t>ë</w:t>
            </w:r>
            <w:r w:rsidRPr="000914C5">
              <w:rPr>
                <w:rFonts w:ascii="Times New Roman" w:eastAsia="Times New Roman" w:hAnsi="Times New Roman" w:cs="Times New Roman"/>
                <w:noProof w:val="0"/>
                <w:color w:val="000000"/>
                <w:sz w:val="24"/>
                <w:szCs w:val="24"/>
                <w:lang w:val="en-US"/>
              </w:rPr>
              <w:t>sti i ri</w:t>
            </w:r>
          </w:p>
        </w:tc>
        <w:tc>
          <w:tcPr>
            <w:tcW w:w="1360" w:type="dxa"/>
            <w:tcBorders>
              <w:top w:val="nil"/>
              <w:left w:val="nil"/>
              <w:bottom w:val="nil"/>
              <w:right w:val="nil"/>
            </w:tcBorders>
            <w:shd w:val="clear" w:color="auto" w:fill="auto"/>
            <w:noWrap/>
            <w:vAlign w:val="center"/>
            <w:hideMark/>
          </w:tcPr>
          <w:p w14:paraId="55DAF0F7" w14:textId="77777777" w:rsidR="00522F4F" w:rsidRPr="000914C5" w:rsidRDefault="00522F4F" w:rsidP="00522F4F">
            <w:pPr>
              <w:spacing w:after="0" w:line="240" w:lineRule="auto"/>
              <w:jc w:val="center"/>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502,371</w:t>
            </w:r>
          </w:p>
        </w:tc>
      </w:tr>
    </w:tbl>
    <w:p w14:paraId="62739125" w14:textId="31FEB2E5" w:rsidR="005D11EE" w:rsidRPr="000914C5" w:rsidRDefault="005D11EE" w:rsidP="005E4A4E">
      <w:pPr>
        <w:widowControl w:val="0"/>
        <w:spacing w:line="276" w:lineRule="auto"/>
        <w:jc w:val="both"/>
        <w:rPr>
          <w:rFonts w:ascii="Times New Roman" w:hAnsi="Times New Roman" w:cs="Times New Roman"/>
          <w:bCs/>
          <w:sz w:val="24"/>
          <w:szCs w:val="24"/>
        </w:rPr>
      </w:pPr>
    </w:p>
    <w:p w14:paraId="1F883FA9" w14:textId="6839F7D5" w:rsidR="0071682B" w:rsidRPr="000914C5" w:rsidRDefault="002112B4" w:rsidP="005E4A4E">
      <w:pPr>
        <w:widowControl w:val="0"/>
        <w:spacing w:line="276" w:lineRule="auto"/>
        <w:jc w:val="both"/>
        <w:rPr>
          <w:rFonts w:ascii="Times New Roman" w:hAnsi="Times New Roman" w:cs="Times New Roman"/>
          <w:bCs/>
          <w:sz w:val="24"/>
          <w:szCs w:val="24"/>
        </w:rPr>
      </w:pPr>
      <w:r w:rsidRPr="000914C5">
        <w:rPr>
          <w:rFonts w:ascii="Times New Roman" w:hAnsi="Times New Roman" w:cs="Times New Roman"/>
          <w:bCs/>
          <w:sz w:val="24"/>
          <w:szCs w:val="24"/>
        </w:rPr>
        <w:t>Sa m</w:t>
      </w:r>
      <w:r w:rsidR="00C1507A"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sip</w:t>
      </w:r>
      <w:r w:rsidR="00C1507A"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r, </w:t>
      </w:r>
      <w:r w:rsidR="00522F4F" w:rsidRPr="000914C5">
        <w:rPr>
          <w:rFonts w:ascii="Times New Roman" w:hAnsi="Times New Roman" w:cs="Times New Roman"/>
          <w:sz w:val="24"/>
          <w:szCs w:val="24"/>
        </w:rPr>
        <w:t xml:space="preserve">Tatimi mbi të Ardhurat Personale nga Biznesi/Tatimi mbi të Ardhurat e Korporatës paraprake </w:t>
      </w:r>
      <w:r w:rsidRPr="000914C5">
        <w:rPr>
          <w:rFonts w:ascii="Times New Roman" w:hAnsi="Times New Roman" w:cs="Times New Roman"/>
          <w:bCs/>
          <w:sz w:val="24"/>
          <w:szCs w:val="24"/>
        </w:rPr>
        <w:t>p</w:t>
      </w:r>
      <w:r w:rsidR="00C1507A" w:rsidRPr="000914C5">
        <w:rPr>
          <w:rFonts w:ascii="Times New Roman" w:hAnsi="Times New Roman" w:cs="Times New Roman"/>
          <w:bCs/>
          <w:sz w:val="24"/>
          <w:szCs w:val="24"/>
        </w:rPr>
        <w:t>ë</w:t>
      </w:r>
      <w:r w:rsidRPr="000914C5">
        <w:rPr>
          <w:rFonts w:ascii="Times New Roman" w:hAnsi="Times New Roman" w:cs="Times New Roman"/>
          <w:bCs/>
          <w:sz w:val="24"/>
          <w:szCs w:val="24"/>
        </w:rPr>
        <w:t>r periudh</w:t>
      </w:r>
      <w:r w:rsidR="00C1507A"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n </w:t>
      </w:r>
      <w:r w:rsidR="00F72A3D" w:rsidRPr="000914C5">
        <w:rPr>
          <w:rFonts w:ascii="Times New Roman" w:hAnsi="Times New Roman" w:cs="Times New Roman"/>
          <w:bCs/>
          <w:sz w:val="24"/>
          <w:szCs w:val="24"/>
        </w:rPr>
        <w:t>N</w:t>
      </w:r>
      <w:r w:rsidR="00887D34" w:rsidRPr="000914C5">
        <w:rPr>
          <w:rFonts w:ascii="Times New Roman" w:hAnsi="Times New Roman" w:cs="Times New Roman"/>
          <w:bCs/>
          <w:sz w:val="24"/>
          <w:szCs w:val="24"/>
        </w:rPr>
        <w:t>ë</w:t>
      </w:r>
      <w:r w:rsidR="00F72A3D" w:rsidRPr="000914C5">
        <w:rPr>
          <w:rFonts w:ascii="Times New Roman" w:hAnsi="Times New Roman" w:cs="Times New Roman"/>
          <w:bCs/>
          <w:sz w:val="24"/>
          <w:szCs w:val="24"/>
        </w:rPr>
        <w:t>ntor-Dhjetor 2025</w:t>
      </w:r>
      <w:r w:rsidRPr="000914C5">
        <w:rPr>
          <w:rFonts w:ascii="Times New Roman" w:hAnsi="Times New Roman" w:cs="Times New Roman"/>
          <w:bCs/>
          <w:sz w:val="24"/>
          <w:szCs w:val="24"/>
        </w:rPr>
        <w:t xml:space="preserve"> </w:t>
      </w:r>
      <w:r w:rsidR="00522F4F" w:rsidRPr="000914C5">
        <w:rPr>
          <w:rFonts w:ascii="Times New Roman" w:hAnsi="Times New Roman" w:cs="Times New Roman"/>
          <w:bCs/>
          <w:sz w:val="24"/>
          <w:szCs w:val="24"/>
        </w:rPr>
        <w:t>do t</w:t>
      </w:r>
      <w:r w:rsidR="00DB6F61" w:rsidRPr="000914C5">
        <w:rPr>
          <w:rFonts w:ascii="Times New Roman" w:hAnsi="Times New Roman" w:cs="Times New Roman"/>
          <w:bCs/>
          <w:sz w:val="24"/>
          <w:szCs w:val="24"/>
        </w:rPr>
        <w:t>ë</w:t>
      </w:r>
      <w:r w:rsidR="00522F4F" w:rsidRPr="000914C5">
        <w:rPr>
          <w:rFonts w:ascii="Times New Roman" w:hAnsi="Times New Roman" w:cs="Times New Roman"/>
          <w:bCs/>
          <w:sz w:val="24"/>
          <w:szCs w:val="24"/>
        </w:rPr>
        <w:t xml:space="preserve"> jet</w:t>
      </w:r>
      <w:r w:rsidR="00DB6F61" w:rsidRPr="000914C5">
        <w:rPr>
          <w:rFonts w:ascii="Times New Roman" w:hAnsi="Times New Roman" w:cs="Times New Roman"/>
          <w:bCs/>
          <w:sz w:val="24"/>
          <w:szCs w:val="24"/>
        </w:rPr>
        <w:t>ë</w:t>
      </w:r>
      <w:r w:rsidR="00522F4F" w:rsidRPr="000914C5">
        <w:rPr>
          <w:rFonts w:ascii="Times New Roman" w:hAnsi="Times New Roman" w:cs="Times New Roman"/>
          <w:bCs/>
          <w:sz w:val="24"/>
          <w:szCs w:val="24"/>
        </w:rPr>
        <w:t xml:space="preserve"> n</w:t>
      </w:r>
      <w:r w:rsidR="00DB6F61" w:rsidRPr="000914C5">
        <w:rPr>
          <w:rFonts w:ascii="Times New Roman" w:hAnsi="Times New Roman" w:cs="Times New Roman"/>
          <w:bCs/>
          <w:sz w:val="24"/>
          <w:szCs w:val="24"/>
        </w:rPr>
        <w:t>ë</w:t>
      </w:r>
      <w:r w:rsidR="00522F4F" w:rsidRPr="000914C5">
        <w:rPr>
          <w:rFonts w:ascii="Times New Roman" w:hAnsi="Times New Roman" w:cs="Times New Roman"/>
          <w:bCs/>
          <w:sz w:val="24"/>
          <w:szCs w:val="24"/>
        </w:rPr>
        <w:t xml:space="preserve"> shum</w:t>
      </w:r>
      <w:r w:rsidR="00DB6F61" w:rsidRPr="000914C5">
        <w:rPr>
          <w:rFonts w:ascii="Times New Roman" w:hAnsi="Times New Roman" w:cs="Times New Roman"/>
          <w:bCs/>
          <w:sz w:val="24"/>
          <w:szCs w:val="24"/>
        </w:rPr>
        <w:t>ë</w:t>
      </w:r>
      <w:r w:rsidR="00522F4F" w:rsidRPr="000914C5">
        <w:rPr>
          <w:rFonts w:ascii="Times New Roman" w:hAnsi="Times New Roman" w:cs="Times New Roman"/>
          <w:bCs/>
          <w:sz w:val="24"/>
          <w:szCs w:val="24"/>
        </w:rPr>
        <w:t>n totale 1,004,742 lek</w:t>
      </w:r>
      <w:r w:rsidR="00DB6F61" w:rsidRPr="000914C5">
        <w:rPr>
          <w:rFonts w:ascii="Times New Roman" w:hAnsi="Times New Roman" w:cs="Times New Roman"/>
          <w:bCs/>
          <w:sz w:val="24"/>
          <w:szCs w:val="24"/>
        </w:rPr>
        <w:t>ë</w:t>
      </w:r>
      <w:r w:rsidR="00522F4F" w:rsidRPr="000914C5">
        <w:rPr>
          <w:rFonts w:ascii="Times New Roman" w:hAnsi="Times New Roman" w:cs="Times New Roman"/>
          <w:bCs/>
          <w:sz w:val="24"/>
          <w:szCs w:val="24"/>
        </w:rPr>
        <w:t xml:space="preserve"> t</w:t>
      </w:r>
      <w:r w:rsidR="00DB6F61" w:rsidRPr="000914C5">
        <w:rPr>
          <w:rFonts w:ascii="Times New Roman" w:hAnsi="Times New Roman" w:cs="Times New Roman"/>
          <w:bCs/>
          <w:sz w:val="24"/>
          <w:szCs w:val="24"/>
        </w:rPr>
        <w:t>ë</w:t>
      </w:r>
      <w:r w:rsidR="00522F4F" w:rsidRPr="000914C5">
        <w:rPr>
          <w:rFonts w:ascii="Times New Roman" w:hAnsi="Times New Roman" w:cs="Times New Roman"/>
          <w:bCs/>
          <w:sz w:val="24"/>
          <w:szCs w:val="24"/>
        </w:rPr>
        <w:t xml:space="preserve"> ndara </w:t>
      </w:r>
      <w:r w:rsidRPr="000914C5">
        <w:rPr>
          <w:rFonts w:ascii="Times New Roman" w:hAnsi="Times New Roman" w:cs="Times New Roman"/>
          <w:bCs/>
          <w:sz w:val="24"/>
          <w:szCs w:val="24"/>
        </w:rPr>
        <w:t>s</w:t>
      </w:r>
      <w:r w:rsidR="009418E3" w:rsidRPr="000914C5">
        <w:rPr>
          <w:rFonts w:ascii="Times New Roman" w:hAnsi="Times New Roman" w:cs="Times New Roman"/>
          <w:bCs/>
          <w:sz w:val="24"/>
          <w:szCs w:val="24"/>
        </w:rPr>
        <w:t>i</w:t>
      </w:r>
      <w:r w:rsidRPr="000914C5">
        <w:rPr>
          <w:rFonts w:ascii="Times New Roman" w:hAnsi="Times New Roman" w:cs="Times New Roman"/>
          <w:bCs/>
          <w:sz w:val="24"/>
          <w:szCs w:val="24"/>
        </w:rPr>
        <w:t xml:space="preserve"> m</w:t>
      </w:r>
      <w:r w:rsidR="00C1507A" w:rsidRPr="000914C5">
        <w:rPr>
          <w:rFonts w:ascii="Times New Roman" w:hAnsi="Times New Roman" w:cs="Times New Roman"/>
          <w:bCs/>
          <w:sz w:val="24"/>
          <w:szCs w:val="24"/>
        </w:rPr>
        <w:t>ë</w:t>
      </w:r>
      <w:r w:rsidR="00522F4F" w:rsidRPr="000914C5">
        <w:rPr>
          <w:rFonts w:ascii="Times New Roman" w:hAnsi="Times New Roman" w:cs="Times New Roman"/>
          <w:bCs/>
          <w:sz w:val="24"/>
          <w:szCs w:val="24"/>
        </w:rPr>
        <w:t xml:space="preserve"> </w:t>
      </w:r>
      <w:r w:rsidRPr="000914C5">
        <w:rPr>
          <w:rFonts w:ascii="Times New Roman" w:hAnsi="Times New Roman" w:cs="Times New Roman"/>
          <w:bCs/>
          <w:sz w:val="24"/>
          <w:szCs w:val="24"/>
        </w:rPr>
        <w:t>posht</w:t>
      </w:r>
      <w:r w:rsidR="00C1507A" w:rsidRPr="000914C5">
        <w:rPr>
          <w:rFonts w:ascii="Times New Roman" w:hAnsi="Times New Roman" w:cs="Times New Roman"/>
          <w:bCs/>
          <w:sz w:val="24"/>
          <w:szCs w:val="24"/>
        </w:rPr>
        <w:t>ë</w:t>
      </w:r>
      <w:r w:rsidRPr="000914C5">
        <w:rPr>
          <w:rFonts w:ascii="Times New Roman" w:hAnsi="Times New Roman" w:cs="Times New Roman"/>
          <w:bCs/>
          <w:sz w:val="24"/>
          <w:szCs w:val="24"/>
        </w:rPr>
        <w:t>:</w:t>
      </w:r>
    </w:p>
    <w:tbl>
      <w:tblPr>
        <w:tblW w:w="5585" w:type="dxa"/>
        <w:tblLook w:val="04A0" w:firstRow="1" w:lastRow="0" w:firstColumn="1" w:lastColumn="0" w:noHBand="0" w:noVBand="1"/>
      </w:tblPr>
      <w:tblGrid>
        <w:gridCol w:w="1380"/>
        <w:gridCol w:w="236"/>
        <w:gridCol w:w="1985"/>
        <w:gridCol w:w="1984"/>
      </w:tblGrid>
      <w:tr w:rsidR="002112B4" w:rsidRPr="000914C5" w14:paraId="2A34CEC1" w14:textId="77777777" w:rsidTr="00522F4F">
        <w:trPr>
          <w:trHeight w:val="288"/>
        </w:trPr>
        <w:tc>
          <w:tcPr>
            <w:tcW w:w="1380" w:type="dxa"/>
            <w:tcBorders>
              <w:top w:val="nil"/>
              <w:left w:val="nil"/>
              <w:bottom w:val="nil"/>
              <w:right w:val="nil"/>
            </w:tcBorders>
            <w:shd w:val="clear" w:color="auto" w:fill="auto"/>
            <w:noWrap/>
            <w:vAlign w:val="bottom"/>
            <w:hideMark/>
          </w:tcPr>
          <w:p w14:paraId="1DC1EDA7" w14:textId="77777777" w:rsidR="002112B4" w:rsidRPr="000914C5" w:rsidRDefault="002112B4" w:rsidP="002112B4">
            <w:pPr>
              <w:spacing w:after="0" w:line="240" w:lineRule="auto"/>
              <w:rPr>
                <w:rFonts w:ascii="Times New Roman" w:eastAsia="Times New Roman" w:hAnsi="Times New Roman" w:cs="Times New Roman"/>
                <w:b/>
                <w:bCs/>
                <w:noProof w:val="0"/>
                <w:color w:val="000000"/>
                <w:sz w:val="24"/>
                <w:szCs w:val="24"/>
                <w:lang w:val="en-US"/>
              </w:rPr>
            </w:pPr>
            <w:r w:rsidRPr="000914C5">
              <w:rPr>
                <w:rFonts w:ascii="Times New Roman" w:eastAsia="Times New Roman" w:hAnsi="Times New Roman" w:cs="Times New Roman"/>
                <w:b/>
                <w:bCs/>
                <w:noProof w:val="0"/>
                <w:color w:val="000000"/>
                <w:sz w:val="24"/>
                <w:szCs w:val="24"/>
                <w:lang w:val="en-US"/>
              </w:rPr>
              <w:t xml:space="preserve">Periudha </w:t>
            </w:r>
          </w:p>
        </w:tc>
        <w:tc>
          <w:tcPr>
            <w:tcW w:w="236" w:type="dxa"/>
            <w:tcBorders>
              <w:top w:val="nil"/>
              <w:left w:val="nil"/>
              <w:bottom w:val="nil"/>
              <w:right w:val="nil"/>
            </w:tcBorders>
            <w:shd w:val="clear" w:color="auto" w:fill="auto"/>
            <w:noWrap/>
            <w:vAlign w:val="bottom"/>
          </w:tcPr>
          <w:p w14:paraId="33C6D757" w14:textId="0AE1244E" w:rsidR="002112B4" w:rsidRPr="000914C5" w:rsidRDefault="002112B4" w:rsidP="002112B4">
            <w:pPr>
              <w:spacing w:after="0" w:line="240" w:lineRule="auto"/>
              <w:rPr>
                <w:rFonts w:ascii="Times New Roman" w:eastAsia="Times New Roman" w:hAnsi="Times New Roman" w:cs="Times New Roman"/>
                <w:b/>
                <w:bCs/>
                <w:noProof w:val="0"/>
                <w:color w:val="000000"/>
                <w:sz w:val="24"/>
                <w:szCs w:val="24"/>
                <w:lang w:val="en-US"/>
              </w:rPr>
            </w:pPr>
          </w:p>
        </w:tc>
        <w:tc>
          <w:tcPr>
            <w:tcW w:w="1985" w:type="dxa"/>
            <w:tcBorders>
              <w:top w:val="nil"/>
              <w:left w:val="nil"/>
              <w:bottom w:val="nil"/>
              <w:right w:val="nil"/>
            </w:tcBorders>
            <w:shd w:val="clear" w:color="auto" w:fill="auto"/>
            <w:noWrap/>
            <w:vAlign w:val="bottom"/>
            <w:hideMark/>
          </w:tcPr>
          <w:p w14:paraId="6E3FFCDE" w14:textId="380A2D0D" w:rsidR="002112B4" w:rsidRPr="000914C5" w:rsidRDefault="002112B4" w:rsidP="002112B4">
            <w:pPr>
              <w:spacing w:after="0" w:line="240" w:lineRule="auto"/>
              <w:rPr>
                <w:rFonts w:ascii="Times New Roman" w:eastAsia="Times New Roman" w:hAnsi="Times New Roman" w:cs="Times New Roman"/>
                <w:b/>
                <w:bCs/>
                <w:noProof w:val="0"/>
                <w:color w:val="000000"/>
                <w:sz w:val="24"/>
                <w:szCs w:val="24"/>
                <w:lang w:val="en-US"/>
              </w:rPr>
            </w:pPr>
            <w:r w:rsidRPr="000914C5">
              <w:rPr>
                <w:rFonts w:ascii="Times New Roman" w:eastAsia="Times New Roman" w:hAnsi="Times New Roman" w:cs="Times New Roman"/>
                <w:b/>
                <w:bCs/>
                <w:noProof w:val="0"/>
                <w:color w:val="000000"/>
                <w:sz w:val="24"/>
                <w:szCs w:val="24"/>
                <w:lang w:val="en-US"/>
              </w:rPr>
              <w:t xml:space="preserve"> N</w:t>
            </w:r>
            <w:r w:rsidR="00C1507A" w:rsidRPr="000914C5">
              <w:rPr>
                <w:rFonts w:ascii="Times New Roman" w:eastAsia="Times New Roman" w:hAnsi="Times New Roman" w:cs="Times New Roman"/>
                <w:b/>
                <w:bCs/>
                <w:noProof w:val="0"/>
                <w:color w:val="000000"/>
                <w:sz w:val="24"/>
                <w:szCs w:val="24"/>
                <w:lang w:val="en-US"/>
              </w:rPr>
              <w:t>ë</w:t>
            </w:r>
            <w:r w:rsidRPr="000914C5">
              <w:rPr>
                <w:rFonts w:ascii="Times New Roman" w:eastAsia="Times New Roman" w:hAnsi="Times New Roman" w:cs="Times New Roman"/>
                <w:b/>
                <w:bCs/>
                <w:noProof w:val="0"/>
                <w:color w:val="000000"/>
                <w:sz w:val="24"/>
                <w:szCs w:val="24"/>
                <w:lang w:val="en-US"/>
              </w:rPr>
              <w:t>ntor 202</w:t>
            </w:r>
            <w:r w:rsidR="00522F4F" w:rsidRPr="000914C5">
              <w:rPr>
                <w:rFonts w:ascii="Times New Roman" w:eastAsia="Times New Roman" w:hAnsi="Times New Roman" w:cs="Times New Roman"/>
                <w:b/>
                <w:bCs/>
                <w:noProof w:val="0"/>
                <w:color w:val="000000"/>
                <w:sz w:val="24"/>
                <w:szCs w:val="24"/>
                <w:lang w:val="en-US"/>
              </w:rPr>
              <w:t>5</w:t>
            </w:r>
            <w:r w:rsidRPr="000914C5">
              <w:rPr>
                <w:rFonts w:ascii="Times New Roman" w:eastAsia="Times New Roman" w:hAnsi="Times New Roman" w:cs="Times New Roman"/>
                <w:b/>
                <w:bCs/>
                <w:noProof w:val="0"/>
                <w:color w:val="000000"/>
                <w:sz w:val="24"/>
                <w:szCs w:val="24"/>
                <w:lang w:val="en-US"/>
              </w:rPr>
              <w:t xml:space="preserve"> </w:t>
            </w:r>
          </w:p>
        </w:tc>
        <w:tc>
          <w:tcPr>
            <w:tcW w:w="1984" w:type="dxa"/>
            <w:tcBorders>
              <w:top w:val="nil"/>
              <w:left w:val="nil"/>
              <w:bottom w:val="nil"/>
              <w:right w:val="nil"/>
            </w:tcBorders>
            <w:shd w:val="clear" w:color="auto" w:fill="auto"/>
            <w:noWrap/>
            <w:vAlign w:val="bottom"/>
            <w:hideMark/>
          </w:tcPr>
          <w:p w14:paraId="27D4CFCE" w14:textId="35351730" w:rsidR="002112B4" w:rsidRPr="000914C5" w:rsidRDefault="002112B4" w:rsidP="002112B4">
            <w:pPr>
              <w:spacing w:after="0" w:line="240" w:lineRule="auto"/>
              <w:rPr>
                <w:rFonts w:ascii="Times New Roman" w:eastAsia="Times New Roman" w:hAnsi="Times New Roman" w:cs="Times New Roman"/>
                <w:b/>
                <w:bCs/>
                <w:noProof w:val="0"/>
                <w:color w:val="000000"/>
                <w:sz w:val="24"/>
                <w:szCs w:val="24"/>
                <w:lang w:val="en-US"/>
              </w:rPr>
            </w:pPr>
            <w:r w:rsidRPr="000914C5">
              <w:rPr>
                <w:rFonts w:ascii="Times New Roman" w:eastAsia="Times New Roman" w:hAnsi="Times New Roman" w:cs="Times New Roman"/>
                <w:b/>
                <w:bCs/>
                <w:noProof w:val="0"/>
                <w:color w:val="000000"/>
                <w:sz w:val="24"/>
                <w:szCs w:val="24"/>
                <w:lang w:val="en-US"/>
              </w:rPr>
              <w:t xml:space="preserve"> Dhjetor 202</w:t>
            </w:r>
            <w:r w:rsidR="00522F4F" w:rsidRPr="000914C5">
              <w:rPr>
                <w:rFonts w:ascii="Times New Roman" w:eastAsia="Times New Roman" w:hAnsi="Times New Roman" w:cs="Times New Roman"/>
                <w:b/>
                <w:bCs/>
                <w:noProof w:val="0"/>
                <w:color w:val="000000"/>
                <w:sz w:val="24"/>
                <w:szCs w:val="24"/>
                <w:lang w:val="en-US"/>
              </w:rPr>
              <w:t>5</w:t>
            </w:r>
            <w:r w:rsidRPr="000914C5">
              <w:rPr>
                <w:rFonts w:ascii="Times New Roman" w:eastAsia="Times New Roman" w:hAnsi="Times New Roman" w:cs="Times New Roman"/>
                <w:b/>
                <w:bCs/>
                <w:noProof w:val="0"/>
                <w:color w:val="000000"/>
                <w:sz w:val="24"/>
                <w:szCs w:val="24"/>
                <w:lang w:val="en-US"/>
              </w:rPr>
              <w:t xml:space="preserve"> </w:t>
            </w:r>
          </w:p>
        </w:tc>
      </w:tr>
      <w:tr w:rsidR="002112B4" w:rsidRPr="000914C5" w14:paraId="3FD80E05" w14:textId="77777777" w:rsidTr="00522F4F">
        <w:trPr>
          <w:trHeight w:val="288"/>
        </w:trPr>
        <w:tc>
          <w:tcPr>
            <w:tcW w:w="1380" w:type="dxa"/>
            <w:tcBorders>
              <w:top w:val="nil"/>
              <w:left w:val="nil"/>
              <w:bottom w:val="nil"/>
              <w:right w:val="nil"/>
            </w:tcBorders>
            <w:shd w:val="clear" w:color="auto" w:fill="auto"/>
            <w:noWrap/>
            <w:vAlign w:val="bottom"/>
            <w:hideMark/>
          </w:tcPr>
          <w:p w14:paraId="46EC8F70" w14:textId="77777777" w:rsidR="002112B4" w:rsidRPr="000914C5" w:rsidRDefault="002112B4" w:rsidP="002112B4">
            <w:pPr>
              <w:spacing w:after="0" w:line="240" w:lineRule="auto"/>
              <w:rPr>
                <w:rFonts w:ascii="Times New Roman" w:eastAsia="Times New Roman" w:hAnsi="Times New Roman" w:cs="Times New Roman"/>
                <w:b/>
                <w:bCs/>
                <w:noProof w:val="0"/>
                <w:color w:val="000000"/>
                <w:sz w:val="24"/>
                <w:szCs w:val="24"/>
                <w:lang w:val="en-US"/>
              </w:rPr>
            </w:pPr>
            <w:r w:rsidRPr="000914C5">
              <w:rPr>
                <w:rFonts w:ascii="Times New Roman" w:eastAsia="Times New Roman" w:hAnsi="Times New Roman" w:cs="Times New Roman"/>
                <w:b/>
                <w:bCs/>
                <w:noProof w:val="0"/>
                <w:color w:val="000000"/>
                <w:sz w:val="24"/>
                <w:szCs w:val="24"/>
                <w:lang w:val="en-US"/>
              </w:rPr>
              <w:t xml:space="preserve"> Shuma </w:t>
            </w:r>
          </w:p>
        </w:tc>
        <w:tc>
          <w:tcPr>
            <w:tcW w:w="236" w:type="dxa"/>
            <w:tcBorders>
              <w:top w:val="nil"/>
              <w:left w:val="nil"/>
              <w:bottom w:val="nil"/>
              <w:right w:val="nil"/>
            </w:tcBorders>
            <w:shd w:val="clear" w:color="auto" w:fill="auto"/>
            <w:noWrap/>
            <w:vAlign w:val="bottom"/>
          </w:tcPr>
          <w:p w14:paraId="7C47A6E8" w14:textId="7A3A721D" w:rsidR="002112B4" w:rsidRPr="000914C5" w:rsidRDefault="002112B4" w:rsidP="002112B4">
            <w:pPr>
              <w:spacing w:after="0" w:line="240" w:lineRule="auto"/>
              <w:jc w:val="center"/>
              <w:rPr>
                <w:rFonts w:ascii="Times New Roman" w:eastAsia="Times New Roman" w:hAnsi="Times New Roman" w:cs="Times New Roman"/>
                <w:noProof w:val="0"/>
                <w:color w:val="000000"/>
                <w:sz w:val="24"/>
                <w:szCs w:val="24"/>
                <w:lang w:val="en-US"/>
              </w:rPr>
            </w:pPr>
          </w:p>
        </w:tc>
        <w:tc>
          <w:tcPr>
            <w:tcW w:w="1985" w:type="dxa"/>
            <w:tcBorders>
              <w:top w:val="nil"/>
              <w:left w:val="nil"/>
              <w:bottom w:val="nil"/>
              <w:right w:val="nil"/>
            </w:tcBorders>
            <w:shd w:val="clear" w:color="auto" w:fill="auto"/>
            <w:noWrap/>
            <w:vAlign w:val="bottom"/>
            <w:hideMark/>
          </w:tcPr>
          <w:p w14:paraId="63DB0FB6" w14:textId="41BF96F1" w:rsidR="002112B4" w:rsidRPr="000914C5" w:rsidRDefault="00522F4F" w:rsidP="002112B4">
            <w:pPr>
              <w:spacing w:after="0" w:line="240" w:lineRule="auto"/>
              <w:jc w:val="center"/>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502,371</w:t>
            </w:r>
          </w:p>
        </w:tc>
        <w:tc>
          <w:tcPr>
            <w:tcW w:w="1984" w:type="dxa"/>
            <w:tcBorders>
              <w:top w:val="nil"/>
              <w:left w:val="nil"/>
              <w:bottom w:val="nil"/>
              <w:right w:val="nil"/>
            </w:tcBorders>
            <w:shd w:val="clear" w:color="auto" w:fill="auto"/>
            <w:noWrap/>
            <w:vAlign w:val="bottom"/>
            <w:hideMark/>
          </w:tcPr>
          <w:p w14:paraId="65F695A7" w14:textId="1CAD9557" w:rsidR="002112B4" w:rsidRPr="000914C5" w:rsidRDefault="00522F4F" w:rsidP="002112B4">
            <w:pPr>
              <w:spacing w:after="0" w:line="240" w:lineRule="auto"/>
              <w:jc w:val="center"/>
              <w:rPr>
                <w:rFonts w:ascii="Times New Roman" w:eastAsia="Times New Roman" w:hAnsi="Times New Roman" w:cs="Times New Roman"/>
                <w:noProof w:val="0"/>
                <w:color w:val="000000"/>
                <w:sz w:val="24"/>
                <w:szCs w:val="24"/>
                <w:lang w:val="en-US"/>
              </w:rPr>
            </w:pPr>
            <w:r w:rsidRPr="000914C5">
              <w:rPr>
                <w:rFonts w:ascii="Times New Roman" w:eastAsia="Times New Roman" w:hAnsi="Times New Roman" w:cs="Times New Roman"/>
                <w:noProof w:val="0"/>
                <w:color w:val="000000"/>
                <w:sz w:val="24"/>
                <w:szCs w:val="24"/>
                <w:lang w:val="en-US"/>
              </w:rPr>
              <w:t>502,371</w:t>
            </w:r>
          </w:p>
        </w:tc>
      </w:tr>
    </w:tbl>
    <w:p w14:paraId="4BB3EFBF" w14:textId="77777777" w:rsidR="002F4C1A" w:rsidRDefault="002F4C1A" w:rsidP="005E4A4E">
      <w:pPr>
        <w:widowControl w:val="0"/>
        <w:spacing w:line="276" w:lineRule="auto"/>
        <w:jc w:val="both"/>
        <w:rPr>
          <w:rFonts w:ascii="Times New Roman" w:hAnsi="Times New Roman" w:cs="Times New Roman"/>
          <w:bCs/>
          <w:sz w:val="24"/>
          <w:szCs w:val="24"/>
        </w:rPr>
      </w:pPr>
    </w:p>
    <w:p w14:paraId="66538E3B" w14:textId="2DCE9CD0" w:rsidR="00C1507A" w:rsidRPr="00361D8D" w:rsidRDefault="002112B4" w:rsidP="00361D8D">
      <w:pPr>
        <w:widowControl w:val="0"/>
        <w:spacing w:line="276" w:lineRule="auto"/>
        <w:jc w:val="both"/>
        <w:rPr>
          <w:rFonts w:ascii="Times New Roman" w:hAnsi="Times New Roman" w:cs="Times New Roman"/>
          <w:bCs/>
          <w:sz w:val="24"/>
          <w:szCs w:val="24"/>
        </w:rPr>
      </w:pPr>
      <w:r w:rsidRPr="000914C5">
        <w:rPr>
          <w:rFonts w:ascii="Times New Roman" w:hAnsi="Times New Roman" w:cs="Times New Roman"/>
          <w:bCs/>
          <w:sz w:val="24"/>
          <w:szCs w:val="24"/>
        </w:rPr>
        <w:t>N</w:t>
      </w:r>
      <w:r w:rsidR="00C1507A"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vijim, </w:t>
      </w:r>
      <w:r w:rsidR="005E4A4E" w:rsidRPr="000914C5">
        <w:rPr>
          <w:rFonts w:ascii="Times New Roman" w:hAnsi="Times New Roman" w:cs="Times New Roman"/>
          <w:bCs/>
          <w:sz w:val="24"/>
          <w:szCs w:val="24"/>
        </w:rPr>
        <w:t xml:space="preserve">DRT Tiranë me shkresën </w:t>
      </w:r>
      <w:r w:rsidR="006E7E0C">
        <w:rPr>
          <w:rFonts w:ascii="Times New Roman" w:hAnsi="Times New Roman" w:cs="Times New Roman"/>
          <w:bCs/>
          <w:sz w:val="24"/>
          <w:szCs w:val="24"/>
        </w:rPr>
        <w:t>______________</w:t>
      </w:r>
      <w:r w:rsidR="005E4A4E" w:rsidRPr="000914C5">
        <w:rPr>
          <w:rFonts w:ascii="Times New Roman" w:hAnsi="Times New Roman" w:cs="Times New Roman"/>
          <w:bCs/>
          <w:sz w:val="24"/>
          <w:szCs w:val="24"/>
        </w:rPr>
        <w:t>me lëndë: “</w:t>
      </w:r>
      <w:r w:rsidR="00522F4F" w:rsidRPr="000914C5">
        <w:rPr>
          <w:rFonts w:ascii="Times New Roman" w:hAnsi="Times New Roman" w:cs="Times New Roman"/>
          <w:bCs/>
          <w:sz w:val="24"/>
          <w:szCs w:val="24"/>
        </w:rPr>
        <w:t>D</w:t>
      </w:r>
      <w:r w:rsidR="00DB6F61" w:rsidRPr="000914C5">
        <w:rPr>
          <w:rFonts w:ascii="Times New Roman" w:hAnsi="Times New Roman" w:cs="Times New Roman"/>
          <w:bCs/>
          <w:sz w:val="24"/>
          <w:szCs w:val="24"/>
        </w:rPr>
        <w:t>ë</w:t>
      </w:r>
      <w:r w:rsidR="00522F4F" w:rsidRPr="000914C5">
        <w:rPr>
          <w:rFonts w:ascii="Times New Roman" w:hAnsi="Times New Roman" w:cs="Times New Roman"/>
          <w:bCs/>
          <w:sz w:val="24"/>
          <w:szCs w:val="24"/>
        </w:rPr>
        <w:t xml:space="preserve">rgohet </w:t>
      </w:r>
      <w:r w:rsidR="00522F4F" w:rsidRPr="000914C5">
        <w:rPr>
          <w:rFonts w:ascii="Times New Roman" w:hAnsi="Times New Roman" w:cs="Times New Roman"/>
          <w:sz w:val="24"/>
          <w:szCs w:val="24"/>
        </w:rPr>
        <w:t xml:space="preserve">Njoftim Vlerësimit për Tatimin mbi të Ardhurat Personale nga Biznesi/Tatimi mbi të Ardhurat e Korporatës për korrigjimin në rritje të kësteve mujore për periudhën 2-mujore Nëntor-Dhjetor 2025”, </w:t>
      </w:r>
      <w:r w:rsidR="005E4A4E" w:rsidRPr="000914C5">
        <w:rPr>
          <w:rFonts w:ascii="Times New Roman" w:hAnsi="Times New Roman" w:cs="Times New Roman"/>
          <w:bCs/>
          <w:sz w:val="24"/>
          <w:szCs w:val="24"/>
        </w:rPr>
        <w:t xml:space="preserve">ka njoftuar tatimpaguesin duke i vënë në dispozicion aktin e vlerësimit për </w:t>
      </w:r>
      <w:r w:rsidRPr="000914C5">
        <w:rPr>
          <w:rFonts w:ascii="Times New Roman" w:hAnsi="Times New Roman" w:cs="Times New Roman"/>
          <w:bCs/>
          <w:sz w:val="24"/>
          <w:szCs w:val="24"/>
        </w:rPr>
        <w:t>korrigjimin n</w:t>
      </w:r>
      <w:r w:rsidR="00C1507A"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rritje</w:t>
      </w:r>
      <w:r w:rsidR="005E4A4E" w:rsidRPr="000914C5">
        <w:rPr>
          <w:rFonts w:ascii="Times New Roman" w:hAnsi="Times New Roman" w:cs="Times New Roman"/>
          <w:bCs/>
          <w:sz w:val="24"/>
          <w:szCs w:val="24"/>
        </w:rPr>
        <w:t xml:space="preserve"> të kësteve për periudhën </w:t>
      </w:r>
      <w:r w:rsidR="00F72A3D" w:rsidRPr="000914C5">
        <w:rPr>
          <w:rFonts w:ascii="Times New Roman" w:hAnsi="Times New Roman" w:cs="Times New Roman"/>
          <w:bCs/>
          <w:sz w:val="24"/>
          <w:szCs w:val="24"/>
        </w:rPr>
        <w:t>N</w:t>
      </w:r>
      <w:r w:rsidR="00887D34" w:rsidRPr="000914C5">
        <w:rPr>
          <w:rFonts w:ascii="Times New Roman" w:hAnsi="Times New Roman" w:cs="Times New Roman"/>
          <w:bCs/>
          <w:sz w:val="24"/>
          <w:szCs w:val="24"/>
        </w:rPr>
        <w:t>ë</w:t>
      </w:r>
      <w:r w:rsidR="00F72A3D" w:rsidRPr="000914C5">
        <w:rPr>
          <w:rFonts w:ascii="Times New Roman" w:hAnsi="Times New Roman" w:cs="Times New Roman"/>
          <w:bCs/>
          <w:sz w:val="24"/>
          <w:szCs w:val="24"/>
        </w:rPr>
        <w:t>ntor-Dhjetor 2025</w:t>
      </w:r>
      <w:r w:rsidR="005E4A4E" w:rsidRPr="000914C5">
        <w:rPr>
          <w:rFonts w:ascii="Times New Roman" w:hAnsi="Times New Roman" w:cs="Times New Roman"/>
          <w:bCs/>
          <w:sz w:val="24"/>
          <w:szCs w:val="24"/>
        </w:rPr>
        <w:t xml:space="preserve"> nga </w:t>
      </w:r>
      <w:r w:rsidR="00522F4F" w:rsidRPr="000914C5">
        <w:rPr>
          <w:rFonts w:ascii="Times New Roman" w:hAnsi="Times New Roman" w:cs="Times New Roman"/>
          <w:sz w:val="24"/>
          <w:szCs w:val="24"/>
        </w:rPr>
        <w:t>0</w:t>
      </w:r>
      <w:r w:rsidR="005E4A4E" w:rsidRPr="000914C5">
        <w:rPr>
          <w:rFonts w:ascii="Times New Roman" w:hAnsi="Times New Roman" w:cs="Times New Roman"/>
          <w:sz w:val="24"/>
          <w:szCs w:val="24"/>
        </w:rPr>
        <w:t xml:space="preserve"> </w:t>
      </w:r>
      <w:r w:rsidR="005E4A4E" w:rsidRPr="000914C5">
        <w:rPr>
          <w:rFonts w:ascii="Times New Roman" w:hAnsi="Times New Roman" w:cs="Times New Roman"/>
          <w:bCs/>
          <w:sz w:val="24"/>
          <w:szCs w:val="24"/>
        </w:rPr>
        <w:t xml:space="preserve">lekë/muaj në </w:t>
      </w:r>
      <w:r w:rsidR="00522F4F" w:rsidRPr="000914C5">
        <w:rPr>
          <w:rFonts w:ascii="Times New Roman" w:hAnsi="Times New Roman" w:cs="Times New Roman"/>
          <w:bCs/>
          <w:sz w:val="24"/>
          <w:szCs w:val="24"/>
        </w:rPr>
        <w:t>502,371</w:t>
      </w:r>
      <w:r w:rsidR="005E4A4E" w:rsidRPr="000914C5">
        <w:rPr>
          <w:rFonts w:ascii="Times New Roman" w:hAnsi="Times New Roman" w:cs="Times New Roman"/>
          <w:bCs/>
          <w:sz w:val="24"/>
          <w:szCs w:val="24"/>
        </w:rPr>
        <w:t xml:space="preserve"> lekë/muaj.</w:t>
      </w:r>
    </w:p>
    <w:p w14:paraId="0491D390" w14:textId="718B04EE" w:rsidR="005E4A4E" w:rsidRPr="000914C5" w:rsidRDefault="005E4A4E" w:rsidP="005E4A4E">
      <w:pPr>
        <w:widowControl w:val="0"/>
        <w:spacing w:line="276" w:lineRule="auto"/>
        <w:jc w:val="both"/>
        <w:rPr>
          <w:rFonts w:ascii="Times New Roman" w:hAnsi="Times New Roman" w:cs="Times New Roman"/>
          <w:sz w:val="24"/>
          <w:szCs w:val="24"/>
        </w:rPr>
      </w:pPr>
      <w:r w:rsidRPr="000914C5">
        <w:rPr>
          <w:rFonts w:ascii="Times New Roman" w:hAnsi="Times New Roman" w:cs="Times New Roman"/>
          <w:sz w:val="24"/>
          <w:szCs w:val="24"/>
        </w:rPr>
        <w:lastRenderedPageBreak/>
        <w:t xml:space="preserve">                                                                       * * *</w:t>
      </w:r>
    </w:p>
    <w:p w14:paraId="2DCCC842" w14:textId="76371FA8" w:rsidR="000134C6" w:rsidRPr="000914C5" w:rsidRDefault="005E4A4E" w:rsidP="001549F7">
      <w:pPr>
        <w:pStyle w:val="NoSpacing"/>
        <w:spacing w:line="276" w:lineRule="auto"/>
        <w:jc w:val="both"/>
        <w:rPr>
          <w:rFonts w:ascii="Times New Roman" w:hAnsi="Times New Roman" w:cs="Times New Roman"/>
          <w:sz w:val="24"/>
          <w:szCs w:val="24"/>
        </w:rPr>
      </w:pPr>
      <w:r w:rsidRPr="000914C5">
        <w:rPr>
          <w:rFonts w:ascii="Times New Roman" w:hAnsi="Times New Roman" w:cs="Times New Roman"/>
          <w:sz w:val="24"/>
        </w:rPr>
        <w:t xml:space="preserve">Tatimpaguesi </w:t>
      </w:r>
      <w:r w:rsidRPr="000914C5">
        <w:rPr>
          <w:rFonts w:ascii="Times New Roman" w:hAnsi="Times New Roman" w:cs="Times New Roman"/>
          <w:sz w:val="24"/>
          <w:szCs w:val="24"/>
        </w:rPr>
        <w:t xml:space="preserve">ka kundërshtuar </w:t>
      </w:r>
      <w:r w:rsidR="00C1507A" w:rsidRPr="000914C5">
        <w:rPr>
          <w:rFonts w:ascii="Times New Roman" w:hAnsi="Times New Roman" w:cs="Times New Roman"/>
          <w:sz w:val="24"/>
          <w:szCs w:val="24"/>
        </w:rPr>
        <w:t>korrigjimin n</w:t>
      </w:r>
      <w:r w:rsidR="000134C6" w:rsidRPr="000914C5">
        <w:rPr>
          <w:rFonts w:ascii="Times New Roman" w:hAnsi="Times New Roman" w:cs="Times New Roman"/>
          <w:sz w:val="24"/>
          <w:szCs w:val="24"/>
        </w:rPr>
        <w:t>ë</w:t>
      </w:r>
      <w:r w:rsidR="00C1507A" w:rsidRPr="000914C5">
        <w:rPr>
          <w:rFonts w:ascii="Times New Roman" w:hAnsi="Times New Roman" w:cs="Times New Roman"/>
          <w:sz w:val="24"/>
          <w:szCs w:val="24"/>
        </w:rPr>
        <w:t xml:space="preserve"> rritje t</w:t>
      </w:r>
      <w:r w:rsidR="000134C6" w:rsidRPr="000914C5">
        <w:rPr>
          <w:rFonts w:ascii="Times New Roman" w:hAnsi="Times New Roman" w:cs="Times New Roman"/>
          <w:sz w:val="24"/>
          <w:szCs w:val="24"/>
        </w:rPr>
        <w:t>ë</w:t>
      </w:r>
      <w:r w:rsidR="00C1507A" w:rsidRPr="000914C5">
        <w:rPr>
          <w:rFonts w:ascii="Times New Roman" w:hAnsi="Times New Roman" w:cs="Times New Roman"/>
          <w:sz w:val="24"/>
          <w:szCs w:val="24"/>
        </w:rPr>
        <w:t xml:space="preserve"> k</w:t>
      </w:r>
      <w:r w:rsidR="000134C6" w:rsidRPr="000914C5">
        <w:rPr>
          <w:rFonts w:ascii="Times New Roman" w:hAnsi="Times New Roman" w:cs="Times New Roman"/>
          <w:sz w:val="24"/>
          <w:szCs w:val="24"/>
        </w:rPr>
        <w:t>ë</w:t>
      </w:r>
      <w:r w:rsidR="00C1507A" w:rsidRPr="000914C5">
        <w:rPr>
          <w:rFonts w:ascii="Times New Roman" w:hAnsi="Times New Roman" w:cs="Times New Roman"/>
          <w:sz w:val="24"/>
          <w:szCs w:val="24"/>
        </w:rPr>
        <w:t>steve t</w:t>
      </w:r>
      <w:r w:rsidR="000134C6" w:rsidRPr="000914C5">
        <w:rPr>
          <w:rFonts w:ascii="Times New Roman" w:hAnsi="Times New Roman" w:cs="Times New Roman"/>
          <w:sz w:val="24"/>
          <w:szCs w:val="24"/>
        </w:rPr>
        <w:t>ë</w:t>
      </w:r>
      <w:r w:rsidR="00C1507A" w:rsidRPr="000914C5">
        <w:rPr>
          <w:rFonts w:ascii="Times New Roman" w:hAnsi="Times New Roman" w:cs="Times New Roman"/>
          <w:sz w:val="24"/>
          <w:szCs w:val="24"/>
        </w:rPr>
        <w:t xml:space="preserve"> tatim </w:t>
      </w:r>
      <w:r w:rsidR="001549F7" w:rsidRPr="000914C5">
        <w:rPr>
          <w:rFonts w:ascii="Times New Roman" w:hAnsi="Times New Roman" w:cs="Times New Roman"/>
          <w:sz w:val="24"/>
          <w:szCs w:val="24"/>
        </w:rPr>
        <w:t>mbi t</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ardhurat personale nga biznesi</w:t>
      </w:r>
      <w:r w:rsidR="00C1507A" w:rsidRPr="000914C5">
        <w:rPr>
          <w:rFonts w:ascii="Times New Roman" w:hAnsi="Times New Roman" w:cs="Times New Roman"/>
          <w:sz w:val="24"/>
          <w:szCs w:val="24"/>
        </w:rPr>
        <w:t xml:space="preserve"> duke pretenduar se </w:t>
      </w:r>
      <w:r w:rsidR="001549F7" w:rsidRPr="000914C5">
        <w:rPr>
          <w:rFonts w:ascii="Times New Roman" w:hAnsi="Times New Roman" w:cs="Times New Roman"/>
          <w:sz w:val="24"/>
          <w:szCs w:val="24"/>
        </w:rPr>
        <w:t>ky vler</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sim </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sht</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b</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r</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n</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m</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nyr</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t</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paarsyeshme, duke mos marr</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n</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konsiderat</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parashikimet reale t</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xhiros vjetore t</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subjektit. Referuar Ligjit Nr.8438/1998 neni 28 pika 1 g</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rma a) p</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r subjektet q</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nuk e kalojn</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qarkullimin vjetor prej 14,000,000 lek</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korrigjimi n</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rritje i k</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steve mujore t</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parapagimit t</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tatimit nuk duhet t</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aplikohet, pasi k</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to subjekte p</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rjashtohen nga tatim fitimi sipas parashikimeve ligjore (shkalla e tatimit mbi fitimin </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sht</w:t>
      </w:r>
      <w:r w:rsidR="000A22D4" w:rsidRPr="000914C5">
        <w:rPr>
          <w:rFonts w:ascii="Times New Roman" w:hAnsi="Times New Roman" w:cs="Times New Roman"/>
          <w:sz w:val="24"/>
          <w:szCs w:val="24"/>
        </w:rPr>
        <w:t>ë</w:t>
      </w:r>
      <w:r w:rsidR="001549F7" w:rsidRPr="000914C5">
        <w:rPr>
          <w:rFonts w:ascii="Times New Roman" w:hAnsi="Times New Roman" w:cs="Times New Roman"/>
          <w:sz w:val="24"/>
          <w:szCs w:val="24"/>
        </w:rPr>
        <w:t xml:space="preserve"> 0).</w:t>
      </w:r>
    </w:p>
    <w:p w14:paraId="2A38D7D6" w14:textId="3A00AE84" w:rsidR="001549F7" w:rsidRPr="000914C5" w:rsidRDefault="001549F7" w:rsidP="001549F7">
      <w:pPr>
        <w:pStyle w:val="NoSpacing"/>
        <w:spacing w:line="276" w:lineRule="auto"/>
        <w:jc w:val="both"/>
        <w:rPr>
          <w:rFonts w:ascii="Times New Roman" w:hAnsi="Times New Roman" w:cs="Times New Roman"/>
          <w:sz w:val="24"/>
          <w:szCs w:val="24"/>
        </w:rPr>
      </w:pPr>
      <w:r w:rsidRPr="000914C5">
        <w:rPr>
          <w:rFonts w:ascii="Times New Roman" w:hAnsi="Times New Roman" w:cs="Times New Roman"/>
          <w:sz w:val="24"/>
          <w:szCs w:val="24"/>
        </w:rPr>
        <w:t>Subjekti, gjat</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vitit aktual fiskal 2025, nuk parashikon kalimin e pragut t</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qarkullimit vjetor prej 14,000,000 lek</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fakt q</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mund t</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provohet p</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rmes dokumentacionit t</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faturimeve dhe deklarimeve periodike t</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deritanishme n</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portalin tatimor</w:t>
      </w:r>
      <w:r w:rsidR="009920BB" w:rsidRPr="000914C5">
        <w:rPr>
          <w:rFonts w:ascii="Times New Roman" w:hAnsi="Times New Roman" w:cs="Times New Roman"/>
          <w:sz w:val="24"/>
          <w:szCs w:val="24"/>
        </w:rPr>
        <w:t>, ku deri m</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 xml:space="preserve"> dat</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 xml:space="preserve"> 10.11.2025 t</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 xml:space="preserve"> Ardhurat totale n</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 xml:space="preserve"> Platform</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n Q</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ndrore t</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 xml:space="preserve"> Faturave rezultojn</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 xml:space="preserve"> 11,874,165 lek</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 Duke ndjekur t</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 xml:space="preserve"> nj</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jtin trend qarkullimi mesatarisht p</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r muaj, subjekti nuk parashikon t</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 xml:space="preserve"> barazoj</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 xml:space="preserve"> apo tejkaloj</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 xml:space="preserve"> qarkullimin vjetor prej 14,000,000 lek</w:t>
      </w:r>
      <w:r w:rsidR="000A22D4" w:rsidRPr="000914C5">
        <w:rPr>
          <w:rFonts w:ascii="Times New Roman" w:hAnsi="Times New Roman" w:cs="Times New Roman"/>
          <w:sz w:val="24"/>
          <w:szCs w:val="24"/>
        </w:rPr>
        <w:t>ë</w:t>
      </w:r>
      <w:r w:rsidR="009920BB" w:rsidRPr="000914C5">
        <w:rPr>
          <w:rFonts w:ascii="Times New Roman" w:hAnsi="Times New Roman" w:cs="Times New Roman"/>
          <w:sz w:val="24"/>
          <w:szCs w:val="24"/>
        </w:rPr>
        <w:t>.</w:t>
      </w:r>
    </w:p>
    <w:p w14:paraId="539735C0" w14:textId="32707FA4" w:rsidR="001045D2" w:rsidRPr="000914C5" w:rsidRDefault="009920BB" w:rsidP="009920BB">
      <w:pPr>
        <w:pStyle w:val="NoSpacing"/>
        <w:spacing w:line="276" w:lineRule="auto"/>
        <w:jc w:val="both"/>
        <w:rPr>
          <w:rFonts w:ascii="Times New Roman" w:hAnsi="Times New Roman" w:cs="Times New Roman"/>
          <w:sz w:val="24"/>
          <w:szCs w:val="24"/>
        </w:rPr>
      </w:pPr>
      <w:r w:rsidRPr="000914C5">
        <w:rPr>
          <w:rFonts w:ascii="Times New Roman" w:hAnsi="Times New Roman" w:cs="Times New Roman"/>
          <w:sz w:val="24"/>
          <w:szCs w:val="24"/>
        </w:rPr>
        <w:t>N</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k</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to kushte, aplikimi i korrigjimit n</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rritje t</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k</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steve </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sht</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i pabazuar n</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ligj dhe c</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non parimin e proporcionalitetit fiskal, ndaj k</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rkohet rishikimi dhe anulimi i korrigjimit n</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rritje t</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k</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steve mujore t</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parapagimit t</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Tatimit mbi të Ardhurat Personale nga Biznesi/Tatimi mbi të Ardhurat e Korporatës, si dhe p</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rdit</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simin e vler</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simit n</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p</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rputhje me nivelin real t</w:t>
      </w:r>
      <w:r w:rsidR="000A22D4" w:rsidRPr="000914C5">
        <w:rPr>
          <w:rFonts w:ascii="Times New Roman" w:hAnsi="Times New Roman" w:cs="Times New Roman"/>
          <w:sz w:val="24"/>
          <w:szCs w:val="24"/>
        </w:rPr>
        <w:t>ë</w:t>
      </w:r>
      <w:r w:rsidRPr="000914C5">
        <w:rPr>
          <w:rFonts w:ascii="Times New Roman" w:hAnsi="Times New Roman" w:cs="Times New Roman"/>
          <w:sz w:val="24"/>
          <w:szCs w:val="24"/>
        </w:rPr>
        <w:t xml:space="preserve"> aktivitetit ekonomik.</w:t>
      </w:r>
    </w:p>
    <w:p w14:paraId="2A3C3B21" w14:textId="77777777" w:rsidR="009920BB" w:rsidRPr="000914C5" w:rsidRDefault="009920BB" w:rsidP="009920BB">
      <w:pPr>
        <w:pStyle w:val="NoSpacing"/>
        <w:spacing w:line="276" w:lineRule="auto"/>
        <w:jc w:val="both"/>
        <w:rPr>
          <w:rFonts w:ascii="Times New Roman" w:hAnsi="Times New Roman" w:cs="Times New Roman"/>
          <w:sz w:val="24"/>
          <w:szCs w:val="24"/>
        </w:rPr>
      </w:pPr>
    </w:p>
    <w:p w14:paraId="6E4232D1" w14:textId="77777777" w:rsidR="000A22D4" w:rsidRPr="000914C5" w:rsidRDefault="000A22D4" w:rsidP="009920BB">
      <w:pPr>
        <w:pStyle w:val="NoSpacing"/>
        <w:spacing w:line="276" w:lineRule="auto"/>
        <w:jc w:val="both"/>
        <w:rPr>
          <w:rFonts w:ascii="Times New Roman" w:hAnsi="Times New Roman" w:cs="Times New Roman"/>
          <w:sz w:val="24"/>
          <w:szCs w:val="24"/>
        </w:rPr>
      </w:pPr>
    </w:p>
    <w:p w14:paraId="7A88F3F0" w14:textId="7011ED21" w:rsidR="005E4A4E" w:rsidRPr="000914C5" w:rsidRDefault="005E4A4E" w:rsidP="005E4A4E">
      <w:pPr>
        <w:widowControl w:val="0"/>
        <w:spacing w:line="276" w:lineRule="auto"/>
        <w:jc w:val="both"/>
        <w:rPr>
          <w:rFonts w:ascii="Times New Roman" w:hAnsi="Times New Roman" w:cs="Times New Roman"/>
          <w:sz w:val="24"/>
          <w:szCs w:val="24"/>
        </w:rPr>
      </w:pPr>
      <w:r w:rsidRPr="000914C5">
        <w:rPr>
          <w:rFonts w:ascii="Times New Roman" w:hAnsi="Times New Roman" w:cs="Times New Roman"/>
          <w:sz w:val="24"/>
          <w:szCs w:val="24"/>
        </w:rPr>
        <w:tab/>
        <w:t xml:space="preserve">                                                           * * *</w:t>
      </w:r>
    </w:p>
    <w:p w14:paraId="730342E2" w14:textId="6CB6C315" w:rsidR="005E4A4E" w:rsidRPr="000914C5" w:rsidRDefault="005E4A4E" w:rsidP="005E4A4E">
      <w:pPr>
        <w:pStyle w:val="Header"/>
        <w:widowControl w:val="0"/>
        <w:tabs>
          <w:tab w:val="left" w:pos="720"/>
        </w:tabs>
        <w:spacing w:line="276" w:lineRule="auto"/>
        <w:jc w:val="both"/>
        <w:rPr>
          <w:rFonts w:ascii="Times New Roman" w:hAnsi="Times New Roman" w:cs="Times New Roman"/>
          <w:bCs/>
          <w:sz w:val="24"/>
          <w:szCs w:val="24"/>
        </w:rPr>
      </w:pPr>
      <w:r w:rsidRPr="000914C5">
        <w:rPr>
          <w:rFonts w:ascii="Times New Roman" w:hAnsi="Times New Roman" w:cs="Times New Roman"/>
          <w:bCs/>
          <w:sz w:val="24"/>
          <w:szCs w:val="24"/>
        </w:rPr>
        <w:t xml:space="preserve">Drejtoria e Apelimit Tatimor, </w:t>
      </w:r>
      <w:r w:rsidR="00C06CD2" w:rsidRPr="000914C5">
        <w:rPr>
          <w:rFonts w:ascii="Times New Roman" w:hAnsi="Times New Roman" w:cs="Times New Roman"/>
          <w:sz w:val="24"/>
          <w:szCs w:val="24"/>
        </w:rPr>
        <w:t>pas shqyrtimi t</w:t>
      </w:r>
      <w:r w:rsidR="00A0673F" w:rsidRPr="000914C5">
        <w:rPr>
          <w:rFonts w:ascii="Times New Roman" w:hAnsi="Times New Roman" w:cs="Times New Roman"/>
          <w:sz w:val="24"/>
          <w:szCs w:val="24"/>
        </w:rPr>
        <w:t>ë</w:t>
      </w:r>
      <w:r w:rsidR="00C06CD2" w:rsidRPr="000914C5">
        <w:rPr>
          <w:rFonts w:ascii="Times New Roman" w:hAnsi="Times New Roman" w:cs="Times New Roman"/>
          <w:sz w:val="24"/>
          <w:szCs w:val="24"/>
        </w:rPr>
        <w:t xml:space="preserve"> pretendimeve t</w:t>
      </w:r>
      <w:r w:rsidR="00A0673F" w:rsidRPr="000914C5">
        <w:rPr>
          <w:rFonts w:ascii="Times New Roman" w:hAnsi="Times New Roman" w:cs="Times New Roman"/>
          <w:sz w:val="24"/>
          <w:szCs w:val="24"/>
        </w:rPr>
        <w:t>ë</w:t>
      </w:r>
      <w:r w:rsidR="00C06CD2" w:rsidRPr="000914C5">
        <w:rPr>
          <w:rFonts w:ascii="Times New Roman" w:hAnsi="Times New Roman" w:cs="Times New Roman"/>
          <w:sz w:val="24"/>
          <w:szCs w:val="24"/>
        </w:rPr>
        <w:t xml:space="preserve"> tatimpaguesit, të dhënave në aktin e rivlerësimit të datës </w:t>
      </w:r>
      <w:r w:rsidR="000A22D4" w:rsidRPr="000914C5">
        <w:rPr>
          <w:rFonts w:ascii="Times New Roman" w:hAnsi="Times New Roman" w:cs="Times New Roman"/>
          <w:sz w:val="24"/>
          <w:szCs w:val="24"/>
        </w:rPr>
        <w:t>03.11.2025</w:t>
      </w:r>
      <w:r w:rsidR="00C06CD2" w:rsidRPr="000914C5">
        <w:rPr>
          <w:rFonts w:ascii="Times New Roman" w:hAnsi="Times New Roman" w:cs="Times New Roman"/>
          <w:sz w:val="24"/>
          <w:szCs w:val="24"/>
        </w:rPr>
        <w:t xml:space="preserve"> të mbajtur nga DRT Tiran</w:t>
      </w:r>
      <w:r w:rsidR="00A0673F" w:rsidRPr="000914C5">
        <w:rPr>
          <w:rFonts w:ascii="Times New Roman" w:hAnsi="Times New Roman" w:cs="Times New Roman"/>
          <w:sz w:val="24"/>
          <w:szCs w:val="24"/>
        </w:rPr>
        <w:t>ë</w:t>
      </w:r>
      <w:r w:rsidR="00C06CD2" w:rsidRPr="000914C5">
        <w:rPr>
          <w:rFonts w:ascii="Times New Roman" w:hAnsi="Times New Roman" w:cs="Times New Roman"/>
          <w:sz w:val="24"/>
          <w:szCs w:val="24"/>
        </w:rPr>
        <w:t xml:space="preserve"> si dhe të dhënave në sistemin informatik tatimor, vlerëson se:</w:t>
      </w:r>
    </w:p>
    <w:p w14:paraId="6F397EB6" w14:textId="2B7A099A" w:rsidR="00C06CD2" w:rsidRPr="000914C5" w:rsidRDefault="00C06CD2" w:rsidP="00C06CD2">
      <w:pPr>
        <w:widowControl w:val="0"/>
        <w:spacing w:after="0" w:line="276" w:lineRule="auto"/>
        <w:jc w:val="both"/>
        <w:rPr>
          <w:rFonts w:ascii="Times New Roman" w:hAnsi="Times New Roman" w:cs="Times New Roman"/>
          <w:sz w:val="24"/>
          <w:szCs w:val="24"/>
        </w:rPr>
      </w:pPr>
      <w:r w:rsidRPr="000914C5">
        <w:rPr>
          <w:rFonts w:ascii="Times New Roman" w:hAnsi="Times New Roman" w:cs="Times New Roman"/>
          <w:sz w:val="24"/>
          <w:szCs w:val="24"/>
        </w:rPr>
        <w:t>Me Njoftim Vlerësimin për Tatim</w:t>
      </w:r>
      <w:r w:rsidR="000A22D4" w:rsidRPr="000914C5">
        <w:rPr>
          <w:rFonts w:ascii="Times New Roman" w:hAnsi="Times New Roman" w:cs="Times New Roman"/>
          <w:sz w:val="24"/>
          <w:szCs w:val="24"/>
        </w:rPr>
        <w:t>in mbi t</w:t>
      </w:r>
      <w:r w:rsidR="00792441" w:rsidRPr="000914C5">
        <w:rPr>
          <w:rFonts w:ascii="Times New Roman" w:hAnsi="Times New Roman" w:cs="Times New Roman"/>
          <w:sz w:val="24"/>
          <w:szCs w:val="24"/>
        </w:rPr>
        <w:t>ë</w:t>
      </w:r>
      <w:r w:rsidR="000A22D4" w:rsidRPr="000914C5">
        <w:rPr>
          <w:rFonts w:ascii="Times New Roman" w:hAnsi="Times New Roman" w:cs="Times New Roman"/>
          <w:sz w:val="24"/>
          <w:szCs w:val="24"/>
        </w:rPr>
        <w:t xml:space="preserve"> Ardhurat Personale nga Biznesi/Tatimi mbi t</w:t>
      </w:r>
      <w:r w:rsidR="00792441" w:rsidRPr="000914C5">
        <w:rPr>
          <w:rFonts w:ascii="Times New Roman" w:hAnsi="Times New Roman" w:cs="Times New Roman"/>
          <w:sz w:val="24"/>
          <w:szCs w:val="24"/>
        </w:rPr>
        <w:t>ë</w:t>
      </w:r>
      <w:r w:rsidR="000A22D4" w:rsidRPr="000914C5">
        <w:rPr>
          <w:rFonts w:ascii="Times New Roman" w:hAnsi="Times New Roman" w:cs="Times New Roman"/>
          <w:sz w:val="24"/>
          <w:szCs w:val="24"/>
        </w:rPr>
        <w:t xml:space="preserve"> Ardhurat e Korporat</w:t>
      </w:r>
      <w:r w:rsidR="00792441" w:rsidRPr="000914C5">
        <w:rPr>
          <w:rFonts w:ascii="Times New Roman" w:hAnsi="Times New Roman" w:cs="Times New Roman"/>
          <w:sz w:val="24"/>
          <w:szCs w:val="24"/>
        </w:rPr>
        <w:t>ë</w:t>
      </w:r>
      <w:r w:rsidR="000A22D4" w:rsidRPr="000914C5">
        <w:rPr>
          <w:rFonts w:ascii="Times New Roman" w:hAnsi="Times New Roman" w:cs="Times New Roman"/>
          <w:sz w:val="24"/>
          <w:szCs w:val="24"/>
        </w:rPr>
        <w:t xml:space="preserve">s </w:t>
      </w:r>
      <w:r w:rsidR="006E7E0C">
        <w:rPr>
          <w:rFonts w:ascii="Times New Roman" w:hAnsi="Times New Roman" w:cs="Times New Roman"/>
          <w:sz w:val="24"/>
          <w:szCs w:val="24"/>
        </w:rPr>
        <w:t>_________________</w:t>
      </w:r>
      <w:r w:rsidRPr="000914C5">
        <w:rPr>
          <w:rFonts w:ascii="Times New Roman" w:hAnsi="Times New Roman" w:cs="Times New Roman"/>
          <w:sz w:val="24"/>
          <w:szCs w:val="24"/>
        </w:rPr>
        <w:t xml:space="preserve">, tatimpaguesi është njoftuar për korrigjimin në rritje të kësteve mujore të Tatimit mbi Fitimin referuar nenit 63 të Ligjit 29/2023 dhe pikës 63.4 të Udhëzimit nr.26, datë 08.09.2023 “Për Tatimin mbi të Ardhurat”, sipas Akt rivlerësimit të datës </w:t>
      </w:r>
      <w:r w:rsidR="000A22D4" w:rsidRPr="000914C5">
        <w:rPr>
          <w:rFonts w:ascii="Times New Roman" w:hAnsi="Times New Roman" w:cs="Times New Roman"/>
          <w:sz w:val="24"/>
          <w:szCs w:val="24"/>
        </w:rPr>
        <w:t>03.11.2025</w:t>
      </w:r>
      <w:r w:rsidRPr="000914C5">
        <w:rPr>
          <w:rFonts w:ascii="Times New Roman" w:hAnsi="Times New Roman" w:cs="Times New Roman"/>
          <w:sz w:val="24"/>
          <w:szCs w:val="24"/>
        </w:rPr>
        <w:t xml:space="preserve">. </w:t>
      </w:r>
    </w:p>
    <w:p w14:paraId="35263180" w14:textId="1545D44B" w:rsidR="00C06CD2" w:rsidRPr="000914C5" w:rsidRDefault="00C06CD2" w:rsidP="005E4A4E">
      <w:pPr>
        <w:widowControl w:val="0"/>
        <w:spacing w:line="276" w:lineRule="auto"/>
        <w:jc w:val="both"/>
        <w:rPr>
          <w:rFonts w:ascii="Times New Roman" w:hAnsi="Times New Roman" w:cs="Times New Roman"/>
          <w:bCs/>
          <w:sz w:val="24"/>
          <w:szCs w:val="24"/>
        </w:rPr>
      </w:pPr>
    </w:p>
    <w:p w14:paraId="32EDFE17" w14:textId="6447C408" w:rsidR="00C06CD2" w:rsidRPr="000914C5" w:rsidRDefault="00C06CD2" w:rsidP="005E4A4E">
      <w:pPr>
        <w:widowControl w:val="0"/>
        <w:spacing w:line="276" w:lineRule="auto"/>
        <w:jc w:val="both"/>
        <w:rPr>
          <w:rFonts w:ascii="Times New Roman" w:hAnsi="Times New Roman" w:cs="Times New Roman"/>
          <w:sz w:val="24"/>
          <w:szCs w:val="24"/>
        </w:rPr>
      </w:pPr>
      <w:r w:rsidRPr="000914C5">
        <w:rPr>
          <w:rFonts w:ascii="Times New Roman" w:hAnsi="Times New Roman" w:cs="Times New Roman"/>
          <w:sz w:val="24"/>
          <w:szCs w:val="24"/>
        </w:rPr>
        <w:t xml:space="preserve">Nga verifikimi në sistemin informatik tatimor tek rubrika “Llogaria e tatimpaguesit”/“Parapagime” konstatohet se në datë </w:t>
      </w:r>
      <w:r w:rsidR="000A22D4" w:rsidRPr="000914C5">
        <w:rPr>
          <w:rFonts w:ascii="Times New Roman" w:hAnsi="Times New Roman" w:cs="Times New Roman"/>
          <w:sz w:val="24"/>
          <w:szCs w:val="24"/>
        </w:rPr>
        <w:t>06.11.2025</w:t>
      </w:r>
      <w:r w:rsidRPr="000914C5">
        <w:rPr>
          <w:rFonts w:ascii="Times New Roman" w:hAnsi="Times New Roman" w:cs="Times New Roman"/>
          <w:sz w:val="24"/>
          <w:szCs w:val="24"/>
        </w:rPr>
        <w:t xml:space="preserve"> është kryer rishikimi i kësteve për periudhën </w:t>
      </w:r>
      <w:r w:rsidR="00F72A3D" w:rsidRPr="000914C5">
        <w:rPr>
          <w:rFonts w:ascii="Times New Roman" w:hAnsi="Times New Roman" w:cs="Times New Roman"/>
          <w:sz w:val="24"/>
          <w:szCs w:val="24"/>
        </w:rPr>
        <w:t>N</w:t>
      </w:r>
      <w:r w:rsidR="00887D34" w:rsidRPr="000914C5">
        <w:rPr>
          <w:rFonts w:ascii="Times New Roman" w:hAnsi="Times New Roman" w:cs="Times New Roman"/>
          <w:sz w:val="24"/>
          <w:szCs w:val="24"/>
        </w:rPr>
        <w:t>ë</w:t>
      </w:r>
      <w:r w:rsidR="00F72A3D" w:rsidRPr="000914C5">
        <w:rPr>
          <w:rFonts w:ascii="Times New Roman" w:hAnsi="Times New Roman" w:cs="Times New Roman"/>
          <w:sz w:val="24"/>
          <w:szCs w:val="24"/>
        </w:rPr>
        <w:t>ntor-Dhjetor 2025</w:t>
      </w:r>
      <w:r w:rsidRPr="000914C5">
        <w:rPr>
          <w:rFonts w:ascii="Times New Roman" w:hAnsi="Times New Roman" w:cs="Times New Roman"/>
          <w:sz w:val="24"/>
          <w:szCs w:val="24"/>
        </w:rPr>
        <w:t xml:space="preserve">, </w:t>
      </w:r>
      <w:r w:rsidR="00656ABB" w:rsidRPr="000914C5">
        <w:rPr>
          <w:rFonts w:ascii="Times New Roman" w:hAnsi="Times New Roman" w:cs="Times New Roman"/>
          <w:sz w:val="24"/>
          <w:szCs w:val="24"/>
        </w:rPr>
        <w:t>t</w:t>
      </w:r>
      <w:r w:rsidR="00792441" w:rsidRPr="000914C5">
        <w:rPr>
          <w:rFonts w:ascii="Times New Roman" w:hAnsi="Times New Roman" w:cs="Times New Roman"/>
          <w:sz w:val="24"/>
          <w:szCs w:val="24"/>
        </w:rPr>
        <w:t>ë</w:t>
      </w:r>
      <w:r w:rsidR="00656ABB" w:rsidRPr="000914C5">
        <w:rPr>
          <w:rFonts w:ascii="Times New Roman" w:hAnsi="Times New Roman" w:cs="Times New Roman"/>
          <w:sz w:val="24"/>
          <w:szCs w:val="24"/>
        </w:rPr>
        <w:t xml:space="preserve"> cilat nga 0 lek</w:t>
      </w:r>
      <w:r w:rsidR="00792441" w:rsidRPr="000914C5">
        <w:rPr>
          <w:rFonts w:ascii="Times New Roman" w:hAnsi="Times New Roman" w:cs="Times New Roman"/>
          <w:sz w:val="24"/>
          <w:szCs w:val="24"/>
        </w:rPr>
        <w:t>ë</w:t>
      </w:r>
      <w:r w:rsidR="000A22D4" w:rsidRPr="000914C5">
        <w:rPr>
          <w:rFonts w:ascii="Times New Roman" w:hAnsi="Times New Roman" w:cs="Times New Roman"/>
          <w:sz w:val="24"/>
          <w:szCs w:val="24"/>
        </w:rPr>
        <w:t xml:space="preserve"> jan</w:t>
      </w:r>
      <w:r w:rsidR="00792441" w:rsidRPr="000914C5">
        <w:rPr>
          <w:rFonts w:ascii="Times New Roman" w:hAnsi="Times New Roman" w:cs="Times New Roman"/>
          <w:sz w:val="24"/>
          <w:szCs w:val="24"/>
        </w:rPr>
        <w:t>ë</w:t>
      </w:r>
      <w:r w:rsidRPr="000914C5">
        <w:rPr>
          <w:rFonts w:ascii="Times New Roman" w:hAnsi="Times New Roman" w:cs="Times New Roman"/>
          <w:sz w:val="24"/>
          <w:szCs w:val="24"/>
        </w:rPr>
        <w:t xml:space="preserve"> në vlerën e rivlerësuar (</w:t>
      </w:r>
      <w:r w:rsidR="000A22D4" w:rsidRPr="000914C5">
        <w:rPr>
          <w:rFonts w:ascii="Times New Roman" w:hAnsi="Times New Roman" w:cs="Times New Roman"/>
          <w:sz w:val="24"/>
          <w:szCs w:val="24"/>
        </w:rPr>
        <w:t>502,371</w:t>
      </w:r>
      <w:r w:rsidRPr="000914C5">
        <w:rPr>
          <w:rFonts w:ascii="Times New Roman" w:hAnsi="Times New Roman" w:cs="Times New Roman"/>
          <w:sz w:val="24"/>
          <w:szCs w:val="24"/>
        </w:rPr>
        <w:t xml:space="preserve"> lek</w:t>
      </w:r>
      <w:r w:rsidR="00A0673F" w:rsidRPr="000914C5">
        <w:rPr>
          <w:rFonts w:ascii="Times New Roman" w:hAnsi="Times New Roman" w:cs="Times New Roman"/>
          <w:sz w:val="24"/>
          <w:szCs w:val="24"/>
        </w:rPr>
        <w:t>ë</w:t>
      </w:r>
      <w:r w:rsidRPr="000914C5">
        <w:rPr>
          <w:rFonts w:ascii="Times New Roman" w:hAnsi="Times New Roman" w:cs="Times New Roman"/>
          <w:sz w:val="24"/>
          <w:szCs w:val="24"/>
        </w:rPr>
        <w:t xml:space="preserve">) me shkresën </w:t>
      </w:r>
      <w:r w:rsidR="006E7E0C">
        <w:rPr>
          <w:rFonts w:ascii="Times New Roman" w:hAnsi="Times New Roman" w:cs="Times New Roman"/>
          <w:sz w:val="24"/>
          <w:szCs w:val="24"/>
        </w:rPr>
        <w:t>___________________</w:t>
      </w:r>
      <w:r w:rsidR="000A22D4" w:rsidRPr="000914C5">
        <w:rPr>
          <w:rFonts w:ascii="Times New Roman" w:hAnsi="Times New Roman" w:cs="Times New Roman"/>
          <w:sz w:val="24"/>
          <w:szCs w:val="24"/>
        </w:rPr>
        <w:t>.</w:t>
      </w:r>
    </w:p>
    <w:p w14:paraId="26F0E910" w14:textId="77777777" w:rsidR="00C06CD2" w:rsidRPr="000914C5" w:rsidRDefault="00C06CD2" w:rsidP="005E4A4E">
      <w:pPr>
        <w:widowControl w:val="0"/>
        <w:spacing w:line="276" w:lineRule="auto"/>
        <w:jc w:val="both"/>
        <w:rPr>
          <w:rFonts w:ascii="Times New Roman" w:hAnsi="Times New Roman" w:cs="Times New Roman"/>
          <w:sz w:val="24"/>
          <w:szCs w:val="24"/>
        </w:rPr>
      </w:pPr>
    </w:p>
    <w:p w14:paraId="6BA2C3AA" w14:textId="24FF1759" w:rsidR="002D4D67" w:rsidRPr="00B85226" w:rsidRDefault="00656ABB" w:rsidP="00B85226">
      <w:pPr>
        <w:widowControl w:val="0"/>
        <w:spacing w:line="276" w:lineRule="auto"/>
        <w:jc w:val="both"/>
        <w:rPr>
          <w:rFonts w:ascii="Times New Roman" w:hAnsi="Times New Roman" w:cs="Times New Roman"/>
          <w:sz w:val="24"/>
          <w:szCs w:val="24"/>
        </w:rPr>
      </w:pPr>
      <w:r w:rsidRPr="000914C5">
        <w:rPr>
          <w:rFonts w:ascii="Times New Roman" w:hAnsi="Times New Roman" w:cs="Times New Roman"/>
          <w:sz w:val="24"/>
          <w:szCs w:val="24"/>
        </w:rPr>
        <w:tab/>
        <w:t xml:space="preserve">                                                           * * *</w:t>
      </w:r>
    </w:p>
    <w:p w14:paraId="5E3934DC" w14:textId="6209E66D" w:rsidR="002D4D67" w:rsidRPr="000914C5" w:rsidRDefault="002D4D67" w:rsidP="002D4D67">
      <w:pPr>
        <w:widowControl w:val="0"/>
        <w:spacing w:after="0" w:line="276" w:lineRule="auto"/>
        <w:jc w:val="both"/>
        <w:rPr>
          <w:rFonts w:ascii="Times New Roman" w:hAnsi="Times New Roman" w:cs="Times New Roman"/>
          <w:sz w:val="24"/>
          <w:szCs w:val="24"/>
        </w:rPr>
      </w:pPr>
      <w:r w:rsidRPr="000914C5">
        <w:rPr>
          <w:rFonts w:ascii="Times New Roman" w:hAnsi="Times New Roman"/>
          <w:sz w:val="24"/>
          <w:szCs w:val="24"/>
        </w:rPr>
        <w:t>Në lidhje me ankimin ndaj korrigjimit të kësteve të parapagimit të Tati</w:t>
      </w:r>
      <w:r w:rsidR="00656ABB" w:rsidRPr="000914C5">
        <w:rPr>
          <w:rFonts w:ascii="Times New Roman" w:hAnsi="Times New Roman"/>
          <w:sz w:val="24"/>
          <w:szCs w:val="24"/>
        </w:rPr>
        <w:t>mit mbi t</w:t>
      </w:r>
      <w:r w:rsidR="00792441" w:rsidRPr="000914C5">
        <w:rPr>
          <w:rFonts w:ascii="Times New Roman" w:hAnsi="Times New Roman"/>
          <w:sz w:val="24"/>
          <w:szCs w:val="24"/>
        </w:rPr>
        <w:t>ë</w:t>
      </w:r>
      <w:r w:rsidR="00656ABB" w:rsidRPr="000914C5">
        <w:rPr>
          <w:rFonts w:ascii="Times New Roman" w:hAnsi="Times New Roman"/>
          <w:sz w:val="24"/>
          <w:szCs w:val="24"/>
        </w:rPr>
        <w:t xml:space="preserve"> Ardhurat Personale nga Biznesi</w:t>
      </w:r>
      <w:r w:rsidRPr="000914C5">
        <w:rPr>
          <w:rFonts w:ascii="Times New Roman" w:hAnsi="Times New Roman"/>
          <w:sz w:val="24"/>
          <w:szCs w:val="24"/>
        </w:rPr>
        <w:t xml:space="preserve"> periudha </w:t>
      </w:r>
      <w:r w:rsidR="00656ABB" w:rsidRPr="000914C5">
        <w:rPr>
          <w:rFonts w:ascii="Times New Roman" w:hAnsi="Times New Roman"/>
          <w:sz w:val="24"/>
          <w:szCs w:val="24"/>
        </w:rPr>
        <w:t>N</w:t>
      </w:r>
      <w:r w:rsidR="00792441" w:rsidRPr="000914C5">
        <w:rPr>
          <w:rFonts w:ascii="Times New Roman" w:hAnsi="Times New Roman"/>
          <w:sz w:val="24"/>
          <w:szCs w:val="24"/>
        </w:rPr>
        <w:t>ë</w:t>
      </w:r>
      <w:r w:rsidR="00656ABB" w:rsidRPr="000914C5">
        <w:rPr>
          <w:rFonts w:ascii="Times New Roman" w:hAnsi="Times New Roman"/>
          <w:sz w:val="24"/>
          <w:szCs w:val="24"/>
        </w:rPr>
        <w:t>ntor-Dhjetor 2025</w:t>
      </w:r>
      <w:r w:rsidRPr="000914C5">
        <w:rPr>
          <w:rFonts w:ascii="Times New Roman" w:hAnsi="Times New Roman"/>
          <w:sz w:val="24"/>
          <w:szCs w:val="24"/>
        </w:rPr>
        <w:t xml:space="preserve">, njoftuar nëpërmjet Njoftim Vlerësimit për </w:t>
      </w:r>
      <w:r w:rsidR="00656ABB" w:rsidRPr="000914C5">
        <w:rPr>
          <w:rFonts w:ascii="Times New Roman" w:hAnsi="Times New Roman" w:cs="Times New Roman"/>
          <w:sz w:val="24"/>
          <w:szCs w:val="24"/>
        </w:rPr>
        <w:t xml:space="preserve">për Tatimin mbi të Ardhurat Personale nga Biznesi/Tatimi mbi të Ardhurat e Korporatës </w:t>
      </w:r>
      <w:r w:rsidR="006E7E0C">
        <w:rPr>
          <w:rFonts w:ascii="Times New Roman" w:hAnsi="Times New Roman" w:cs="Times New Roman"/>
          <w:sz w:val="24"/>
          <w:szCs w:val="24"/>
        </w:rPr>
        <w:t>__________________</w:t>
      </w:r>
      <w:r w:rsidRPr="000914C5">
        <w:rPr>
          <w:rFonts w:ascii="Times New Roman" w:hAnsi="Times New Roman"/>
          <w:sz w:val="24"/>
          <w:szCs w:val="24"/>
        </w:rPr>
        <w:t>, Drejtoria e Apelimit Tatimor</w:t>
      </w:r>
      <w:r w:rsidRPr="000914C5">
        <w:rPr>
          <w:rFonts w:ascii="Times New Roman" w:hAnsi="Times New Roman" w:cs="Times New Roman"/>
          <w:sz w:val="24"/>
          <w:szCs w:val="24"/>
        </w:rPr>
        <w:t xml:space="preserve">, pasi shqyrtoi </w:t>
      </w:r>
      <w:r w:rsidRPr="000914C5">
        <w:rPr>
          <w:rFonts w:ascii="Times New Roman" w:hAnsi="Times New Roman" w:cs="Times New Roman"/>
          <w:sz w:val="24"/>
          <w:szCs w:val="24"/>
        </w:rPr>
        <w:lastRenderedPageBreak/>
        <w:t>pretendimet e tatimpaguesit, të dhënat në aktet e vlerësimit dhe pasi hulumtoi në legjislacionin tatimor vlerëson se:</w:t>
      </w:r>
    </w:p>
    <w:p w14:paraId="55FD965A" w14:textId="562A554D" w:rsidR="00FB655B" w:rsidRPr="000914C5" w:rsidRDefault="00FB655B" w:rsidP="002D4D67">
      <w:pPr>
        <w:widowControl w:val="0"/>
        <w:spacing w:after="0" w:line="276" w:lineRule="auto"/>
        <w:jc w:val="both"/>
        <w:rPr>
          <w:rFonts w:ascii="Times New Roman" w:hAnsi="Times New Roman" w:cs="Times New Roman"/>
          <w:sz w:val="24"/>
          <w:szCs w:val="24"/>
        </w:rPr>
      </w:pPr>
      <w:r w:rsidRPr="000914C5">
        <w:rPr>
          <w:rFonts w:ascii="Times New Roman" w:hAnsi="Times New Roman" w:cs="Times New Roman"/>
          <w:sz w:val="24"/>
          <w:szCs w:val="24"/>
        </w:rPr>
        <w:t>K</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 xml:space="preserve">sti paraprak i tatimit mbi </w:t>
      </w:r>
      <w:r w:rsidR="00656ABB" w:rsidRPr="000914C5">
        <w:rPr>
          <w:rFonts w:ascii="Times New Roman" w:hAnsi="Times New Roman" w:cs="Times New Roman"/>
          <w:sz w:val="24"/>
          <w:szCs w:val="24"/>
        </w:rPr>
        <w:t>t</w:t>
      </w:r>
      <w:r w:rsidR="00792441" w:rsidRPr="000914C5">
        <w:rPr>
          <w:rFonts w:ascii="Times New Roman" w:hAnsi="Times New Roman" w:cs="Times New Roman"/>
          <w:sz w:val="24"/>
          <w:szCs w:val="24"/>
        </w:rPr>
        <w:t>ë</w:t>
      </w:r>
      <w:r w:rsidR="00656ABB" w:rsidRPr="000914C5">
        <w:rPr>
          <w:rFonts w:ascii="Times New Roman" w:hAnsi="Times New Roman" w:cs="Times New Roman"/>
          <w:sz w:val="24"/>
          <w:szCs w:val="24"/>
        </w:rPr>
        <w:t xml:space="preserve"> ardhurat pers</w:t>
      </w:r>
      <w:r w:rsidR="000A7421" w:rsidRPr="000914C5">
        <w:rPr>
          <w:rFonts w:ascii="Times New Roman" w:hAnsi="Times New Roman" w:cs="Times New Roman"/>
          <w:sz w:val="24"/>
          <w:szCs w:val="24"/>
        </w:rPr>
        <w:t>o</w:t>
      </w:r>
      <w:r w:rsidR="00656ABB" w:rsidRPr="000914C5">
        <w:rPr>
          <w:rFonts w:ascii="Times New Roman" w:hAnsi="Times New Roman" w:cs="Times New Roman"/>
          <w:sz w:val="24"/>
          <w:szCs w:val="24"/>
        </w:rPr>
        <w:t>nale nga biznesi</w:t>
      </w:r>
      <w:r w:rsidRPr="000914C5">
        <w:rPr>
          <w:rFonts w:ascii="Times New Roman" w:hAnsi="Times New Roman" w:cs="Times New Roman"/>
          <w:sz w:val="24"/>
          <w:szCs w:val="24"/>
        </w:rPr>
        <w:t xml:space="preserve"> p</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r periudh</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 xml:space="preserve">n </w:t>
      </w:r>
      <w:r w:rsidR="00F72A3D" w:rsidRPr="000914C5">
        <w:rPr>
          <w:rFonts w:ascii="Times New Roman" w:hAnsi="Times New Roman" w:cs="Times New Roman"/>
          <w:sz w:val="24"/>
          <w:szCs w:val="24"/>
        </w:rPr>
        <w:t>N</w:t>
      </w:r>
      <w:r w:rsidR="00887D34" w:rsidRPr="000914C5">
        <w:rPr>
          <w:rFonts w:ascii="Times New Roman" w:hAnsi="Times New Roman" w:cs="Times New Roman"/>
          <w:sz w:val="24"/>
          <w:szCs w:val="24"/>
        </w:rPr>
        <w:t>ë</w:t>
      </w:r>
      <w:r w:rsidR="00F72A3D" w:rsidRPr="000914C5">
        <w:rPr>
          <w:rFonts w:ascii="Times New Roman" w:hAnsi="Times New Roman" w:cs="Times New Roman"/>
          <w:sz w:val="24"/>
          <w:szCs w:val="24"/>
        </w:rPr>
        <w:t>ntor-Dhjetor 2025</w:t>
      </w:r>
      <w:r w:rsidRPr="000914C5">
        <w:rPr>
          <w:rFonts w:ascii="Times New Roman" w:hAnsi="Times New Roman" w:cs="Times New Roman"/>
          <w:sz w:val="24"/>
          <w:szCs w:val="24"/>
        </w:rPr>
        <w:t xml:space="preserve"> </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sht</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 xml:space="preserve"> llogaritur nga administrata tatimore bazuar n</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 xml:space="preserve"> nenin 63 “Parapagimet” t</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 xml:space="preserve"> Ligjit Nr.29/2023 ‘P</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r Tatimin mbi t</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 xml:space="preserve"> Ardhurat” ku n</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 xml:space="preserve"> pik</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n 1 dhe 2 t</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 xml:space="preserve"> k</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tij neni p</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rcaktohet se:</w:t>
      </w:r>
    </w:p>
    <w:p w14:paraId="57762285" w14:textId="6256C0E4" w:rsidR="00FB655B" w:rsidRPr="000914C5" w:rsidRDefault="006670BE" w:rsidP="00FB655B">
      <w:pPr>
        <w:widowControl w:val="0"/>
        <w:spacing w:after="0" w:line="276" w:lineRule="auto"/>
        <w:jc w:val="both"/>
        <w:rPr>
          <w:rFonts w:ascii="Times New Roman" w:hAnsi="Times New Roman" w:cs="Times New Roman"/>
          <w:i/>
          <w:sz w:val="24"/>
          <w:szCs w:val="24"/>
        </w:rPr>
      </w:pPr>
      <w:r w:rsidRPr="000914C5">
        <w:rPr>
          <w:rFonts w:ascii="Times New Roman" w:hAnsi="Times New Roman" w:cs="Times New Roman"/>
          <w:i/>
          <w:sz w:val="24"/>
          <w:szCs w:val="24"/>
        </w:rPr>
        <w:t>“</w:t>
      </w:r>
      <w:r w:rsidR="00FB655B" w:rsidRPr="000914C5">
        <w:rPr>
          <w:rFonts w:ascii="Times New Roman" w:hAnsi="Times New Roman" w:cs="Times New Roman"/>
          <w:i/>
          <w:sz w:val="24"/>
          <w:szCs w:val="24"/>
        </w:rPr>
        <w:t>1. Ky nen zbatohet për:</w:t>
      </w:r>
    </w:p>
    <w:p w14:paraId="6A1729DF" w14:textId="77777777" w:rsidR="00FB655B" w:rsidRPr="000914C5" w:rsidRDefault="00FB655B" w:rsidP="00FB655B">
      <w:pPr>
        <w:widowControl w:val="0"/>
        <w:spacing w:after="0" w:line="276" w:lineRule="auto"/>
        <w:jc w:val="both"/>
        <w:rPr>
          <w:rFonts w:ascii="Times New Roman" w:hAnsi="Times New Roman" w:cs="Times New Roman"/>
          <w:i/>
          <w:sz w:val="24"/>
          <w:szCs w:val="24"/>
        </w:rPr>
      </w:pPr>
      <w:r w:rsidRPr="000914C5">
        <w:rPr>
          <w:rFonts w:ascii="Times New Roman" w:hAnsi="Times New Roman" w:cs="Times New Roman"/>
          <w:i/>
          <w:sz w:val="24"/>
          <w:szCs w:val="24"/>
        </w:rPr>
        <w:t>a) të vetëpunësuarit ose personat fizikë tregtarë, për të ardhurat e tyre nga biznesi; dhe</w:t>
      </w:r>
    </w:p>
    <w:p w14:paraId="15AE3CE3" w14:textId="77777777" w:rsidR="00FB655B" w:rsidRPr="000914C5" w:rsidRDefault="00FB655B" w:rsidP="00FB655B">
      <w:pPr>
        <w:widowControl w:val="0"/>
        <w:spacing w:after="0" w:line="276" w:lineRule="auto"/>
        <w:jc w:val="both"/>
        <w:rPr>
          <w:rFonts w:ascii="Times New Roman" w:hAnsi="Times New Roman" w:cs="Times New Roman"/>
          <w:i/>
          <w:sz w:val="24"/>
          <w:szCs w:val="24"/>
        </w:rPr>
      </w:pPr>
      <w:r w:rsidRPr="000914C5">
        <w:rPr>
          <w:rFonts w:ascii="Times New Roman" w:hAnsi="Times New Roman" w:cs="Times New Roman"/>
          <w:i/>
          <w:sz w:val="24"/>
          <w:szCs w:val="24"/>
        </w:rPr>
        <w:t>b) entitetet.</w:t>
      </w:r>
    </w:p>
    <w:p w14:paraId="77F72E0F" w14:textId="7B501C04" w:rsidR="00FB655B" w:rsidRPr="000914C5" w:rsidRDefault="00FB655B" w:rsidP="00FB655B">
      <w:pPr>
        <w:widowControl w:val="0"/>
        <w:spacing w:after="0" w:line="276" w:lineRule="auto"/>
        <w:jc w:val="both"/>
        <w:rPr>
          <w:rFonts w:ascii="Times New Roman" w:hAnsi="Times New Roman" w:cs="Times New Roman"/>
          <w:i/>
          <w:sz w:val="24"/>
          <w:szCs w:val="24"/>
        </w:rPr>
      </w:pPr>
      <w:r w:rsidRPr="000914C5">
        <w:rPr>
          <w:rFonts w:ascii="Times New Roman" w:hAnsi="Times New Roman" w:cs="Times New Roman"/>
          <w:i/>
          <w:sz w:val="24"/>
          <w:szCs w:val="24"/>
        </w:rPr>
        <w:t>2. Gjatë periudhës vijuese tatimore, tatimpaguesi parapaguan në llogarinë e organeve tatimore</w:t>
      </w:r>
      <w:r w:rsidR="006670BE" w:rsidRPr="000914C5">
        <w:rPr>
          <w:rFonts w:ascii="Times New Roman" w:hAnsi="Times New Roman" w:cs="Times New Roman"/>
          <w:i/>
          <w:sz w:val="24"/>
          <w:szCs w:val="24"/>
        </w:rPr>
        <w:t xml:space="preserve"> </w:t>
      </w:r>
      <w:r w:rsidRPr="000914C5">
        <w:rPr>
          <w:rFonts w:ascii="Times New Roman" w:hAnsi="Times New Roman" w:cs="Times New Roman"/>
          <w:i/>
          <w:sz w:val="24"/>
          <w:szCs w:val="24"/>
        </w:rPr>
        <w:t>këstet tremujore të tatimit mbi fitimin brenda datës 31 mars për muajt janar, shkurt dhe mars; brenda</w:t>
      </w:r>
      <w:r w:rsidR="006670BE" w:rsidRPr="000914C5">
        <w:rPr>
          <w:rFonts w:ascii="Times New Roman" w:hAnsi="Times New Roman" w:cs="Times New Roman"/>
          <w:i/>
          <w:sz w:val="24"/>
          <w:szCs w:val="24"/>
        </w:rPr>
        <w:t xml:space="preserve"> </w:t>
      </w:r>
      <w:r w:rsidRPr="000914C5">
        <w:rPr>
          <w:rFonts w:ascii="Times New Roman" w:hAnsi="Times New Roman" w:cs="Times New Roman"/>
          <w:i/>
          <w:sz w:val="24"/>
          <w:szCs w:val="24"/>
        </w:rPr>
        <w:t>datës 30 qershor për muajt prill, maj dhe qershor; brenda datës 30 shtator për muajt korrik, gusht</w:t>
      </w:r>
      <w:r w:rsidR="006670BE" w:rsidRPr="000914C5">
        <w:rPr>
          <w:rFonts w:ascii="Times New Roman" w:hAnsi="Times New Roman" w:cs="Times New Roman"/>
          <w:i/>
          <w:sz w:val="24"/>
          <w:szCs w:val="24"/>
        </w:rPr>
        <w:t xml:space="preserve"> </w:t>
      </w:r>
      <w:r w:rsidRPr="000914C5">
        <w:rPr>
          <w:rFonts w:ascii="Times New Roman" w:hAnsi="Times New Roman" w:cs="Times New Roman"/>
          <w:i/>
          <w:sz w:val="24"/>
          <w:szCs w:val="24"/>
        </w:rPr>
        <w:t>dhe</w:t>
      </w:r>
      <w:r w:rsidR="006670BE" w:rsidRPr="000914C5">
        <w:rPr>
          <w:rFonts w:ascii="Times New Roman" w:hAnsi="Times New Roman" w:cs="Times New Roman"/>
          <w:i/>
          <w:sz w:val="24"/>
          <w:szCs w:val="24"/>
        </w:rPr>
        <w:t xml:space="preserve"> </w:t>
      </w:r>
      <w:r w:rsidRPr="000914C5">
        <w:rPr>
          <w:rFonts w:ascii="Times New Roman" w:hAnsi="Times New Roman" w:cs="Times New Roman"/>
          <w:i/>
          <w:sz w:val="24"/>
          <w:szCs w:val="24"/>
        </w:rPr>
        <w:t>shtator dhe brenda datës 31 dhjetor për muajt tetor, nëntor dhe dhjetor. Këstet mund të paguhen edhe</w:t>
      </w:r>
      <w:r w:rsidR="006670BE" w:rsidRPr="000914C5">
        <w:rPr>
          <w:rFonts w:ascii="Times New Roman" w:hAnsi="Times New Roman" w:cs="Times New Roman"/>
          <w:i/>
          <w:sz w:val="24"/>
          <w:szCs w:val="24"/>
        </w:rPr>
        <w:t xml:space="preserve"> </w:t>
      </w:r>
      <w:r w:rsidRPr="000914C5">
        <w:rPr>
          <w:rFonts w:ascii="Times New Roman" w:hAnsi="Times New Roman" w:cs="Times New Roman"/>
          <w:i/>
          <w:sz w:val="24"/>
          <w:szCs w:val="24"/>
        </w:rPr>
        <w:t>në baza mujore, jo më vonë se data 15 e çdo muaji, në shumat si më poshtë:</w:t>
      </w:r>
    </w:p>
    <w:p w14:paraId="30B174D5" w14:textId="1A2327E1" w:rsidR="00FB655B" w:rsidRPr="000914C5" w:rsidRDefault="00FB655B" w:rsidP="00FB655B">
      <w:pPr>
        <w:widowControl w:val="0"/>
        <w:spacing w:after="0" w:line="276" w:lineRule="auto"/>
        <w:jc w:val="both"/>
        <w:rPr>
          <w:rFonts w:ascii="Times New Roman" w:hAnsi="Times New Roman" w:cs="Times New Roman"/>
          <w:i/>
          <w:sz w:val="24"/>
          <w:szCs w:val="24"/>
        </w:rPr>
      </w:pPr>
      <w:r w:rsidRPr="000914C5">
        <w:rPr>
          <w:rFonts w:ascii="Times New Roman" w:hAnsi="Times New Roman" w:cs="Times New Roman"/>
          <w:i/>
          <w:sz w:val="24"/>
          <w:szCs w:val="24"/>
        </w:rPr>
        <w:t>a) për çdonjërin nga muajt janar, shkurt dhe mars të periudhës vijuese tatimore, në shumën e</w:t>
      </w:r>
      <w:r w:rsidR="006670BE" w:rsidRPr="000914C5">
        <w:rPr>
          <w:rFonts w:ascii="Times New Roman" w:hAnsi="Times New Roman" w:cs="Times New Roman"/>
          <w:i/>
          <w:sz w:val="24"/>
          <w:szCs w:val="24"/>
        </w:rPr>
        <w:t xml:space="preserve"> </w:t>
      </w:r>
      <w:r w:rsidRPr="000914C5">
        <w:rPr>
          <w:rFonts w:ascii="Times New Roman" w:hAnsi="Times New Roman" w:cs="Times New Roman"/>
          <w:i/>
          <w:sz w:val="24"/>
          <w:szCs w:val="24"/>
        </w:rPr>
        <w:t>tatimit mbi fitimin për periudhën tatimore të para dy vjetëve të pjesëtuar me 12;</w:t>
      </w:r>
    </w:p>
    <w:p w14:paraId="22DBE70C" w14:textId="77777777" w:rsidR="00FB655B" w:rsidRPr="000914C5" w:rsidRDefault="00FB655B" w:rsidP="00FB655B">
      <w:pPr>
        <w:widowControl w:val="0"/>
        <w:spacing w:after="0" w:line="276" w:lineRule="auto"/>
        <w:jc w:val="both"/>
        <w:rPr>
          <w:rFonts w:ascii="Times New Roman" w:hAnsi="Times New Roman" w:cs="Times New Roman"/>
          <w:i/>
          <w:sz w:val="24"/>
          <w:szCs w:val="24"/>
        </w:rPr>
      </w:pPr>
      <w:r w:rsidRPr="000914C5">
        <w:rPr>
          <w:rFonts w:ascii="Times New Roman" w:hAnsi="Times New Roman" w:cs="Times New Roman"/>
          <w:i/>
          <w:sz w:val="24"/>
          <w:szCs w:val="24"/>
        </w:rPr>
        <w:t>b) për çdonjërin nga 9 muajt e tjerë të periudhës vijuese tatimore, shumën e tatimit mbi fitimin për</w:t>
      </w:r>
    </w:p>
    <w:p w14:paraId="1F83218E" w14:textId="556A082C" w:rsidR="00FB655B" w:rsidRPr="000914C5" w:rsidRDefault="00FB655B" w:rsidP="00FB655B">
      <w:pPr>
        <w:widowControl w:val="0"/>
        <w:spacing w:after="0" w:line="276" w:lineRule="auto"/>
        <w:jc w:val="both"/>
        <w:rPr>
          <w:rFonts w:ascii="Times New Roman" w:hAnsi="Times New Roman" w:cs="Times New Roman"/>
          <w:i/>
          <w:sz w:val="24"/>
          <w:szCs w:val="24"/>
        </w:rPr>
      </w:pPr>
      <w:r w:rsidRPr="000914C5">
        <w:rPr>
          <w:rFonts w:ascii="Times New Roman" w:hAnsi="Times New Roman" w:cs="Times New Roman"/>
          <w:i/>
          <w:sz w:val="24"/>
          <w:szCs w:val="24"/>
        </w:rPr>
        <w:t>periudhën paraardhëse tatimore pjesëtuar me 12</w:t>
      </w:r>
      <w:r w:rsidR="006670BE" w:rsidRPr="000914C5">
        <w:rPr>
          <w:rFonts w:ascii="Times New Roman" w:hAnsi="Times New Roman" w:cs="Times New Roman"/>
          <w:i/>
          <w:sz w:val="24"/>
          <w:szCs w:val="24"/>
        </w:rPr>
        <w:t>”.</w:t>
      </w:r>
    </w:p>
    <w:p w14:paraId="02BF7867" w14:textId="500ADC6F" w:rsidR="00FB655B" w:rsidRPr="000914C5" w:rsidRDefault="00FB655B" w:rsidP="002D4D67">
      <w:pPr>
        <w:widowControl w:val="0"/>
        <w:spacing w:after="0" w:line="276" w:lineRule="auto"/>
        <w:jc w:val="both"/>
        <w:rPr>
          <w:rFonts w:ascii="Times New Roman" w:hAnsi="Times New Roman" w:cs="Times New Roman"/>
          <w:sz w:val="24"/>
          <w:szCs w:val="24"/>
        </w:rPr>
      </w:pPr>
    </w:p>
    <w:p w14:paraId="4BB7677D" w14:textId="58A86BCF" w:rsidR="006670BE" w:rsidRPr="000914C5" w:rsidRDefault="006670BE" w:rsidP="006670BE">
      <w:pPr>
        <w:widowControl w:val="0"/>
        <w:spacing w:after="0" w:line="276" w:lineRule="auto"/>
        <w:jc w:val="both"/>
        <w:rPr>
          <w:rFonts w:ascii="Times New Roman" w:hAnsi="Times New Roman" w:cs="Times New Roman"/>
          <w:sz w:val="24"/>
          <w:szCs w:val="24"/>
        </w:rPr>
      </w:pPr>
      <w:r w:rsidRPr="000914C5">
        <w:rPr>
          <w:rFonts w:ascii="Times New Roman" w:hAnsi="Times New Roman" w:cs="Times New Roman"/>
          <w:sz w:val="24"/>
          <w:szCs w:val="24"/>
        </w:rPr>
        <w:t>Korrigjimi n</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 xml:space="preserve"> rritje i k</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steve t</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 xml:space="preserve"> tatim fitimit </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sht</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 xml:space="preserve"> llogaritur bazuar n</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 xml:space="preserve"> nenin 63, pika 5 e Ligjit Nr.29/2023, i ndryshuar, ku p</w:t>
      </w:r>
      <w:r w:rsidR="00C25567" w:rsidRPr="000914C5">
        <w:rPr>
          <w:rFonts w:ascii="Times New Roman" w:hAnsi="Times New Roman" w:cs="Times New Roman"/>
          <w:sz w:val="24"/>
          <w:szCs w:val="24"/>
        </w:rPr>
        <w:t>ë</w:t>
      </w:r>
      <w:r w:rsidRPr="000914C5">
        <w:rPr>
          <w:rFonts w:ascii="Times New Roman" w:hAnsi="Times New Roman" w:cs="Times New Roman"/>
          <w:sz w:val="24"/>
          <w:szCs w:val="24"/>
        </w:rPr>
        <w:t xml:space="preserve">rcaktohet se </w:t>
      </w:r>
      <w:r w:rsidRPr="000914C5">
        <w:rPr>
          <w:rFonts w:ascii="Times New Roman" w:hAnsi="Times New Roman" w:cs="Times New Roman"/>
          <w:i/>
          <w:sz w:val="24"/>
          <w:szCs w:val="24"/>
        </w:rPr>
        <w:t>“Nëse organet tatimore vlerësojnë se bazuar në treguesit e 9-mujorit të parë, të ardhurat për periudhën vijuese tatimore do të tejkalojnë çdo muaj me më tepër se 10 për qind të ardhurat mesatare mujore të periudhës së kaluar, ato mund të rregullojnë në rritje parapagimet e tremujorit të fundit të vitit në përputhje me të ardhurat e vlerësuara prej tyre”.</w:t>
      </w:r>
    </w:p>
    <w:p w14:paraId="2C3B820F" w14:textId="77777777" w:rsidR="00FB655B" w:rsidRPr="000914C5" w:rsidRDefault="00FB655B" w:rsidP="002D4D67">
      <w:pPr>
        <w:widowControl w:val="0"/>
        <w:spacing w:after="0" w:line="276" w:lineRule="auto"/>
        <w:jc w:val="both"/>
        <w:rPr>
          <w:rFonts w:ascii="Times New Roman" w:hAnsi="Times New Roman" w:cs="Times New Roman"/>
          <w:sz w:val="24"/>
          <w:szCs w:val="24"/>
        </w:rPr>
      </w:pPr>
    </w:p>
    <w:p w14:paraId="5C4F038A" w14:textId="77777777" w:rsidR="00F83365" w:rsidRDefault="002D4D67" w:rsidP="002D4D67">
      <w:pPr>
        <w:widowControl w:val="0"/>
        <w:spacing w:after="0" w:line="276" w:lineRule="auto"/>
        <w:jc w:val="both"/>
        <w:rPr>
          <w:rFonts w:ascii="Times New Roman" w:hAnsi="Times New Roman" w:cs="Times New Roman"/>
          <w:bCs/>
          <w:i/>
          <w:iCs/>
          <w:sz w:val="24"/>
          <w:szCs w:val="24"/>
        </w:rPr>
      </w:pPr>
      <w:r w:rsidRPr="000914C5">
        <w:rPr>
          <w:rFonts w:ascii="Times New Roman" w:hAnsi="Times New Roman" w:cs="Times New Roman"/>
          <w:sz w:val="24"/>
          <w:szCs w:val="24"/>
        </w:rPr>
        <w:t xml:space="preserve">Ndërsa në paragrafin </w:t>
      </w:r>
      <w:r w:rsidRPr="000914C5">
        <w:rPr>
          <w:rFonts w:ascii="Times New Roman" w:hAnsi="Times New Roman" w:cs="Times New Roman"/>
          <w:bCs/>
          <w:sz w:val="24"/>
          <w:szCs w:val="24"/>
        </w:rPr>
        <w:t xml:space="preserve">63.4 “Korrigjimi në rritje i kësteve mujore të parapagimeve të tatimit mbi fitimin korporativ” të Udhëzimit nr.26 datë 08.09.2023 </w:t>
      </w:r>
      <w:r w:rsidRPr="000914C5">
        <w:rPr>
          <w:rFonts w:ascii="Times New Roman" w:hAnsi="Times New Roman" w:cs="Times New Roman"/>
          <w:sz w:val="24"/>
          <w:szCs w:val="24"/>
        </w:rPr>
        <w:t xml:space="preserve">“Për Tatimin mbi të Ardhurat” përcaktohet se: </w:t>
      </w:r>
      <w:r w:rsidRPr="000914C5">
        <w:rPr>
          <w:rFonts w:ascii="Times New Roman" w:hAnsi="Times New Roman" w:cs="Times New Roman"/>
          <w:i/>
          <w:iCs/>
          <w:sz w:val="24"/>
          <w:szCs w:val="24"/>
        </w:rPr>
        <w:t>“</w:t>
      </w:r>
      <w:r w:rsidRPr="000914C5">
        <w:rPr>
          <w:rFonts w:ascii="Times New Roman" w:hAnsi="Times New Roman" w:cs="Times New Roman"/>
          <w:bCs/>
          <w:i/>
          <w:iCs/>
          <w:sz w:val="24"/>
          <w:szCs w:val="24"/>
        </w:rPr>
        <w:t>Në rastet kur, bazuar në të dhënat e deklaruara për 9-mujorin e vitit në vijim, rezulton se tatimpaguesi i ka rritur të ardhurat mesatare mujore nga shitja e mallrave dhe e shërbimeve me më shumë se 10% krahasuar me të ardhurat mesatare mujore të vitit të kaluar, administrata tatimore mund të rregullojë në rritje parapagimet e tremujorit të fundit të vitit. Rritja e kësteve të parapagimit nuk mund të jetë më shumë se 75% në përputhje me përqindjen e rritjes së të ardhurave të rezultuara nga krahasimi i vitit korrent me vitin e kaluar</w:t>
      </w:r>
      <w:r w:rsidR="00F83365">
        <w:rPr>
          <w:rFonts w:ascii="Times New Roman" w:hAnsi="Times New Roman" w:cs="Times New Roman"/>
          <w:bCs/>
          <w:i/>
          <w:iCs/>
          <w:sz w:val="24"/>
          <w:szCs w:val="24"/>
        </w:rPr>
        <w:t>.</w:t>
      </w:r>
    </w:p>
    <w:p w14:paraId="23495C71" w14:textId="77777777" w:rsidR="00F83365" w:rsidRDefault="00F83365" w:rsidP="002D4D67">
      <w:pPr>
        <w:widowControl w:val="0"/>
        <w:spacing w:after="0" w:line="276" w:lineRule="auto"/>
        <w:jc w:val="both"/>
        <w:rPr>
          <w:rFonts w:ascii="Times New Roman" w:hAnsi="Times New Roman" w:cs="Times New Roman"/>
          <w:bCs/>
          <w:i/>
          <w:iCs/>
          <w:sz w:val="24"/>
          <w:szCs w:val="24"/>
        </w:rPr>
      </w:pPr>
      <w:r>
        <w:rPr>
          <w:rFonts w:ascii="Times New Roman" w:hAnsi="Times New Roman" w:cs="Times New Roman"/>
          <w:bCs/>
          <w:i/>
          <w:iCs/>
          <w:sz w:val="24"/>
          <w:szCs w:val="24"/>
        </w:rPr>
        <w:t>...</w:t>
      </w:r>
    </w:p>
    <w:p w14:paraId="7FB5EE02" w14:textId="77777777" w:rsidR="00F83365" w:rsidRDefault="00F83365" w:rsidP="002D4D67">
      <w:pPr>
        <w:widowControl w:val="0"/>
        <w:spacing w:after="0" w:line="276" w:lineRule="auto"/>
        <w:jc w:val="both"/>
        <w:rPr>
          <w:rFonts w:ascii="Times New Roman" w:hAnsi="Times New Roman" w:cs="Times New Roman"/>
          <w:bCs/>
          <w:i/>
          <w:iCs/>
          <w:sz w:val="24"/>
          <w:szCs w:val="24"/>
        </w:rPr>
      </w:pPr>
      <w:r>
        <w:rPr>
          <w:rFonts w:ascii="Times New Roman" w:hAnsi="Times New Roman" w:cs="Times New Roman"/>
          <w:bCs/>
          <w:i/>
          <w:iCs/>
          <w:sz w:val="24"/>
          <w:szCs w:val="24"/>
        </w:rPr>
        <w:t>T</w:t>
      </w:r>
      <w:r w:rsidRPr="00F83365">
        <w:rPr>
          <w:rFonts w:ascii="Times New Roman" w:hAnsi="Times New Roman" w:cs="Times New Roman"/>
          <w:bCs/>
          <w:i/>
          <w:iCs/>
          <w:sz w:val="24"/>
          <w:szCs w:val="24"/>
        </w:rPr>
        <w:t xml:space="preserve">atimpaguesi: </w:t>
      </w:r>
    </w:p>
    <w:p w14:paraId="101D3EBF" w14:textId="77777777" w:rsidR="00F83365" w:rsidRDefault="00F83365" w:rsidP="002D4D67">
      <w:pPr>
        <w:widowControl w:val="0"/>
        <w:spacing w:after="0" w:line="276" w:lineRule="auto"/>
        <w:jc w:val="both"/>
        <w:rPr>
          <w:rFonts w:ascii="Times New Roman" w:hAnsi="Times New Roman" w:cs="Times New Roman"/>
          <w:bCs/>
          <w:i/>
          <w:iCs/>
          <w:sz w:val="24"/>
          <w:szCs w:val="24"/>
        </w:rPr>
      </w:pPr>
      <w:r w:rsidRPr="00F83365">
        <w:rPr>
          <w:rFonts w:ascii="Times New Roman" w:hAnsi="Times New Roman" w:cs="Times New Roman"/>
          <w:bCs/>
          <w:i/>
          <w:iCs/>
          <w:sz w:val="24"/>
          <w:szCs w:val="24"/>
        </w:rPr>
        <w:t>- mund ta pranojë vlerësimin e administratës tatimore;</w:t>
      </w:r>
    </w:p>
    <w:p w14:paraId="1C96C243" w14:textId="77777777" w:rsidR="00F83365" w:rsidRDefault="00F83365" w:rsidP="002D4D67">
      <w:pPr>
        <w:widowControl w:val="0"/>
        <w:spacing w:after="0" w:line="276" w:lineRule="auto"/>
        <w:jc w:val="both"/>
        <w:rPr>
          <w:rFonts w:ascii="Times New Roman" w:hAnsi="Times New Roman" w:cs="Times New Roman"/>
          <w:bCs/>
          <w:i/>
          <w:iCs/>
          <w:sz w:val="24"/>
          <w:szCs w:val="24"/>
        </w:rPr>
      </w:pPr>
      <w:r w:rsidRPr="00F83365">
        <w:rPr>
          <w:rFonts w:ascii="Times New Roman" w:hAnsi="Times New Roman" w:cs="Times New Roman"/>
          <w:bCs/>
          <w:i/>
          <w:iCs/>
          <w:sz w:val="24"/>
          <w:szCs w:val="24"/>
        </w:rPr>
        <w:t xml:space="preserve"> - mund ta rishikojë në rritje, tej vlerësimit të administratës tatimore dhe të kërkojë rritje me të lartë të parapagesave; ose </w:t>
      </w:r>
    </w:p>
    <w:p w14:paraId="5090B909" w14:textId="77777777" w:rsidR="00F83365" w:rsidRDefault="00F83365" w:rsidP="002D4D67">
      <w:pPr>
        <w:widowControl w:val="0"/>
        <w:spacing w:after="0" w:line="276" w:lineRule="auto"/>
        <w:jc w:val="both"/>
        <w:rPr>
          <w:rFonts w:ascii="Times New Roman" w:hAnsi="Times New Roman" w:cs="Times New Roman"/>
          <w:bCs/>
          <w:i/>
          <w:iCs/>
          <w:sz w:val="24"/>
          <w:szCs w:val="24"/>
        </w:rPr>
      </w:pPr>
      <w:r w:rsidRPr="00F83365">
        <w:rPr>
          <w:rFonts w:ascii="Times New Roman" w:hAnsi="Times New Roman" w:cs="Times New Roman"/>
          <w:bCs/>
          <w:i/>
          <w:iCs/>
          <w:sz w:val="24"/>
          <w:szCs w:val="24"/>
        </w:rPr>
        <w:t xml:space="preserve">- mund të kundërshtojë rritjen e parapagesave të bërë nga administrata tatimore, sipas </w:t>
      </w:r>
      <w:r w:rsidRPr="00F83365">
        <w:rPr>
          <w:rFonts w:ascii="Times New Roman" w:hAnsi="Times New Roman" w:cs="Times New Roman"/>
          <w:bCs/>
          <w:i/>
          <w:iCs/>
          <w:sz w:val="24"/>
          <w:szCs w:val="24"/>
        </w:rPr>
        <w:lastRenderedPageBreak/>
        <w:t xml:space="preserve">procedurave të paparashikuara të apelimit tatimor. </w:t>
      </w:r>
    </w:p>
    <w:p w14:paraId="6284845E" w14:textId="4C2E8666" w:rsidR="002D4D67" w:rsidRPr="006E7E0C" w:rsidRDefault="00F83365" w:rsidP="002D4D67">
      <w:pPr>
        <w:widowControl w:val="0"/>
        <w:spacing w:after="0" w:line="276" w:lineRule="auto"/>
        <w:jc w:val="both"/>
        <w:rPr>
          <w:rFonts w:ascii="Times New Roman" w:hAnsi="Times New Roman" w:cs="Times New Roman"/>
          <w:bCs/>
          <w:i/>
          <w:iCs/>
          <w:sz w:val="24"/>
          <w:szCs w:val="24"/>
        </w:rPr>
      </w:pPr>
      <w:r w:rsidRPr="006E7E0C">
        <w:rPr>
          <w:rFonts w:ascii="Times New Roman" w:hAnsi="Times New Roman" w:cs="Times New Roman"/>
          <w:bCs/>
          <w:i/>
          <w:iCs/>
          <w:sz w:val="24"/>
          <w:szCs w:val="24"/>
        </w:rPr>
        <w:t>Në rastet kur tatimpaguesi gjykon vetë se tatimi mbi fitimin i vlerësuar prej tij për vitin vijues, do të jetë mbi 10% më i lartë se këstet mujore të parapagesave të llogaritura sipas ligjit, ai duhet të paraqesë një deklaratë vlerësimi të tatimit mbi fitimin për vitin ushtrimor jo më vonë se data 10 shtator. Mbi këtë bazë administrata tatimore korrigjon në rritje këstet për muajt tetor-dhjetor të vitit vijues</w:t>
      </w:r>
      <w:r w:rsidR="002D4D67" w:rsidRPr="006E7E0C">
        <w:rPr>
          <w:rFonts w:ascii="Times New Roman" w:hAnsi="Times New Roman" w:cs="Times New Roman"/>
          <w:bCs/>
          <w:i/>
          <w:iCs/>
          <w:sz w:val="24"/>
          <w:szCs w:val="24"/>
        </w:rPr>
        <w:t>”</w:t>
      </w:r>
      <w:r w:rsidR="006670BE" w:rsidRPr="006E7E0C">
        <w:rPr>
          <w:rFonts w:ascii="Times New Roman" w:hAnsi="Times New Roman" w:cs="Times New Roman"/>
          <w:bCs/>
          <w:i/>
          <w:iCs/>
          <w:sz w:val="24"/>
          <w:szCs w:val="24"/>
        </w:rPr>
        <w:t>.</w:t>
      </w:r>
    </w:p>
    <w:p w14:paraId="00C5C0AB" w14:textId="77777777" w:rsidR="00D12E04" w:rsidRPr="006E7E0C" w:rsidRDefault="00D12E04" w:rsidP="002D4D67">
      <w:pPr>
        <w:widowControl w:val="0"/>
        <w:spacing w:after="0" w:line="276" w:lineRule="auto"/>
        <w:jc w:val="both"/>
        <w:rPr>
          <w:rFonts w:ascii="Times New Roman" w:hAnsi="Times New Roman" w:cs="Times New Roman"/>
          <w:bCs/>
          <w:sz w:val="24"/>
          <w:szCs w:val="24"/>
        </w:rPr>
      </w:pPr>
    </w:p>
    <w:p w14:paraId="10D6E62A" w14:textId="3E802032" w:rsidR="002D4D67" w:rsidRDefault="002D4D67" w:rsidP="002D4D67">
      <w:pPr>
        <w:widowControl w:val="0"/>
        <w:spacing w:after="0" w:line="276" w:lineRule="auto"/>
        <w:jc w:val="both"/>
        <w:rPr>
          <w:rFonts w:ascii="Times New Roman" w:hAnsi="Times New Roman" w:cs="Times New Roman"/>
          <w:bCs/>
          <w:sz w:val="24"/>
          <w:szCs w:val="24"/>
        </w:rPr>
      </w:pPr>
      <w:r w:rsidRPr="000914C5">
        <w:rPr>
          <w:rFonts w:ascii="Times New Roman" w:hAnsi="Times New Roman" w:cs="Times New Roman"/>
          <w:bCs/>
          <w:sz w:val="24"/>
          <w:szCs w:val="24"/>
        </w:rPr>
        <w:t>Referuar dispozitave të sipërcituara kur administrata tatimore konstaton se, nga të dhënat e deklaruara për 9-mujorin e parë të vitit aktual ka një rritje në të ardhurat mesatare mujore me më shumë se 10% krahasuar me të ardhurat mesatare mujore të periudhës së kaluar, ka të drejtë të korrigjojë në rritje parapagimet e tremujorit të fundit Tetor-Dhjetor me përqindjen e rritjes së të ardhurave që dalin nga krahasimi i të dy viteve, por jo me më shumë se 75% e përqindjes së rritjes.</w:t>
      </w:r>
    </w:p>
    <w:p w14:paraId="78E87A98" w14:textId="77777777" w:rsidR="00F83365" w:rsidRDefault="00F83365" w:rsidP="002D4D67">
      <w:pPr>
        <w:widowControl w:val="0"/>
        <w:spacing w:after="0" w:line="276" w:lineRule="auto"/>
        <w:jc w:val="both"/>
        <w:rPr>
          <w:rFonts w:ascii="Times New Roman" w:hAnsi="Times New Roman" w:cs="Times New Roman"/>
          <w:bCs/>
          <w:sz w:val="24"/>
          <w:szCs w:val="24"/>
        </w:rPr>
      </w:pPr>
    </w:p>
    <w:p w14:paraId="5D4015FB" w14:textId="4800C99D" w:rsidR="00F83365" w:rsidRDefault="00F83365" w:rsidP="002D4D67">
      <w:pPr>
        <w:widowControl w:val="0"/>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Gjithashtu, DAT sjell n</w:t>
      </w:r>
      <w:r w:rsidR="00894B30">
        <w:rPr>
          <w:rFonts w:ascii="Times New Roman" w:hAnsi="Times New Roman" w:cs="Times New Roman"/>
          <w:bCs/>
          <w:sz w:val="24"/>
          <w:szCs w:val="24"/>
        </w:rPr>
        <w:t>ë</w:t>
      </w:r>
      <w:r>
        <w:rPr>
          <w:rFonts w:ascii="Times New Roman" w:hAnsi="Times New Roman" w:cs="Times New Roman"/>
          <w:bCs/>
          <w:sz w:val="24"/>
          <w:szCs w:val="24"/>
        </w:rPr>
        <w:t xml:space="preserve"> v</w:t>
      </w:r>
      <w:r w:rsidR="00894B30">
        <w:rPr>
          <w:rFonts w:ascii="Times New Roman" w:hAnsi="Times New Roman" w:cs="Times New Roman"/>
          <w:bCs/>
          <w:sz w:val="24"/>
          <w:szCs w:val="24"/>
        </w:rPr>
        <w:t>ë</w:t>
      </w:r>
      <w:r>
        <w:rPr>
          <w:rFonts w:ascii="Times New Roman" w:hAnsi="Times New Roman" w:cs="Times New Roman"/>
          <w:bCs/>
          <w:sz w:val="24"/>
          <w:szCs w:val="24"/>
        </w:rPr>
        <w:t>mendje se brenda dat</w:t>
      </w:r>
      <w:r w:rsidR="00894B30">
        <w:rPr>
          <w:rFonts w:ascii="Times New Roman" w:hAnsi="Times New Roman" w:cs="Times New Roman"/>
          <w:bCs/>
          <w:sz w:val="24"/>
          <w:szCs w:val="24"/>
        </w:rPr>
        <w:t>ë</w:t>
      </w:r>
      <w:r>
        <w:rPr>
          <w:rFonts w:ascii="Times New Roman" w:hAnsi="Times New Roman" w:cs="Times New Roman"/>
          <w:bCs/>
          <w:sz w:val="24"/>
          <w:szCs w:val="24"/>
        </w:rPr>
        <w:t>s 10 Shtator tatimpaguesi duhet t</w:t>
      </w:r>
      <w:r w:rsidR="00894B30">
        <w:rPr>
          <w:rFonts w:ascii="Times New Roman" w:hAnsi="Times New Roman" w:cs="Times New Roman"/>
          <w:bCs/>
          <w:sz w:val="24"/>
          <w:szCs w:val="24"/>
        </w:rPr>
        <w:t>ë</w:t>
      </w:r>
      <w:r>
        <w:rPr>
          <w:rFonts w:ascii="Times New Roman" w:hAnsi="Times New Roman" w:cs="Times New Roman"/>
          <w:bCs/>
          <w:sz w:val="24"/>
          <w:szCs w:val="24"/>
        </w:rPr>
        <w:t xml:space="preserve"> paraqes</w:t>
      </w:r>
      <w:r w:rsidR="00894B30">
        <w:rPr>
          <w:rFonts w:ascii="Times New Roman" w:hAnsi="Times New Roman" w:cs="Times New Roman"/>
          <w:bCs/>
          <w:sz w:val="24"/>
          <w:szCs w:val="24"/>
        </w:rPr>
        <w:t>ë</w:t>
      </w:r>
      <w:r>
        <w:rPr>
          <w:rFonts w:ascii="Times New Roman" w:hAnsi="Times New Roman" w:cs="Times New Roman"/>
          <w:bCs/>
          <w:sz w:val="24"/>
          <w:szCs w:val="24"/>
        </w:rPr>
        <w:t xml:space="preserve"> nj</w:t>
      </w:r>
      <w:r w:rsidR="00894B30">
        <w:rPr>
          <w:rFonts w:ascii="Times New Roman" w:hAnsi="Times New Roman" w:cs="Times New Roman"/>
          <w:bCs/>
          <w:sz w:val="24"/>
          <w:szCs w:val="24"/>
        </w:rPr>
        <w:t>ë</w:t>
      </w:r>
      <w:r>
        <w:rPr>
          <w:rFonts w:ascii="Times New Roman" w:hAnsi="Times New Roman" w:cs="Times New Roman"/>
          <w:bCs/>
          <w:sz w:val="24"/>
          <w:szCs w:val="24"/>
        </w:rPr>
        <w:t xml:space="preserve"> deklarat</w:t>
      </w:r>
      <w:r w:rsidR="00894B30">
        <w:rPr>
          <w:rFonts w:ascii="Times New Roman" w:hAnsi="Times New Roman" w:cs="Times New Roman"/>
          <w:bCs/>
          <w:sz w:val="24"/>
          <w:szCs w:val="24"/>
        </w:rPr>
        <w:t>ë</w:t>
      </w:r>
      <w:r>
        <w:rPr>
          <w:rFonts w:ascii="Times New Roman" w:hAnsi="Times New Roman" w:cs="Times New Roman"/>
          <w:bCs/>
          <w:sz w:val="24"/>
          <w:szCs w:val="24"/>
        </w:rPr>
        <w:t xml:space="preserve"> vler</w:t>
      </w:r>
      <w:r w:rsidR="00894B30">
        <w:rPr>
          <w:rFonts w:ascii="Times New Roman" w:hAnsi="Times New Roman" w:cs="Times New Roman"/>
          <w:bCs/>
          <w:sz w:val="24"/>
          <w:szCs w:val="24"/>
        </w:rPr>
        <w:t>ë</w:t>
      </w:r>
      <w:r>
        <w:rPr>
          <w:rFonts w:ascii="Times New Roman" w:hAnsi="Times New Roman" w:cs="Times New Roman"/>
          <w:bCs/>
          <w:sz w:val="24"/>
          <w:szCs w:val="24"/>
        </w:rPr>
        <w:t>simi t</w:t>
      </w:r>
      <w:r w:rsidR="00894B30">
        <w:rPr>
          <w:rFonts w:ascii="Times New Roman" w:hAnsi="Times New Roman" w:cs="Times New Roman"/>
          <w:bCs/>
          <w:sz w:val="24"/>
          <w:szCs w:val="24"/>
        </w:rPr>
        <w:t>ë</w:t>
      </w:r>
      <w:r>
        <w:rPr>
          <w:rFonts w:ascii="Times New Roman" w:hAnsi="Times New Roman" w:cs="Times New Roman"/>
          <w:bCs/>
          <w:sz w:val="24"/>
          <w:szCs w:val="24"/>
        </w:rPr>
        <w:t xml:space="preserve"> tatimit mbi fitimin p</w:t>
      </w:r>
      <w:r w:rsidR="00894B30">
        <w:rPr>
          <w:rFonts w:ascii="Times New Roman" w:hAnsi="Times New Roman" w:cs="Times New Roman"/>
          <w:bCs/>
          <w:sz w:val="24"/>
          <w:szCs w:val="24"/>
        </w:rPr>
        <w:t>ë</w:t>
      </w:r>
      <w:r>
        <w:rPr>
          <w:rFonts w:ascii="Times New Roman" w:hAnsi="Times New Roman" w:cs="Times New Roman"/>
          <w:bCs/>
          <w:sz w:val="24"/>
          <w:szCs w:val="24"/>
        </w:rPr>
        <w:t>r vitin ushtrimor n</w:t>
      </w:r>
      <w:r w:rsidR="00894B30">
        <w:rPr>
          <w:rFonts w:ascii="Times New Roman" w:hAnsi="Times New Roman" w:cs="Times New Roman"/>
          <w:bCs/>
          <w:sz w:val="24"/>
          <w:szCs w:val="24"/>
        </w:rPr>
        <w:t>ë</w:t>
      </w:r>
      <w:r>
        <w:rPr>
          <w:rFonts w:ascii="Times New Roman" w:hAnsi="Times New Roman" w:cs="Times New Roman"/>
          <w:bCs/>
          <w:sz w:val="24"/>
          <w:szCs w:val="24"/>
        </w:rPr>
        <w:t xml:space="preserve"> rast se ai vet</w:t>
      </w:r>
      <w:r w:rsidR="00894B30">
        <w:rPr>
          <w:rFonts w:ascii="Times New Roman" w:hAnsi="Times New Roman" w:cs="Times New Roman"/>
          <w:bCs/>
          <w:sz w:val="24"/>
          <w:szCs w:val="24"/>
        </w:rPr>
        <w:t>ë</w:t>
      </w:r>
      <w:r>
        <w:rPr>
          <w:rFonts w:ascii="Times New Roman" w:hAnsi="Times New Roman" w:cs="Times New Roman"/>
          <w:bCs/>
          <w:sz w:val="24"/>
          <w:szCs w:val="24"/>
        </w:rPr>
        <w:t xml:space="preserve"> gjykon se tatim fitimi i vler</w:t>
      </w:r>
      <w:r w:rsidR="00894B30">
        <w:rPr>
          <w:rFonts w:ascii="Times New Roman" w:hAnsi="Times New Roman" w:cs="Times New Roman"/>
          <w:bCs/>
          <w:sz w:val="24"/>
          <w:szCs w:val="24"/>
        </w:rPr>
        <w:t>ë</w:t>
      </w:r>
      <w:r>
        <w:rPr>
          <w:rFonts w:ascii="Times New Roman" w:hAnsi="Times New Roman" w:cs="Times New Roman"/>
          <w:bCs/>
          <w:sz w:val="24"/>
          <w:szCs w:val="24"/>
        </w:rPr>
        <w:t>suar prej tij p</w:t>
      </w:r>
      <w:r w:rsidR="00894B30">
        <w:rPr>
          <w:rFonts w:ascii="Times New Roman" w:hAnsi="Times New Roman" w:cs="Times New Roman"/>
          <w:bCs/>
          <w:sz w:val="24"/>
          <w:szCs w:val="24"/>
        </w:rPr>
        <w:t>ë</w:t>
      </w:r>
      <w:r>
        <w:rPr>
          <w:rFonts w:ascii="Times New Roman" w:hAnsi="Times New Roman" w:cs="Times New Roman"/>
          <w:bCs/>
          <w:sz w:val="24"/>
          <w:szCs w:val="24"/>
        </w:rPr>
        <w:t>r vitin vijues do t</w:t>
      </w:r>
      <w:r w:rsidR="00894B30">
        <w:rPr>
          <w:rFonts w:ascii="Times New Roman" w:hAnsi="Times New Roman" w:cs="Times New Roman"/>
          <w:bCs/>
          <w:sz w:val="24"/>
          <w:szCs w:val="24"/>
        </w:rPr>
        <w:t>ë</w:t>
      </w:r>
      <w:r>
        <w:rPr>
          <w:rFonts w:ascii="Times New Roman" w:hAnsi="Times New Roman" w:cs="Times New Roman"/>
          <w:bCs/>
          <w:sz w:val="24"/>
          <w:szCs w:val="24"/>
        </w:rPr>
        <w:t xml:space="preserve"> jet</w:t>
      </w:r>
      <w:r w:rsidR="00894B30">
        <w:rPr>
          <w:rFonts w:ascii="Times New Roman" w:hAnsi="Times New Roman" w:cs="Times New Roman"/>
          <w:bCs/>
          <w:sz w:val="24"/>
          <w:szCs w:val="24"/>
        </w:rPr>
        <w:t>ë</w:t>
      </w:r>
      <w:r>
        <w:rPr>
          <w:rFonts w:ascii="Times New Roman" w:hAnsi="Times New Roman" w:cs="Times New Roman"/>
          <w:bCs/>
          <w:sz w:val="24"/>
          <w:szCs w:val="24"/>
        </w:rPr>
        <w:t xml:space="preserve"> mbi 10% m</w:t>
      </w:r>
      <w:r w:rsidR="00894B30">
        <w:rPr>
          <w:rFonts w:ascii="Times New Roman" w:hAnsi="Times New Roman" w:cs="Times New Roman"/>
          <w:bCs/>
          <w:sz w:val="24"/>
          <w:szCs w:val="24"/>
        </w:rPr>
        <w:t>ë</w:t>
      </w:r>
      <w:r>
        <w:rPr>
          <w:rFonts w:ascii="Times New Roman" w:hAnsi="Times New Roman" w:cs="Times New Roman"/>
          <w:bCs/>
          <w:sz w:val="24"/>
          <w:szCs w:val="24"/>
        </w:rPr>
        <w:t xml:space="preserve"> i lart</w:t>
      </w:r>
      <w:r w:rsidR="00894B30">
        <w:rPr>
          <w:rFonts w:ascii="Times New Roman" w:hAnsi="Times New Roman" w:cs="Times New Roman"/>
          <w:bCs/>
          <w:sz w:val="24"/>
          <w:szCs w:val="24"/>
        </w:rPr>
        <w:t>ë</w:t>
      </w:r>
      <w:r>
        <w:rPr>
          <w:rFonts w:ascii="Times New Roman" w:hAnsi="Times New Roman" w:cs="Times New Roman"/>
          <w:bCs/>
          <w:sz w:val="24"/>
          <w:szCs w:val="24"/>
        </w:rPr>
        <w:t xml:space="preserve"> se k</w:t>
      </w:r>
      <w:r w:rsidR="00894B30">
        <w:rPr>
          <w:rFonts w:ascii="Times New Roman" w:hAnsi="Times New Roman" w:cs="Times New Roman"/>
          <w:bCs/>
          <w:sz w:val="24"/>
          <w:szCs w:val="24"/>
        </w:rPr>
        <w:t>ë</w:t>
      </w:r>
      <w:r>
        <w:rPr>
          <w:rFonts w:ascii="Times New Roman" w:hAnsi="Times New Roman" w:cs="Times New Roman"/>
          <w:bCs/>
          <w:sz w:val="24"/>
          <w:szCs w:val="24"/>
        </w:rPr>
        <w:t>stet mujore t</w:t>
      </w:r>
      <w:r w:rsidR="00894B30">
        <w:rPr>
          <w:rFonts w:ascii="Times New Roman" w:hAnsi="Times New Roman" w:cs="Times New Roman"/>
          <w:bCs/>
          <w:sz w:val="24"/>
          <w:szCs w:val="24"/>
        </w:rPr>
        <w:t>ë</w:t>
      </w:r>
      <w:r>
        <w:rPr>
          <w:rFonts w:ascii="Times New Roman" w:hAnsi="Times New Roman" w:cs="Times New Roman"/>
          <w:bCs/>
          <w:sz w:val="24"/>
          <w:szCs w:val="24"/>
        </w:rPr>
        <w:t xml:space="preserve"> p</w:t>
      </w:r>
      <w:r w:rsidR="00894B30">
        <w:rPr>
          <w:rFonts w:ascii="Times New Roman" w:hAnsi="Times New Roman" w:cs="Times New Roman"/>
          <w:bCs/>
          <w:sz w:val="24"/>
          <w:szCs w:val="24"/>
        </w:rPr>
        <w:t>ë</w:t>
      </w:r>
      <w:r>
        <w:rPr>
          <w:rFonts w:ascii="Times New Roman" w:hAnsi="Times New Roman" w:cs="Times New Roman"/>
          <w:bCs/>
          <w:sz w:val="24"/>
          <w:szCs w:val="24"/>
        </w:rPr>
        <w:t>rllogaritura nga organi tatimor. Dh</w:t>
      </w:r>
      <w:r w:rsidR="00894B30">
        <w:rPr>
          <w:rFonts w:ascii="Times New Roman" w:hAnsi="Times New Roman" w:cs="Times New Roman"/>
          <w:bCs/>
          <w:sz w:val="24"/>
          <w:szCs w:val="24"/>
        </w:rPr>
        <w:t>ë</w:t>
      </w:r>
      <w:r>
        <w:rPr>
          <w:rFonts w:ascii="Times New Roman" w:hAnsi="Times New Roman" w:cs="Times New Roman"/>
          <w:bCs/>
          <w:sz w:val="24"/>
          <w:szCs w:val="24"/>
        </w:rPr>
        <w:t xml:space="preserve"> n</w:t>
      </w:r>
      <w:r w:rsidR="00894B30">
        <w:rPr>
          <w:rFonts w:ascii="Times New Roman" w:hAnsi="Times New Roman" w:cs="Times New Roman"/>
          <w:bCs/>
          <w:sz w:val="24"/>
          <w:szCs w:val="24"/>
        </w:rPr>
        <w:t>ë</w:t>
      </w:r>
      <w:r>
        <w:rPr>
          <w:rFonts w:ascii="Times New Roman" w:hAnsi="Times New Roman" w:cs="Times New Roman"/>
          <w:bCs/>
          <w:sz w:val="24"/>
          <w:szCs w:val="24"/>
        </w:rPr>
        <w:t xml:space="preserve"> vijim, mbi k</w:t>
      </w:r>
      <w:r w:rsidR="00894B30">
        <w:rPr>
          <w:rFonts w:ascii="Times New Roman" w:hAnsi="Times New Roman" w:cs="Times New Roman"/>
          <w:bCs/>
          <w:sz w:val="24"/>
          <w:szCs w:val="24"/>
        </w:rPr>
        <w:t>ë</w:t>
      </w:r>
      <w:r>
        <w:rPr>
          <w:rFonts w:ascii="Times New Roman" w:hAnsi="Times New Roman" w:cs="Times New Roman"/>
          <w:bCs/>
          <w:sz w:val="24"/>
          <w:szCs w:val="24"/>
        </w:rPr>
        <w:t>t</w:t>
      </w:r>
      <w:r w:rsidR="00894B30">
        <w:rPr>
          <w:rFonts w:ascii="Times New Roman" w:hAnsi="Times New Roman" w:cs="Times New Roman"/>
          <w:bCs/>
          <w:sz w:val="24"/>
          <w:szCs w:val="24"/>
        </w:rPr>
        <w:t>ë</w:t>
      </w:r>
      <w:r>
        <w:rPr>
          <w:rFonts w:ascii="Times New Roman" w:hAnsi="Times New Roman" w:cs="Times New Roman"/>
          <w:bCs/>
          <w:sz w:val="24"/>
          <w:szCs w:val="24"/>
        </w:rPr>
        <w:t xml:space="preserve"> baz</w:t>
      </w:r>
      <w:r w:rsidR="00894B30">
        <w:rPr>
          <w:rFonts w:ascii="Times New Roman" w:hAnsi="Times New Roman" w:cs="Times New Roman"/>
          <w:bCs/>
          <w:sz w:val="24"/>
          <w:szCs w:val="24"/>
        </w:rPr>
        <w:t>ë</w:t>
      </w:r>
      <w:r>
        <w:rPr>
          <w:rFonts w:ascii="Times New Roman" w:hAnsi="Times New Roman" w:cs="Times New Roman"/>
          <w:bCs/>
          <w:sz w:val="24"/>
          <w:szCs w:val="24"/>
        </w:rPr>
        <w:t xml:space="preserve"> t</w:t>
      </w:r>
      <w:r w:rsidR="00894B30">
        <w:rPr>
          <w:rFonts w:ascii="Times New Roman" w:hAnsi="Times New Roman" w:cs="Times New Roman"/>
          <w:bCs/>
          <w:sz w:val="24"/>
          <w:szCs w:val="24"/>
        </w:rPr>
        <w:t>ë</w:t>
      </w:r>
      <w:r>
        <w:rPr>
          <w:rFonts w:ascii="Times New Roman" w:hAnsi="Times New Roman" w:cs="Times New Roman"/>
          <w:bCs/>
          <w:sz w:val="24"/>
          <w:szCs w:val="24"/>
        </w:rPr>
        <w:t xml:space="preserve"> vet</w:t>
      </w:r>
      <w:r w:rsidR="00894B30">
        <w:rPr>
          <w:rFonts w:ascii="Times New Roman" w:hAnsi="Times New Roman" w:cs="Times New Roman"/>
          <w:bCs/>
          <w:sz w:val="24"/>
          <w:szCs w:val="24"/>
        </w:rPr>
        <w:t>ë</w:t>
      </w:r>
      <w:r>
        <w:rPr>
          <w:rFonts w:ascii="Times New Roman" w:hAnsi="Times New Roman" w:cs="Times New Roman"/>
          <w:bCs/>
          <w:sz w:val="24"/>
          <w:szCs w:val="24"/>
        </w:rPr>
        <w:t>vler</w:t>
      </w:r>
      <w:r w:rsidR="00894B30">
        <w:rPr>
          <w:rFonts w:ascii="Times New Roman" w:hAnsi="Times New Roman" w:cs="Times New Roman"/>
          <w:bCs/>
          <w:sz w:val="24"/>
          <w:szCs w:val="24"/>
        </w:rPr>
        <w:t>ë</w:t>
      </w:r>
      <w:r>
        <w:rPr>
          <w:rFonts w:ascii="Times New Roman" w:hAnsi="Times New Roman" w:cs="Times New Roman"/>
          <w:bCs/>
          <w:sz w:val="24"/>
          <w:szCs w:val="24"/>
        </w:rPr>
        <w:t>suar nga tatimpaguesi, administrata tatimore korrigjon n</w:t>
      </w:r>
      <w:r w:rsidR="00894B30">
        <w:rPr>
          <w:rFonts w:ascii="Times New Roman" w:hAnsi="Times New Roman" w:cs="Times New Roman"/>
          <w:bCs/>
          <w:sz w:val="24"/>
          <w:szCs w:val="24"/>
        </w:rPr>
        <w:t>ë</w:t>
      </w:r>
      <w:r>
        <w:rPr>
          <w:rFonts w:ascii="Times New Roman" w:hAnsi="Times New Roman" w:cs="Times New Roman"/>
          <w:bCs/>
          <w:sz w:val="24"/>
          <w:szCs w:val="24"/>
        </w:rPr>
        <w:t xml:space="preserve"> rritje k</w:t>
      </w:r>
      <w:r w:rsidR="00894B30">
        <w:rPr>
          <w:rFonts w:ascii="Times New Roman" w:hAnsi="Times New Roman" w:cs="Times New Roman"/>
          <w:bCs/>
          <w:sz w:val="24"/>
          <w:szCs w:val="24"/>
        </w:rPr>
        <w:t>ë</w:t>
      </w:r>
      <w:r>
        <w:rPr>
          <w:rFonts w:ascii="Times New Roman" w:hAnsi="Times New Roman" w:cs="Times New Roman"/>
          <w:bCs/>
          <w:sz w:val="24"/>
          <w:szCs w:val="24"/>
        </w:rPr>
        <w:t>stet e periudh</w:t>
      </w:r>
      <w:r w:rsidR="00894B30">
        <w:rPr>
          <w:rFonts w:ascii="Times New Roman" w:hAnsi="Times New Roman" w:cs="Times New Roman"/>
          <w:bCs/>
          <w:sz w:val="24"/>
          <w:szCs w:val="24"/>
        </w:rPr>
        <w:t>ë</w:t>
      </w:r>
      <w:r>
        <w:rPr>
          <w:rFonts w:ascii="Times New Roman" w:hAnsi="Times New Roman" w:cs="Times New Roman"/>
          <w:bCs/>
          <w:sz w:val="24"/>
          <w:szCs w:val="24"/>
        </w:rPr>
        <w:t>s vijuese Tetor-Dhjetor.</w:t>
      </w:r>
    </w:p>
    <w:p w14:paraId="2BA601FD" w14:textId="77777777" w:rsidR="00F83365" w:rsidRPr="000914C5" w:rsidRDefault="00F83365" w:rsidP="002D4D67">
      <w:pPr>
        <w:widowControl w:val="0"/>
        <w:spacing w:after="0" w:line="276" w:lineRule="auto"/>
        <w:jc w:val="both"/>
        <w:rPr>
          <w:rFonts w:ascii="Times New Roman" w:hAnsi="Times New Roman" w:cs="Times New Roman"/>
          <w:bCs/>
          <w:sz w:val="24"/>
          <w:szCs w:val="24"/>
        </w:rPr>
      </w:pPr>
    </w:p>
    <w:p w14:paraId="1F488ED5" w14:textId="096C3969" w:rsidR="002D4D67" w:rsidRPr="000914C5" w:rsidRDefault="006670BE" w:rsidP="002D4D67">
      <w:pPr>
        <w:widowControl w:val="0"/>
        <w:spacing w:after="0" w:line="276" w:lineRule="auto"/>
        <w:jc w:val="both"/>
        <w:rPr>
          <w:rFonts w:ascii="Times New Roman" w:hAnsi="Times New Roman" w:cs="Times New Roman"/>
          <w:bCs/>
          <w:sz w:val="24"/>
          <w:szCs w:val="24"/>
        </w:rPr>
      </w:pPr>
      <w:r w:rsidRPr="000914C5">
        <w:rPr>
          <w:rFonts w:ascii="Times New Roman" w:hAnsi="Times New Roman" w:cs="Times New Roman"/>
          <w:bCs/>
          <w:sz w:val="24"/>
          <w:szCs w:val="24"/>
        </w:rPr>
        <w:t>Nga shqyrtimi i arsyetimit t</w:t>
      </w:r>
      <w:r w:rsidR="00C25567"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p</w:t>
      </w:r>
      <w:r w:rsidR="00C25567" w:rsidRPr="000914C5">
        <w:rPr>
          <w:rFonts w:ascii="Times New Roman" w:hAnsi="Times New Roman" w:cs="Times New Roman"/>
          <w:bCs/>
          <w:sz w:val="24"/>
          <w:szCs w:val="24"/>
        </w:rPr>
        <w:t>ë</w:t>
      </w:r>
      <w:r w:rsidRPr="000914C5">
        <w:rPr>
          <w:rFonts w:ascii="Times New Roman" w:hAnsi="Times New Roman" w:cs="Times New Roman"/>
          <w:bCs/>
          <w:sz w:val="24"/>
          <w:szCs w:val="24"/>
        </w:rPr>
        <w:t>rdorur nga DRT Tiran</w:t>
      </w:r>
      <w:r w:rsidR="00C25567"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me shkres</w:t>
      </w:r>
      <w:r w:rsidR="00C25567"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n </w:t>
      </w:r>
      <w:r w:rsidR="006E7E0C">
        <w:rPr>
          <w:rFonts w:ascii="Times New Roman" w:hAnsi="Times New Roman" w:cs="Times New Roman"/>
          <w:bCs/>
          <w:sz w:val="24"/>
          <w:szCs w:val="24"/>
        </w:rPr>
        <w:t>_____________</w:t>
      </w:r>
      <w:r w:rsidRPr="000914C5">
        <w:rPr>
          <w:rFonts w:ascii="Times New Roman" w:hAnsi="Times New Roman" w:cs="Times New Roman"/>
          <w:bCs/>
          <w:sz w:val="24"/>
          <w:szCs w:val="24"/>
        </w:rPr>
        <w:t>, DAT çmon se administrata tatimore ka t</w:t>
      </w:r>
      <w:r w:rsidR="00C25567"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drejt</w:t>
      </w:r>
      <w:r w:rsidR="00C25567" w:rsidRPr="000914C5">
        <w:rPr>
          <w:rFonts w:ascii="Times New Roman" w:hAnsi="Times New Roman" w:cs="Times New Roman"/>
          <w:bCs/>
          <w:sz w:val="24"/>
          <w:szCs w:val="24"/>
        </w:rPr>
        <w:t>ë</w:t>
      </w:r>
      <w:r w:rsidRPr="000914C5">
        <w:rPr>
          <w:rFonts w:ascii="Times New Roman" w:hAnsi="Times New Roman" w:cs="Times New Roman"/>
          <w:bCs/>
          <w:sz w:val="24"/>
          <w:szCs w:val="24"/>
        </w:rPr>
        <w:t>n t</w:t>
      </w:r>
      <w:r w:rsidR="00C25567"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rris</w:t>
      </w:r>
      <w:r w:rsidR="00C25567"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k</w:t>
      </w:r>
      <w:r w:rsidR="00C25567"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stet e </w:t>
      </w:r>
      <w:r w:rsidR="000A7421" w:rsidRPr="000914C5">
        <w:rPr>
          <w:rFonts w:ascii="Times New Roman" w:hAnsi="Times New Roman" w:cs="Times New Roman"/>
          <w:sz w:val="24"/>
          <w:szCs w:val="24"/>
        </w:rPr>
        <w:t>tatimit mbi t</w:t>
      </w:r>
      <w:r w:rsidR="00792441" w:rsidRPr="000914C5">
        <w:rPr>
          <w:rFonts w:ascii="Times New Roman" w:hAnsi="Times New Roman" w:cs="Times New Roman"/>
          <w:sz w:val="24"/>
          <w:szCs w:val="24"/>
        </w:rPr>
        <w:t>ë</w:t>
      </w:r>
      <w:r w:rsidR="000A7421" w:rsidRPr="000914C5">
        <w:rPr>
          <w:rFonts w:ascii="Times New Roman" w:hAnsi="Times New Roman" w:cs="Times New Roman"/>
          <w:sz w:val="24"/>
          <w:szCs w:val="24"/>
        </w:rPr>
        <w:t xml:space="preserve"> ardhurat personale nga biznesi </w:t>
      </w:r>
      <w:r w:rsidRPr="000914C5">
        <w:rPr>
          <w:rFonts w:ascii="Times New Roman" w:hAnsi="Times New Roman" w:cs="Times New Roman"/>
          <w:bCs/>
          <w:sz w:val="24"/>
          <w:szCs w:val="24"/>
        </w:rPr>
        <w:t>bazuar n</w:t>
      </w:r>
      <w:r w:rsidR="00C25567"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treguesit e deklaruar nga tatimpaguesi.</w:t>
      </w:r>
    </w:p>
    <w:p w14:paraId="07D2C4F9" w14:textId="77777777" w:rsidR="002F4C1A" w:rsidRDefault="002F4C1A" w:rsidP="002D4D67">
      <w:pPr>
        <w:widowControl w:val="0"/>
        <w:spacing w:after="0" w:line="276" w:lineRule="auto"/>
        <w:jc w:val="both"/>
        <w:rPr>
          <w:rFonts w:ascii="Times New Roman" w:hAnsi="Times New Roman" w:cs="Times New Roman"/>
          <w:bCs/>
          <w:sz w:val="24"/>
          <w:szCs w:val="24"/>
        </w:rPr>
      </w:pPr>
    </w:p>
    <w:p w14:paraId="3D9C5659" w14:textId="0DE5F62D" w:rsidR="002D4D67" w:rsidRPr="00B85226" w:rsidRDefault="002D4D67" w:rsidP="002D4D67">
      <w:pPr>
        <w:widowControl w:val="0"/>
        <w:spacing w:after="0" w:line="276" w:lineRule="auto"/>
        <w:jc w:val="both"/>
        <w:rPr>
          <w:rFonts w:ascii="Times New Roman" w:hAnsi="Times New Roman" w:cs="Times New Roman"/>
          <w:bCs/>
          <w:sz w:val="24"/>
          <w:szCs w:val="24"/>
        </w:rPr>
      </w:pPr>
      <w:r w:rsidRPr="000914C5">
        <w:rPr>
          <w:rFonts w:ascii="Times New Roman" w:hAnsi="Times New Roman" w:cs="Times New Roman"/>
          <w:bCs/>
          <w:sz w:val="24"/>
          <w:szCs w:val="24"/>
        </w:rPr>
        <w:t>DRT Tiran</w:t>
      </w:r>
      <w:r w:rsidR="00A0673F"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duke marrë për bazë të dhënat e vetëdeklaruara nga tatimpaguesi në deklaratat e TVSH-së për periudhën Janar-Shtator 202</w:t>
      </w:r>
      <w:r w:rsidR="000A7421" w:rsidRPr="000914C5">
        <w:rPr>
          <w:rFonts w:ascii="Times New Roman" w:hAnsi="Times New Roman" w:cs="Times New Roman"/>
          <w:bCs/>
          <w:sz w:val="24"/>
          <w:szCs w:val="24"/>
        </w:rPr>
        <w:t>5</w:t>
      </w:r>
      <w:r w:rsidRPr="000914C5">
        <w:rPr>
          <w:rFonts w:ascii="Times New Roman" w:hAnsi="Times New Roman" w:cs="Times New Roman"/>
          <w:bCs/>
          <w:sz w:val="24"/>
          <w:szCs w:val="24"/>
        </w:rPr>
        <w:t xml:space="preserve"> ka konstatuar se të ardhurat mesatare mujore nga shitja janë rritur </w:t>
      </w:r>
      <w:r w:rsidR="00B85226">
        <w:rPr>
          <w:rFonts w:ascii="Times New Roman" w:hAnsi="Times New Roman" w:cs="Times New Roman"/>
          <w:bCs/>
          <w:sz w:val="24"/>
          <w:szCs w:val="24"/>
        </w:rPr>
        <w:t xml:space="preserve">me 16%, pra </w:t>
      </w:r>
      <w:r w:rsidRPr="000914C5">
        <w:rPr>
          <w:rFonts w:ascii="Times New Roman" w:hAnsi="Times New Roman" w:cs="Times New Roman"/>
          <w:bCs/>
          <w:sz w:val="24"/>
          <w:szCs w:val="24"/>
        </w:rPr>
        <w:t>m</w:t>
      </w:r>
      <w:r w:rsidR="00A0673F"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shum</w:t>
      </w:r>
      <w:r w:rsidR="00A0673F" w:rsidRPr="000914C5">
        <w:rPr>
          <w:rFonts w:ascii="Times New Roman" w:hAnsi="Times New Roman" w:cs="Times New Roman"/>
          <w:bCs/>
          <w:sz w:val="24"/>
          <w:szCs w:val="24"/>
        </w:rPr>
        <w:t>ë</w:t>
      </w:r>
      <w:r w:rsidRPr="000914C5">
        <w:rPr>
          <w:rFonts w:ascii="Times New Roman" w:hAnsi="Times New Roman" w:cs="Times New Roman"/>
          <w:bCs/>
          <w:sz w:val="24"/>
          <w:szCs w:val="24"/>
        </w:rPr>
        <w:t xml:space="preserve"> se </w:t>
      </w:r>
      <w:r w:rsidR="000B1E9C" w:rsidRPr="000914C5">
        <w:rPr>
          <w:rFonts w:ascii="Times New Roman" w:hAnsi="Times New Roman" w:cs="Times New Roman"/>
          <w:bCs/>
          <w:sz w:val="24"/>
          <w:szCs w:val="24"/>
        </w:rPr>
        <w:t>10</w:t>
      </w:r>
      <w:r w:rsidRPr="000914C5">
        <w:rPr>
          <w:rFonts w:ascii="Times New Roman" w:hAnsi="Times New Roman" w:cs="Times New Roman"/>
          <w:sz w:val="24"/>
          <w:szCs w:val="24"/>
        </w:rPr>
        <w:t xml:space="preserve">% </w:t>
      </w:r>
      <w:r w:rsidRPr="000914C5">
        <w:rPr>
          <w:rFonts w:ascii="Times New Roman" w:hAnsi="Times New Roman" w:cs="Times New Roman"/>
          <w:bCs/>
          <w:sz w:val="24"/>
          <w:szCs w:val="24"/>
        </w:rPr>
        <w:t>krahasuar me të ardhurat mesatare mujore të vitit 202</w:t>
      </w:r>
      <w:r w:rsidR="000A7421" w:rsidRPr="000914C5">
        <w:rPr>
          <w:rFonts w:ascii="Times New Roman" w:hAnsi="Times New Roman" w:cs="Times New Roman"/>
          <w:bCs/>
          <w:sz w:val="24"/>
          <w:szCs w:val="24"/>
        </w:rPr>
        <w:t>4</w:t>
      </w:r>
      <w:r w:rsidR="00B85226">
        <w:rPr>
          <w:rFonts w:ascii="Times New Roman" w:hAnsi="Times New Roman" w:cs="Times New Roman"/>
          <w:bCs/>
          <w:sz w:val="24"/>
          <w:szCs w:val="24"/>
        </w:rPr>
        <w:t xml:space="preserve"> pasi t</w:t>
      </w:r>
      <w:r w:rsidR="007104AC">
        <w:rPr>
          <w:rFonts w:ascii="Times New Roman" w:hAnsi="Times New Roman" w:cs="Times New Roman"/>
          <w:bCs/>
          <w:sz w:val="24"/>
          <w:szCs w:val="24"/>
        </w:rPr>
        <w:t>ë</w:t>
      </w:r>
      <w:r w:rsidR="00B85226">
        <w:rPr>
          <w:rFonts w:ascii="Times New Roman" w:hAnsi="Times New Roman" w:cs="Times New Roman"/>
          <w:bCs/>
          <w:sz w:val="24"/>
          <w:szCs w:val="24"/>
        </w:rPr>
        <w:t xml:space="preserve"> ardhurat mesatare mujore t</w:t>
      </w:r>
      <w:r w:rsidR="007104AC">
        <w:rPr>
          <w:rFonts w:ascii="Times New Roman" w:hAnsi="Times New Roman" w:cs="Times New Roman"/>
          <w:bCs/>
          <w:sz w:val="24"/>
          <w:szCs w:val="24"/>
        </w:rPr>
        <w:t>ë</w:t>
      </w:r>
      <w:r w:rsidR="00B85226">
        <w:rPr>
          <w:rFonts w:ascii="Times New Roman" w:hAnsi="Times New Roman" w:cs="Times New Roman"/>
          <w:bCs/>
          <w:sz w:val="24"/>
          <w:szCs w:val="24"/>
        </w:rPr>
        <w:t xml:space="preserve"> 9-mujorit t</w:t>
      </w:r>
      <w:r w:rsidR="007104AC">
        <w:rPr>
          <w:rFonts w:ascii="Times New Roman" w:hAnsi="Times New Roman" w:cs="Times New Roman"/>
          <w:bCs/>
          <w:sz w:val="24"/>
          <w:szCs w:val="24"/>
        </w:rPr>
        <w:t>ë</w:t>
      </w:r>
      <w:r w:rsidR="00B85226">
        <w:rPr>
          <w:rFonts w:ascii="Times New Roman" w:hAnsi="Times New Roman" w:cs="Times New Roman"/>
          <w:bCs/>
          <w:sz w:val="24"/>
          <w:szCs w:val="24"/>
        </w:rPr>
        <w:t xml:space="preserve"> vitit 2025 jan</w:t>
      </w:r>
      <w:r w:rsidR="007104AC">
        <w:rPr>
          <w:rFonts w:ascii="Times New Roman" w:hAnsi="Times New Roman" w:cs="Times New Roman"/>
          <w:bCs/>
          <w:sz w:val="24"/>
          <w:szCs w:val="24"/>
        </w:rPr>
        <w:t>ë</w:t>
      </w:r>
      <w:r w:rsidR="00B85226">
        <w:rPr>
          <w:rFonts w:ascii="Times New Roman" w:hAnsi="Times New Roman" w:cs="Times New Roman"/>
          <w:bCs/>
          <w:sz w:val="24"/>
          <w:szCs w:val="24"/>
        </w:rPr>
        <w:t xml:space="preserve"> 1,174,913 lek</w:t>
      </w:r>
      <w:r w:rsidR="007104AC">
        <w:rPr>
          <w:rFonts w:ascii="Times New Roman" w:hAnsi="Times New Roman" w:cs="Times New Roman"/>
          <w:bCs/>
          <w:sz w:val="24"/>
          <w:szCs w:val="24"/>
        </w:rPr>
        <w:t>ë</w:t>
      </w:r>
      <w:r w:rsidR="00B85226">
        <w:rPr>
          <w:rFonts w:ascii="Times New Roman" w:hAnsi="Times New Roman" w:cs="Times New Roman"/>
          <w:bCs/>
          <w:sz w:val="24"/>
          <w:szCs w:val="24"/>
        </w:rPr>
        <w:t xml:space="preserve"> n</w:t>
      </w:r>
      <w:r w:rsidR="007104AC">
        <w:rPr>
          <w:rFonts w:ascii="Times New Roman" w:hAnsi="Times New Roman" w:cs="Times New Roman"/>
          <w:bCs/>
          <w:sz w:val="24"/>
          <w:szCs w:val="24"/>
        </w:rPr>
        <w:t>ë</w:t>
      </w:r>
      <w:r w:rsidR="00B85226">
        <w:rPr>
          <w:rFonts w:ascii="Times New Roman" w:hAnsi="Times New Roman" w:cs="Times New Roman"/>
          <w:bCs/>
          <w:sz w:val="24"/>
          <w:szCs w:val="24"/>
        </w:rPr>
        <w:t xml:space="preserve"> muaj, nd</w:t>
      </w:r>
      <w:r w:rsidR="007104AC">
        <w:rPr>
          <w:rFonts w:ascii="Times New Roman" w:hAnsi="Times New Roman" w:cs="Times New Roman"/>
          <w:bCs/>
          <w:sz w:val="24"/>
          <w:szCs w:val="24"/>
        </w:rPr>
        <w:t>ë</w:t>
      </w:r>
      <w:r w:rsidR="00B85226">
        <w:rPr>
          <w:rFonts w:ascii="Times New Roman" w:hAnsi="Times New Roman" w:cs="Times New Roman"/>
          <w:bCs/>
          <w:sz w:val="24"/>
          <w:szCs w:val="24"/>
        </w:rPr>
        <w:t>rsa t</w:t>
      </w:r>
      <w:r w:rsidR="007104AC">
        <w:rPr>
          <w:rFonts w:ascii="Times New Roman" w:hAnsi="Times New Roman" w:cs="Times New Roman"/>
          <w:bCs/>
          <w:sz w:val="24"/>
          <w:szCs w:val="24"/>
        </w:rPr>
        <w:t>ë</w:t>
      </w:r>
      <w:r w:rsidR="00B85226">
        <w:rPr>
          <w:rFonts w:ascii="Times New Roman" w:hAnsi="Times New Roman" w:cs="Times New Roman"/>
          <w:bCs/>
          <w:sz w:val="24"/>
          <w:szCs w:val="24"/>
        </w:rPr>
        <w:t xml:space="preserve"> ardhurat mesatare mujore t</w:t>
      </w:r>
      <w:r w:rsidR="007104AC">
        <w:rPr>
          <w:rFonts w:ascii="Times New Roman" w:hAnsi="Times New Roman" w:cs="Times New Roman"/>
          <w:bCs/>
          <w:sz w:val="24"/>
          <w:szCs w:val="24"/>
        </w:rPr>
        <w:t>ë</w:t>
      </w:r>
      <w:r w:rsidR="00B85226">
        <w:rPr>
          <w:rFonts w:ascii="Times New Roman" w:hAnsi="Times New Roman" w:cs="Times New Roman"/>
          <w:bCs/>
          <w:sz w:val="24"/>
          <w:szCs w:val="24"/>
        </w:rPr>
        <w:t xml:space="preserve"> vitit 2024 jan</w:t>
      </w:r>
      <w:r w:rsidR="007104AC">
        <w:rPr>
          <w:rFonts w:ascii="Times New Roman" w:hAnsi="Times New Roman" w:cs="Times New Roman"/>
          <w:bCs/>
          <w:sz w:val="24"/>
          <w:szCs w:val="24"/>
        </w:rPr>
        <w:t>ë</w:t>
      </w:r>
      <w:r w:rsidR="00B85226">
        <w:rPr>
          <w:rFonts w:ascii="Times New Roman" w:hAnsi="Times New Roman" w:cs="Times New Roman"/>
          <w:bCs/>
          <w:sz w:val="24"/>
          <w:szCs w:val="24"/>
        </w:rPr>
        <w:t xml:space="preserve"> n</w:t>
      </w:r>
      <w:r w:rsidR="007104AC">
        <w:rPr>
          <w:rFonts w:ascii="Times New Roman" w:hAnsi="Times New Roman" w:cs="Times New Roman"/>
          <w:bCs/>
          <w:sz w:val="24"/>
          <w:szCs w:val="24"/>
        </w:rPr>
        <w:t>ë</w:t>
      </w:r>
      <w:r w:rsidR="00B85226">
        <w:rPr>
          <w:rFonts w:ascii="Times New Roman" w:hAnsi="Times New Roman" w:cs="Times New Roman"/>
          <w:bCs/>
          <w:sz w:val="24"/>
          <w:szCs w:val="24"/>
        </w:rPr>
        <w:t xml:space="preserve"> vler</w:t>
      </w:r>
      <w:r w:rsidR="007104AC">
        <w:rPr>
          <w:rFonts w:ascii="Times New Roman" w:hAnsi="Times New Roman" w:cs="Times New Roman"/>
          <w:bCs/>
          <w:sz w:val="24"/>
          <w:szCs w:val="24"/>
        </w:rPr>
        <w:t>ë</w:t>
      </w:r>
      <w:r w:rsidR="00B85226">
        <w:rPr>
          <w:rFonts w:ascii="Times New Roman" w:hAnsi="Times New Roman" w:cs="Times New Roman"/>
          <w:bCs/>
          <w:sz w:val="24"/>
          <w:szCs w:val="24"/>
        </w:rPr>
        <w:t>n 1,012,380 lek</w:t>
      </w:r>
      <w:r w:rsidR="007104AC">
        <w:rPr>
          <w:rFonts w:ascii="Times New Roman" w:hAnsi="Times New Roman" w:cs="Times New Roman"/>
          <w:bCs/>
          <w:sz w:val="24"/>
          <w:szCs w:val="24"/>
        </w:rPr>
        <w:t>ë</w:t>
      </w:r>
      <w:r w:rsidRPr="000914C5">
        <w:rPr>
          <w:rFonts w:ascii="Times New Roman" w:hAnsi="Times New Roman" w:cs="Times New Roman"/>
          <w:sz w:val="24"/>
          <w:szCs w:val="24"/>
        </w:rPr>
        <w:t>. Për rrjedhojë, D</w:t>
      </w:r>
      <w:r w:rsidR="00D12E04" w:rsidRPr="000914C5">
        <w:rPr>
          <w:rFonts w:ascii="Times New Roman" w:hAnsi="Times New Roman" w:cs="Times New Roman"/>
          <w:sz w:val="24"/>
          <w:szCs w:val="24"/>
        </w:rPr>
        <w:t>RT Tiran</w:t>
      </w:r>
      <w:r w:rsidR="00E042E8" w:rsidRPr="000914C5">
        <w:rPr>
          <w:rFonts w:ascii="Times New Roman" w:hAnsi="Times New Roman" w:cs="Times New Roman"/>
          <w:sz w:val="24"/>
          <w:szCs w:val="24"/>
        </w:rPr>
        <w:t>ë</w:t>
      </w:r>
      <w:r w:rsidRPr="000914C5">
        <w:rPr>
          <w:rFonts w:ascii="Times New Roman" w:hAnsi="Times New Roman" w:cs="Times New Roman"/>
          <w:sz w:val="24"/>
          <w:szCs w:val="24"/>
        </w:rPr>
        <w:t xml:space="preserve"> ka rritur këstet mujore për periudhën </w:t>
      </w:r>
      <w:r w:rsidR="000A7421" w:rsidRPr="000914C5">
        <w:rPr>
          <w:rFonts w:ascii="Times New Roman" w:hAnsi="Times New Roman" w:cs="Times New Roman"/>
          <w:sz w:val="24"/>
          <w:szCs w:val="24"/>
        </w:rPr>
        <w:t>N</w:t>
      </w:r>
      <w:r w:rsidR="00792441" w:rsidRPr="000914C5">
        <w:rPr>
          <w:rFonts w:ascii="Times New Roman" w:hAnsi="Times New Roman" w:cs="Times New Roman"/>
          <w:sz w:val="24"/>
          <w:szCs w:val="24"/>
        </w:rPr>
        <w:t>ë</w:t>
      </w:r>
      <w:r w:rsidR="000A7421" w:rsidRPr="000914C5">
        <w:rPr>
          <w:rFonts w:ascii="Times New Roman" w:hAnsi="Times New Roman" w:cs="Times New Roman"/>
          <w:sz w:val="24"/>
          <w:szCs w:val="24"/>
        </w:rPr>
        <w:t>ntor</w:t>
      </w:r>
      <w:r w:rsidRPr="000914C5">
        <w:rPr>
          <w:rFonts w:ascii="Times New Roman" w:hAnsi="Times New Roman" w:cs="Times New Roman"/>
          <w:sz w:val="24"/>
          <w:szCs w:val="24"/>
        </w:rPr>
        <w:t xml:space="preserve">-Dhjetor në vlerën </w:t>
      </w:r>
      <w:r w:rsidR="000A7421" w:rsidRPr="000914C5">
        <w:rPr>
          <w:rFonts w:ascii="Times New Roman" w:hAnsi="Times New Roman" w:cs="Times New Roman"/>
          <w:sz w:val="24"/>
          <w:szCs w:val="24"/>
        </w:rPr>
        <w:t>205,371</w:t>
      </w:r>
      <w:r w:rsidRPr="000914C5">
        <w:rPr>
          <w:rFonts w:ascii="Times New Roman" w:hAnsi="Times New Roman" w:cs="Times New Roman"/>
          <w:sz w:val="24"/>
          <w:szCs w:val="24"/>
        </w:rPr>
        <w:t xml:space="preserve"> lekë/muaj.</w:t>
      </w:r>
    </w:p>
    <w:p w14:paraId="3490F215" w14:textId="240BEBC2" w:rsidR="00B21B88" w:rsidRPr="00E042E8" w:rsidRDefault="00B21B88" w:rsidP="002D4D67">
      <w:pPr>
        <w:widowControl w:val="0"/>
        <w:spacing w:after="0" w:line="276" w:lineRule="auto"/>
        <w:jc w:val="both"/>
        <w:rPr>
          <w:rFonts w:ascii="Times New Roman" w:hAnsi="Times New Roman" w:cs="Times New Roman"/>
          <w:sz w:val="24"/>
          <w:szCs w:val="24"/>
        </w:rPr>
      </w:pPr>
    </w:p>
    <w:p w14:paraId="68F5ACE1" w14:textId="20B080A0" w:rsidR="00C149CF" w:rsidRDefault="00FB655B" w:rsidP="002D4D67">
      <w:pPr>
        <w:widowControl w:val="0"/>
        <w:spacing w:after="0" w:line="276" w:lineRule="auto"/>
        <w:jc w:val="both"/>
        <w:rPr>
          <w:rFonts w:ascii="Times New Roman" w:hAnsi="Times New Roman" w:cs="Times New Roman"/>
          <w:sz w:val="24"/>
          <w:szCs w:val="24"/>
        </w:rPr>
      </w:pPr>
      <w:r w:rsidRPr="00E042E8">
        <w:rPr>
          <w:rFonts w:ascii="Times New Roman" w:hAnsi="Times New Roman" w:cs="Times New Roman"/>
          <w:sz w:val="24"/>
          <w:szCs w:val="24"/>
        </w:rPr>
        <w:t>N</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 p</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rmbajtje t</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 k</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rkes</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s ankimore tatimpaguesi pretendon se</w:t>
      </w:r>
      <w:r w:rsidR="00C149CF">
        <w:rPr>
          <w:rFonts w:ascii="Times New Roman" w:hAnsi="Times New Roman" w:cs="Times New Roman"/>
          <w:sz w:val="24"/>
          <w:szCs w:val="24"/>
        </w:rPr>
        <w:t xml:space="preserve"> vler</w:t>
      </w:r>
      <w:r w:rsidR="00792441">
        <w:rPr>
          <w:rFonts w:ascii="Times New Roman" w:hAnsi="Times New Roman" w:cs="Times New Roman"/>
          <w:sz w:val="24"/>
          <w:szCs w:val="24"/>
        </w:rPr>
        <w:t>ë</w:t>
      </w:r>
      <w:r w:rsidR="00C149CF">
        <w:rPr>
          <w:rFonts w:ascii="Times New Roman" w:hAnsi="Times New Roman" w:cs="Times New Roman"/>
          <w:sz w:val="24"/>
          <w:szCs w:val="24"/>
        </w:rPr>
        <w:t>simi lidhur me korrigjimin n</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rritje 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k</w:t>
      </w:r>
      <w:r w:rsidR="00792441">
        <w:rPr>
          <w:rFonts w:ascii="Times New Roman" w:hAnsi="Times New Roman" w:cs="Times New Roman"/>
          <w:sz w:val="24"/>
          <w:szCs w:val="24"/>
        </w:rPr>
        <w:t>ë</w:t>
      </w:r>
      <w:r w:rsidR="00C149CF">
        <w:rPr>
          <w:rFonts w:ascii="Times New Roman" w:hAnsi="Times New Roman" w:cs="Times New Roman"/>
          <w:sz w:val="24"/>
          <w:szCs w:val="24"/>
        </w:rPr>
        <w:t>steve mujore 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parapagimeve </w:t>
      </w:r>
      <w:r w:rsidR="00792441">
        <w:rPr>
          <w:rFonts w:ascii="Times New Roman" w:hAnsi="Times New Roman" w:cs="Times New Roman"/>
          <w:sz w:val="24"/>
          <w:szCs w:val="24"/>
        </w:rPr>
        <w:t>ë</w:t>
      </w:r>
      <w:r w:rsidR="00C149CF">
        <w:rPr>
          <w:rFonts w:ascii="Times New Roman" w:hAnsi="Times New Roman" w:cs="Times New Roman"/>
          <w:sz w:val="24"/>
          <w:szCs w:val="24"/>
        </w:rPr>
        <w:t>sht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i paarsyesh</w:t>
      </w:r>
      <w:r w:rsidR="00792441">
        <w:rPr>
          <w:rFonts w:ascii="Times New Roman" w:hAnsi="Times New Roman" w:cs="Times New Roman"/>
          <w:sz w:val="24"/>
          <w:szCs w:val="24"/>
        </w:rPr>
        <w:t>ë</w:t>
      </w:r>
      <w:r w:rsidR="00C149CF">
        <w:rPr>
          <w:rFonts w:ascii="Times New Roman" w:hAnsi="Times New Roman" w:cs="Times New Roman"/>
          <w:sz w:val="24"/>
          <w:szCs w:val="24"/>
        </w:rPr>
        <w:t>m pasi</w:t>
      </w:r>
      <w:r w:rsidRPr="00E042E8">
        <w:rPr>
          <w:rFonts w:ascii="Times New Roman" w:hAnsi="Times New Roman" w:cs="Times New Roman"/>
          <w:sz w:val="24"/>
          <w:szCs w:val="24"/>
        </w:rPr>
        <w:t xml:space="preserve"> </w:t>
      </w:r>
      <w:r w:rsidR="00C149CF">
        <w:rPr>
          <w:rFonts w:ascii="Times New Roman" w:hAnsi="Times New Roman" w:cs="Times New Roman"/>
          <w:sz w:val="24"/>
          <w:szCs w:val="24"/>
        </w:rPr>
        <w:t>p</w:t>
      </w:r>
      <w:r w:rsidR="00792441">
        <w:rPr>
          <w:rFonts w:ascii="Times New Roman" w:hAnsi="Times New Roman" w:cs="Times New Roman"/>
          <w:sz w:val="24"/>
          <w:szCs w:val="24"/>
        </w:rPr>
        <w:t>ë</w:t>
      </w:r>
      <w:r w:rsidR="00C149CF">
        <w:rPr>
          <w:rFonts w:ascii="Times New Roman" w:hAnsi="Times New Roman" w:cs="Times New Roman"/>
          <w:sz w:val="24"/>
          <w:szCs w:val="24"/>
        </w:rPr>
        <w:t>r vitin 2025 tatimpaguesi nuk parashikon ta kaloj</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qarkullimin prej 14,000,000 lek</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(deri m</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10 N</w:t>
      </w:r>
      <w:r w:rsidR="00792441">
        <w:rPr>
          <w:rFonts w:ascii="Times New Roman" w:hAnsi="Times New Roman" w:cs="Times New Roman"/>
          <w:sz w:val="24"/>
          <w:szCs w:val="24"/>
        </w:rPr>
        <w:t>ë</w:t>
      </w:r>
      <w:r w:rsidR="00C149CF">
        <w:rPr>
          <w:rFonts w:ascii="Times New Roman" w:hAnsi="Times New Roman" w:cs="Times New Roman"/>
          <w:sz w:val="24"/>
          <w:szCs w:val="24"/>
        </w:rPr>
        <w:t>ntor 2025 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ardhurat totale jan</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n</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vler</w:t>
      </w:r>
      <w:r w:rsidR="00792441">
        <w:rPr>
          <w:rFonts w:ascii="Times New Roman" w:hAnsi="Times New Roman" w:cs="Times New Roman"/>
          <w:sz w:val="24"/>
          <w:szCs w:val="24"/>
        </w:rPr>
        <w:t>ë</w:t>
      </w:r>
      <w:r w:rsidR="00C149CF">
        <w:rPr>
          <w:rFonts w:ascii="Times New Roman" w:hAnsi="Times New Roman" w:cs="Times New Roman"/>
          <w:sz w:val="24"/>
          <w:szCs w:val="24"/>
        </w:rPr>
        <w:t>n 11,874,164 lek</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dhe deri n</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fund 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vitit nuk parashikohet 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bar</w:t>
      </w:r>
      <w:r w:rsidR="00792441">
        <w:rPr>
          <w:rFonts w:ascii="Times New Roman" w:hAnsi="Times New Roman" w:cs="Times New Roman"/>
          <w:sz w:val="24"/>
          <w:szCs w:val="24"/>
        </w:rPr>
        <w:t>a</w:t>
      </w:r>
      <w:r w:rsidR="00C149CF">
        <w:rPr>
          <w:rFonts w:ascii="Times New Roman" w:hAnsi="Times New Roman" w:cs="Times New Roman"/>
          <w:sz w:val="24"/>
          <w:szCs w:val="24"/>
        </w:rPr>
        <w:t>zohet/tejkalohet qarkullimi vjetor prej 14,000,000 lek</w:t>
      </w:r>
      <w:r w:rsidR="00792441">
        <w:rPr>
          <w:rFonts w:ascii="Times New Roman" w:hAnsi="Times New Roman" w:cs="Times New Roman"/>
          <w:sz w:val="24"/>
          <w:szCs w:val="24"/>
        </w:rPr>
        <w:t>ë</w:t>
      </w:r>
      <w:r w:rsidR="00C149CF">
        <w:rPr>
          <w:rFonts w:ascii="Times New Roman" w:hAnsi="Times New Roman" w:cs="Times New Roman"/>
          <w:sz w:val="24"/>
          <w:szCs w:val="24"/>
        </w:rPr>
        <w:t>).</w:t>
      </w:r>
    </w:p>
    <w:p w14:paraId="55B470ED" w14:textId="77777777" w:rsidR="00FB655B" w:rsidRPr="00E042E8" w:rsidRDefault="00FB655B" w:rsidP="002D4D67">
      <w:pPr>
        <w:widowControl w:val="0"/>
        <w:spacing w:after="0" w:line="276" w:lineRule="auto"/>
        <w:jc w:val="both"/>
        <w:rPr>
          <w:rFonts w:ascii="Times New Roman" w:hAnsi="Times New Roman" w:cs="Times New Roman"/>
          <w:sz w:val="24"/>
          <w:szCs w:val="24"/>
        </w:rPr>
      </w:pPr>
    </w:p>
    <w:p w14:paraId="6A8EAD38" w14:textId="255B6BAB" w:rsidR="00FB655B" w:rsidRPr="00E042E8" w:rsidRDefault="00FB655B" w:rsidP="002D4D67">
      <w:pPr>
        <w:widowControl w:val="0"/>
        <w:spacing w:after="0" w:line="276" w:lineRule="auto"/>
        <w:jc w:val="both"/>
        <w:rPr>
          <w:rFonts w:ascii="Times New Roman" w:hAnsi="Times New Roman" w:cs="Times New Roman"/>
          <w:sz w:val="24"/>
          <w:szCs w:val="24"/>
        </w:rPr>
      </w:pPr>
      <w:r w:rsidRPr="00E042E8">
        <w:rPr>
          <w:rFonts w:ascii="Times New Roman" w:hAnsi="Times New Roman" w:cs="Times New Roman"/>
          <w:sz w:val="24"/>
          <w:szCs w:val="24"/>
        </w:rPr>
        <w:t>Referuar pik</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s 63.4 t</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 Udh</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zimit Nr.26 dat</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 08.09.2023 sip</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rcituar, </w:t>
      </w:r>
      <w:r w:rsidR="00C149CF">
        <w:rPr>
          <w:rFonts w:ascii="Times New Roman" w:hAnsi="Times New Roman" w:cs="Times New Roman"/>
          <w:sz w:val="24"/>
          <w:szCs w:val="24"/>
        </w:rPr>
        <w:t>administrata tatimore ka 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drejt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n e </w:t>
      </w:r>
      <w:r w:rsidRPr="00E042E8">
        <w:rPr>
          <w:rFonts w:ascii="Times New Roman" w:hAnsi="Times New Roman" w:cs="Times New Roman"/>
          <w:sz w:val="24"/>
          <w:szCs w:val="24"/>
        </w:rPr>
        <w:t>rritj</w:t>
      </w:r>
      <w:r w:rsidR="00C149CF">
        <w:rPr>
          <w:rFonts w:ascii="Times New Roman" w:hAnsi="Times New Roman" w:cs="Times New Roman"/>
          <w:sz w:val="24"/>
          <w:szCs w:val="24"/>
        </w:rPr>
        <w:t>es</w:t>
      </w:r>
      <w:r w:rsidRPr="00E042E8">
        <w:rPr>
          <w:rFonts w:ascii="Times New Roman" w:hAnsi="Times New Roman" w:cs="Times New Roman"/>
          <w:sz w:val="24"/>
          <w:szCs w:val="24"/>
        </w:rPr>
        <w:t xml:space="preserve"> </w:t>
      </w:r>
      <w:r w:rsidR="00C149CF">
        <w:rPr>
          <w:rFonts w:ascii="Times New Roman" w:hAnsi="Times New Roman" w:cs="Times New Roman"/>
          <w:sz w:val="24"/>
          <w:szCs w:val="24"/>
        </w:rPr>
        <w:t>s</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w:t>
      </w:r>
      <w:r w:rsidRPr="00E042E8">
        <w:rPr>
          <w:rFonts w:ascii="Times New Roman" w:hAnsi="Times New Roman" w:cs="Times New Roman"/>
          <w:sz w:val="24"/>
          <w:szCs w:val="24"/>
        </w:rPr>
        <w:t>k</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steve t</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 parapagimit </w:t>
      </w:r>
      <w:r w:rsidR="00C149CF">
        <w:rPr>
          <w:rFonts w:ascii="Times New Roman" w:hAnsi="Times New Roman" w:cs="Times New Roman"/>
          <w:sz w:val="24"/>
          <w:szCs w:val="24"/>
        </w:rPr>
        <w:t>n</w:t>
      </w:r>
      <w:r w:rsidR="00792441">
        <w:rPr>
          <w:rFonts w:ascii="Times New Roman" w:hAnsi="Times New Roman" w:cs="Times New Roman"/>
          <w:sz w:val="24"/>
          <w:szCs w:val="24"/>
        </w:rPr>
        <w:t>ë</w:t>
      </w:r>
      <w:r w:rsidR="00C149CF">
        <w:rPr>
          <w:rFonts w:ascii="Times New Roman" w:hAnsi="Times New Roman" w:cs="Times New Roman"/>
          <w:sz w:val="24"/>
          <w:szCs w:val="24"/>
        </w:rPr>
        <w:t>se 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ardhurat mesatare 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9-mujorit 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fundit jan</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rritur me 10% m</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shum</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se 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ardhurat mesatare mujore 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vitit t</w:t>
      </w:r>
      <w:r w:rsidR="00792441">
        <w:rPr>
          <w:rFonts w:ascii="Times New Roman" w:hAnsi="Times New Roman" w:cs="Times New Roman"/>
          <w:sz w:val="24"/>
          <w:szCs w:val="24"/>
        </w:rPr>
        <w:t>ë</w:t>
      </w:r>
      <w:r w:rsidR="00C149CF">
        <w:rPr>
          <w:rFonts w:ascii="Times New Roman" w:hAnsi="Times New Roman" w:cs="Times New Roman"/>
          <w:sz w:val="24"/>
          <w:szCs w:val="24"/>
        </w:rPr>
        <w:t xml:space="preserve"> kaluar (por kjo rritje nuk </w:t>
      </w:r>
      <w:r w:rsidRPr="00E042E8">
        <w:rPr>
          <w:rFonts w:ascii="Times New Roman" w:hAnsi="Times New Roman" w:cs="Times New Roman"/>
          <w:sz w:val="24"/>
          <w:szCs w:val="24"/>
        </w:rPr>
        <w:t>nuk mund t</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 jet</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 m</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 shum</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 se 75% n</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 p</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rputhje me p</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rqindjen e rritjes s</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 t</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 ardhurave t</w:t>
      </w:r>
      <w:r w:rsidR="00C25567" w:rsidRPr="00E042E8">
        <w:rPr>
          <w:rFonts w:ascii="Times New Roman" w:hAnsi="Times New Roman" w:cs="Times New Roman"/>
          <w:sz w:val="24"/>
          <w:szCs w:val="24"/>
        </w:rPr>
        <w:t>ë</w:t>
      </w:r>
      <w:r w:rsidRPr="00E042E8">
        <w:rPr>
          <w:rFonts w:ascii="Times New Roman" w:hAnsi="Times New Roman" w:cs="Times New Roman"/>
          <w:sz w:val="24"/>
          <w:szCs w:val="24"/>
        </w:rPr>
        <w:t xml:space="preserve"> rezultuara nga krahasimi i vitit korrent me vitin e kaluar</w:t>
      </w:r>
      <w:r w:rsidR="00C149CF">
        <w:rPr>
          <w:rFonts w:ascii="Times New Roman" w:hAnsi="Times New Roman" w:cs="Times New Roman"/>
          <w:sz w:val="24"/>
          <w:szCs w:val="24"/>
        </w:rPr>
        <w:t>)</w:t>
      </w:r>
      <w:r w:rsidRPr="00E042E8">
        <w:rPr>
          <w:rFonts w:ascii="Times New Roman" w:hAnsi="Times New Roman" w:cs="Times New Roman"/>
          <w:sz w:val="24"/>
          <w:szCs w:val="24"/>
        </w:rPr>
        <w:t>.</w:t>
      </w:r>
    </w:p>
    <w:p w14:paraId="02309878" w14:textId="77777777" w:rsidR="00B85226" w:rsidRDefault="00B85226" w:rsidP="002D4D67">
      <w:pPr>
        <w:pStyle w:val="NoSpacing"/>
        <w:spacing w:line="276" w:lineRule="auto"/>
        <w:jc w:val="both"/>
        <w:rPr>
          <w:rFonts w:ascii="Times New Roman" w:hAnsi="Times New Roman" w:cs="Times New Roman"/>
          <w:sz w:val="24"/>
        </w:rPr>
      </w:pPr>
    </w:p>
    <w:p w14:paraId="3FCA52C5" w14:textId="44E3ECD7" w:rsidR="00805024" w:rsidRDefault="00B85226" w:rsidP="002D4D67">
      <w:pPr>
        <w:pStyle w:val="NoSpacing"/>
        <w:spacing w:line="276" w:lineRule="auto"/>
        <w:jc w:val="both"/>
        <w:rPr>
          <w:rFonts w:ascii="Times New Roman" w:hAnsi="Times New Roman" w:cs="Times New Roman"/>
          <w:sz w:val="24"/>
        </w:rPr>
      </w:pPr>
      <w:r w:rsidRPr="00E042E8">
        <w:rPr>
          <w:rFonts w:ascii="Times New Roman" w:hAnsi="Times New Roman" w:cs="Times New Roman"/>
          <w:sz w:val="24"/>
        </w:rPr>
        <w:t>Sipas të dhënave të deklaruara nga tatimpaguesi</w:t>
      </w:r>
      <w:r>
        <w:rPr>
          <w:rFonts w:ascii="Times New Roman" w:hAnsi="Times New Roman" w:cs="Times New Roman"/>
          <w:sz w:val="24"/>
        </w:rPr>
        <w:t xml:space="preserve"> në deklaratat e TVSH-së për 2025 </w:t>
      </w:r>
      <w:r w:rsidR="00D404DA">
        <w:rPr>
          <w:rFonts w:ascii="Times New Roman" w:hAnsi="Times New Roman" w:cs="Times New Roman"/>
          <w:sz w:val="24"/>
        </w:rPr>
        <w:t>konstatohet se t</w:t>
      </w:r>
      <w:r w:rsidR="000914C5">
        <w:rPr>
          <w:rFonts w:ascii="Times New Roman" w:hAnsi="Times New Roman" w:cs="Times New Roman"/>
          <w:sz w:val="24"/>
        </w:rPr>
        <w:t>ë</w:t>
      </w:r>
      <w:r w:rsidR="00D404DA">
        <w:rPr>
          <w:rFonts w:ascii="Times New Roman" w:hAnsi="Times New Roman" w:cs="Times New Roman"/>
          <w:sz w:val="24"/>
        </w:rPr>
        <w:t xml:space="preserve"> ardhurat e realizuara nga tatimpaguesi p</w:t>
      </w:r>
      <w:r w:rsidR="000914C5">
        <w:rPr>
          <w:rFonts w:ascii="Times New Roman" w:hAnsi="Times New Roman" w:cs="Times New Roman"/>
          <w:sz w:val="24"/>
        </w:rPr>
        <w:t>ë</w:t>
      </w:r>
      <w:r w:rsidR="00D404DA">
        <w:rPr>
          <w:rFonts w:ascii="Times New Roman" w:hAnsi="Times New Roman" w:cs="Times New Roman"/>
          <w:sz w:val="24"/>
        </w:rPr>
        <w:t>r periudh</w:t>
      </w:r>
      <w:r w:rsidR="000914C5">
        <w:rPr>
          <w:rFonts w:ascii="Times New Roman" w:hAnsi="Times New Roman" w:cs="Times New Roman"/>
          <w:sz w:val="24"/>
        </w:rPr>
        <w:t>ë</w:t>
      </w:r>
      <w:r w:rsidR="00D404DA">
        <w:rPr>
          <w:rFonts w:ascii="Times New Roman" w:hAnsi="Times New Roman" w:cs="Times New Roman"/>
          <w:sz w:val="24"/>
        </w:rPr>
        <w:t>n 9-mujore Janar-Shtator 2025 jan</w:t>
      </w:r>
      <w:r w:rsidR="000914C5">
        <w:rPr>
          <w:rFonts w:ascii="Times New Roman" w:hAnsi="Times New Roman" w:cs="Times New Roman"/>
          <w:sz w:val="24"/>
        </w:rPr>
        <w:t>ë</w:t>
      </w:r>
      <w:r w:rsidR="00D404DA">
        <w:rPr>
          <w:rFonts w:ascii="Times New Roman" w:hAnsi="Times New Roman" w:cs="Times New Roman"/>
          <w:sz w:val="24"/>
        </w:rPr>
        <w:t xml:space="preserve"> n</w:t>
      </w:r>
      <w:r w:rsidR="000914C5">
        <w:rPr>
          <w:rFonts w:ascii="Times New Roman" w:hAnsi="Times New Roman" w:cs="Times New Roman"/>
          <w:sz w:val="24"/>
        </w:rPr>
        <w:t>ë</w:t>
      </w:r>
      <w:r w:rsidR="00D404DA">
        <w:rPr>
          <w:rFonts w:ascii="Times New Roman" w:hAnsi="Times New Roman" w:cs="Times New Roman"/>
          <w:sz w:val="24"/>
        </w:rPr>
        <w:t xml:space="preserve"> vler</w:t>
      </w:r>
      <w:r w:rsidR="000914C5">
        <w:rPr>
          <w:rFonts w:ascii="Times New Roman" w:hAnsi="Times New Roman" w:cs="Times New Roman"/>
          <w:sz w:val="24"/>
        </w:rPr>
        <w:t>ë</w:t>
      </w:r>
      <w:r w:rsidR="00D404DA">
        <w:rPr>
          <w:rFonts w:ascii="Times New Roman" w:hAnsi="Times New Roman" w:cs="Times New Roman"/>
          <w:sz w:val="24"/>
        </w:rPr>
        <w:t>n 10,574,218 lek</w:t>
      </w:r>
      <w:r w:rsidR="000914C5">
        <w:rPr>
          <w:rFonts w:ascii="Times New Roman" w:hAnsi="Times New Roman" w:cs="Times New Roman"/>
          <w:sz w:val="24"/>
        </w:rPr>
        <w:t>ë</w:t>
      </w:r>
      <w:r w:rsidR="00D404DA">
        <w:rPr>
          <w:rFonts w:ascii="Times New Roman" w:hAnsi="Times New Roman" w:cs="Times New Roman"/>
          <w:sz w:val="24"/>
        </w:rPr>
        <w:t xml:space="preserve"> (t</w:t>
      </w:r>
      <w:r w:rsidR="000914C5">
        <w:rPr>
          <w:rFonts w:ascii="Times New Roman" w:hAnsi="Times New Roman" w:cs="Times New Roman"/>
          <w:sz w:val="24"/>
        </w:rPr>
        <w:t>ë</w:t>
      </w:r>
      <w:r w:rsidR="00D404DA">
        <w:rPr>
          <w:rFonts w:ascii="Times New Roman" w:hAnsi="Times New Roman" w:cs="Times New Roman"/>
          <w:sz w:val="24"/>
        </w:rPr>
        <w:t xml:space="preserve"> ardhurat mesatare mujore n</w:t>
      </w:r>
      <w:r w:rsidR="000914C5">
        <w:rPr>
          <w:rFonts w:ascii="Times New Roman" w:hAnsi="Times New Roman" w:cs="Times New Roman"/>
          <w:sz w:val="24"/>
        </w:rPr>
        <w:t>ë</w:t>
      </w:r>
      <w:r w:rsidR="00D404DA">
        <w:rPr>
          <w:rFonts w:ascii="Times New Roman" w:hAnsi="Times New Roman" w:cs="Times New Roman"/>
          <w:sz w:val="24"/>
        </w:rPr>
        <w:t xml:space="preserve"> vler</w:t>
      </w:r>
      <w:r w:rsidR="000914C5">
        <w:rPr>
          <w:rFonts w:ascii="Times New Roman" w:hAnsi="Times New Roman" w:cs="Times New Roman"/>
          <w:sz w:val="24"/>
        </w:rPr>
        <w:t>ë</w:t>
      </w:r>
      <w:r w:rsidR="00D404DA">
        <w:rPr>
          <w:rFonts w:ascii="Times New Roman" w:hAnsi="Times New Roman" w:cs="Times New Roman"/>
          <w:sz w:val="24"/>
        </w:rPr>
        <w:t>n 1,174,916 lek</w:t>
      </w:r>
      <w:r w:rsidR="000914C5">
        <w:rPr>
          <w:rFonts w:ascii="Times New Roman" w:hAnsi="Times New Roman" w:cs="Times New Roman"/>
          <w:sz w:val="24"/>
        </w:rPr>
        <w:t>ë</w:t>
      </w:r>
      <w:r w:rsidR="00D404DA">
        <w:rPr>
          <w:rFonts w:ascii="Times New Roman" w:hAnsi="Times New Roman" w:cs="Times New Roman"/>
          <w:sz w:val="24"/>
        </w:rPr>
        <w:t>) dhe proporcionalisht qarkullimi vjetor (12 mujore) i tatimpaguesit rezulton n</w:t>
      </w:r>
      <w:r w:rsidR="000914C5">
        <w:rPr>
          <w:rFonts w:ascii="Times New Roman" w:hAnsi="Times New Roman" w:cs="Times New Roman"/>
          <w:sz w:val="24"/>
        </w:rPr>
        <w:t>ë</w:t>
      </w:r>
      <w:r w:rsidR="00D404DA">
        <w:rPr>
          <w:rFonts w:ascii="Times New Roman" w:hAnsi="Times New Roman" w:cs="Times New Roman"/>
          <w:sz w:val="24"/>
        </w:rPr>
        <w:t xml:space="preserve"> vler</w:t>
      </w:r>
      <w:r w:rsidR="000914C5">
        <w:rPr>
          <w:rFonts w:ascii="Times New Roman" w:hAnsi="Times New Roman" w:cs="Times New Roman"/>
          <w:sz w:val="24"/>
        </w:rPr>
        <w:t>ë</w:t>
      </w:r>
      <w:r w:rsidR="00D404DA">
        <w:rPr>
          <w:rFonts w:ascii="Times New Roman" w:hAnsi="Times New Roman" w:cs="Times New Roman"/>
          <w:sz w:val="24"/>
        </w:rPr>
        <w:t>n 14,098,997 lek</w:t>
      </w:r>
      <w:r w:rsidR="000914C5">
        <w:rPr>
          <w:rFonts w:ascii="Times New Roman" w:hAnsi="Times New Roman" w:cs="Times New Roman"/>
          <w:sz w:val="24"/>
        </w:rPr>
        <w:t>ë</w:t>
      </w:r>
      <w:r w:rsidR="00D404DA">
        <w:rPr>
          <w:rFonts w:ascii="Times New Roman" w:hAnsi="Times New Roman" w:cs="Times New Roman"/>
          <w:sz w:val="24"/>
        </w:rPr>
        <w:t xml:space="preserve"> (1,174,916 lek</w:t>
      </w:r>
      <w:r w:rsidR="000914C5">
        <w:rPr>
          <w:rFonts w:ascii="Times New Roman" w:hAnsi="Times New Roman" w:cs="Times New Roman"/>
          <w:sz w:val="24"/>
        </w:rPr>
        <w:t>ë</w:t>
      </w:r>
      <w:r w:rsidR="00D404DA">
        <w:rPr>
          <w:rFonts w:ascii="Times New Roman" w:hAnsi="Times New Roman" w:cs="Times New Roman"/>
          <w:sz w:val="24"/>
        </w:rPr>
        <w:t>/muaj x 12 muaj), pra mbi 14,000,000 lek</w:t>
      </w:r>
      <w:r w:rsidR="000914C5">
        <w:rPr>
          <w:rFonts w:ascii="Times New Roman" w:hAnsi="Times New Roman" w:cs="Times New Roman"/>
          <w:sz w:val="24"/>
        </w:rPr>
        <w:t>ë</w:t>
      </w:r>
      <w:r w:rsidR="00D404DA">
        <w:rPr>
          <w:rFonts w:ascii="Times New Roman" w:hAnsi="Times New Roman" w:cs="Times New Roman"/>
          <w:sz w:val="24"/>
        </w:rPr>
        <w:t>.</w:t>
      </w:r>
    </w:p>
    <w:p w14:paraId="22A4FB0B" w14:textId="77777777" w:rsidR="00792441" w:rsidRDefault="00792441" w:rsidP="002D4D67">
      <w:pPr>
        <w:pStyle w:val="NoSpacing"/>
        <w:spacing w:line="276" w:lineRule="auto"/>
        <w:jc w:val="both"/>
        <w:rPr>
          <w:rFonts w:ascii="Times New Roman" w:hAnsi="Times New Roman" w:cs="Times New Roman"/>
          <w:sz w:val="24"/>
        </w:rPr>
      </w:pPr>
    </w:p>
    <w:p w14:paraId="1BD08861" w14:textId="23E04B65" w:rsidR="00B85226" w:rsidRDefault="00B85226" w:rsidP="002D4D67">
      <w:pPr>
        <w:pStyle w:val="NoSpacing"/>
        <w:spacing w:line="276" w:lineRule="auto"/>
        <w:jc w:val="both"/>
        <w:rPr>
          <w:rFonts w:ascii="Times New Roman" w:hAnsi="Times New Roman" w:cs="Times New Roman"/>
          <w:sz w:val="24"/>
        </w:rPr>
      </w:pPr>
      <w:r>
        <w:rPr>
          <w:rFonts w:ascii="Times New Roman" w:hAnsi="Times New Roman" w:cs="Times New Roman"/>
          <w:sz w:val="24"/>
        </w:rPr>
        <w:t>DAT thekson se verifikimi i rritjes s</w:t>
      </w:r>
      <w:r w:rsidR="007104AC">
        <w:rPr>
          <w:rFonts w:ascii="Times New Roman" w:hAnsi="Times New Roman" w:cs="Times New Roman"/>
          <w:sz w:val="24"/>
        </w:rPr>
        <w:t>ë</w:t>
      </w:r>
      <w:r>
        <w:rPr>
          <w:rFonts w:ascii="Times New Roman" w:hAnsi="Times New Roman" w:cs="Times New Roman"/>
          <w:sz w:val="24"/>
        </w:rPr>
        <w:t xml:space="preserve"> t</w:t>
      </w:r>
      <w:r w:rsidR="007104AC">
        <w:rPr>
          <w:rFonts w:ascii="Times New Roman" w:hAnsi="Times New Roman" w:cs="Times New Roman"/>
          <w:sz w:val="24"/>
        </w:rPr>
        <w:t>ë</w:t>
      </w:r>
      <w:r>
        <w:rPr>
          <w:rFonts w:ascii="Times New Roman" w:hAnsi="Times New Roman" w:cs="Times New Roman"/>
          <w:sz w:val="24"/>
        </w:rPr>
        <w:t xml:space="preserve"> ardhurave n</w:t>
      </w:r>
      <w:r w:rsidR="007104AC">
        <w:rPr>
          <w:rFonts w:ascii="Times New Roman" w:hAnsi="Times New Roman" w:cs="Times New Roman"/>
          <w:sz w:val="24"/>
        </w:rPr>
        <w:t>ë</w:t>
      </w:r>
      <w:r>
        <w:rPr>
          <w:rFonts w:ascii="Times New Roman" w:hAnsi="Times New Roman" w:cs="Times New Roman"/>
          <w:sz w:val="24"/>
        </w:rPr>
        <w:t xml:space="preserve"> vitin aktual, krahasuar me vitin e kaluar shtrihet te t</w:t>
      </w:r>
      <w:r w:rsidR="007104AC">
        <w:rPr>
          <w:rFonts w:ascii="Times New Roman" w:hAnsi="Times New Roman" w:cs="Times New Roman"/>
          <w:sz w:val="24"/>
        </w:rPr>
        <w:t>ë</w:t>
      </w:r>
      <w:r>
        <w:rPr>
          <w:rFonts w:ascii="Times New Roman" w:hAnsi="Times New Roman" w:cs="Times New Roman"/>
          <w:sz w:val="24"/>
        </w:rPr>
        <w:t xml:space="preserve"> gjith</w:t>
      </w:r>
      <w:r w:rsidR="007104AC">
        <w:rPr>
          <w:rFonts w:ascii="Times New Roman" w:hAnsi="Times New Roman" w:cs="Times New Roman"/>
          <w:sz w:val="24"/>
        </w:rPr>
        <w:t>ë</w:t>
      </w:r>
      <w:r>
        <w:rPr>
          <w:rFonts w:ascii="Times New Roman" w:hAnsi="Times New Roman" w:cs="Times New Roman"/>
          <w:sz w:val="24"/>
        </w:rPr>
        <w:t xml:space="preserve"> tatimpaguesit, pavar</w:t>
      </w:r>
      <w:r w:rsidR="007104AC">
        <w:rPr>
          <w:rFonts w:ascii="Times New Roman" w:hAnsi="Times New Roman" w:cs="Times New Roman"/>
          <w:sz w:val="24"/>
        </w:rPr>
        <w:t>ë</w:t>
      </w:r>
      <w:r>
        <w:rPr>
          <w:rFonts w:ascii="Times New Roman" w:hAnsi="Times New Roman" w:cs="Times New Roman"/>
          <w:sz w:val="24"/>
        </w:rPr>
        <w:t>sisht qarkullimit t</w:t>
      </w:r>
      <w:r w:rsidR="007104AC">
        <w:rPr>
          <w:rFonts w:ascii="Times New Roman" w:hAnsi="Times New Roman" w:cs="Times New Roman"/>
          <w:sz w:val="24"/>
        </w:rPr>
        <w:t>ë</w:t>
      </w:r>
      <w:r>
        <w:rPr>
          <w:rFonts w:ascii="Times New Roman" w:hAnsi="Times New Roman" w:cs="Times New Roman"/>
          <w:sz w:val="24"/>
        </w:rPr>
        <w:t xml:space="preserve"> realizuar. N</w:t>
      </w:r>
      <w:r w:rsidR="007104AC">
        <w:rPr>
          <w:rFonts w:ascii="Times New Roman" w:hAnsi="Times New Roman" w:cs="Times New Roman"/>
          <w:sz w:val="24"/>
        </w:rPr>
        <w:t>ë</w:t>
      </w:r>
      <w:r>
        <w:rPr>
          <w:rFonts w:ascii="Times New Roman" w:hAnsi="Times New Roman" w:cs="Times New Roman"/>
          <w:sz w:val="24"/>
        </w:rPr>
        <w:t xml:space="preserve"> k</w:t>
      </w:r>
      <w:r w:rsidR="007104AC">
        <w:rPr>
          <w:rFonts w:ascii="Times New Roman" w:hAnsi="Times New Roman" w:cs="Times New Roman"/>
          <w:sz w:val="24"/>
        </w:rPr>
        <w:t>ë</w:t>
      </w:r>
      <w:r>
        <w:rPr>
          <w:rFonts w:ascii="Times New Roman" w:hAnsi="Times New Roman" w:cs="Times New Roman"/>
          <w:sz w:val="24"/>
        </w:rPr>
        <w:t>t</w:t>
      </w:r>
      <w:r w:rsidR="007104AC">
        <w:rPr>
          <w:rFonts w:ascii="Times New Roman" w:hAnsi="Times New Roman" w:cs="Times New Roman"/>
          <w:sz w:val="24"/>
        </w:rPr>
        <w:t>ë</w:t>
      </w:r>
      <w:r>
        <w:rPr>
          <w:rFonts w:ascii="Times New Roman" w:hAnsi="Times New Roman" w:cs="Times New Roman"/>
          <w:sz w:val="24"/>
        </w:rPr>
        <w:t xml:space="preserve"> kuptim, parashikimi i t</w:t>
      </w:r>
      <w:r w:rsidR="007104AC">
        <w:rPr>
          <w:rFonts w:ascii="Times New Roman" w:hAnsi="Times New Roman" w:cs="Times New Roman"/>
          <w:sz w:val="24"/>
        </w:rPr>
        <w:t>ë</w:t>
      </w:r>
      <w:r>
        <w:rPr>
          <w:rFonts w:ascii="Times New Roman" w:hAnsi="Times New Roman" w:cs="Times New Roman"/>
          <w:sz w:val="24"/>
        </w:rPr>
        <w:t xml:space="preserve"> ardhurave q</w:t>
      </w:r>
      <w:r w:rsidR="007104AC">
        <w:rPr>
          <w:rFonts w:ascii="Times New Roman" w:hAnsi="Times New Roman" w:cs="Times New Roman"/>
          <w:sz w:val="24"/>
        </w:rPr>
        <w:t>ë</w:t>
      </w:r>
      <w:r>
        <w:rPr>
          <w:rFonts w:ascii="Times New Roman" w:hAnsi="Times New Roman" w:cs="Times New Roman"/>
          <w:sz w:val="24"/>
        </w:rPr>
        <w:t xml:space="preserve"> do t</w:t>
      </w:r>
      <w:r w:rsidR="007104AC">
        <w:rPr>
          <w:rFonts w:ascii="Times New Roman" w:hAnsi="Times New Roman" w:cs="Times New Roman"/>
          <w:sz w:val="24"/>
        </w:rPr>
        <w:t>ë</w:t>
      </w:r>
      <w:r>
        <w:rPr>
          <w:rFonts w:ascii="Times New Roman" w:hAnsi="Times New Roman" w:cs="Times New Roman"/>
          <w:sz w:val="24"/>
        </w:rPr>
        <w:t xml:space="preserve"> realizohen b</w:t>
      </w:r>
      <w:r w:rsidR="007104AC">
        <w:rPr>
          <w:rFonts w:ascii="Times New Roman" w:hAnsi="Times New Roman" w:cs="Times New Roman"/>
          <w:sz w:val="24"/>
        </w:rPr>
        <w:t>ë</w:t>
      </w:r>
      <w:r>
        <w:rPr>
          <w:rFonts w:ascii="Times New Roman" w:hAnsi="Times New Roman" w:cs="Times New Roman"/>
          <w:sz w:val="24"/>
        </w:rPr>
        <w:t>het duke u bazuar n</w:t>
      </w:r>
      <w:r w:rsidR="007104AC">
        <w:rPr>
          <w:rFonts w:ascii="Times New Roman" w:hAnsi="Times New Roman" w:cs="Times New Roman"/>
          <w:sz w:val="24"/>
        </w:rPr>
        <w:t>ë</w:t>
      </w:r>
      <w:r>
        <w:rPr>
          <w:rFonts w:ascii="Times New Roman" w:hAnsi="Times New Roman" w:cs="Times New Roman"/>
          <w:sz w:val="24"/>
        </w:rPr>
        <w:t xml:space="preserve"> t</w:t>
      </w:r>
      <w:r w:rsidR="007104AC">
        <w:rPr>
          <w:rFonts w:ascii="Times New Roman" w:hAnsi="Times New Roman" w:cs="Times New Roman"/>
          <w:sz w:val="24"/>
        </w:rPr>
        <w:t>ë</w:t>
      </w:r>
      <w:r>
        <w:rPr>
          <w:rFonts w:ascii="Times New Roman" w:hAnsi="Times New Roman" w:cs="Times New Roman"/>
          <w:sz w:val="24"/>
        </w:rPr>
        <w:t xml:space="preserve"> ardhurat e 9-mujorit, por proporcionalisht me fitimin q</w:t>
      </w:r>
      <w:r w:rsidR="007104AC">
        <w:rPr>
          <w:rFonts w:ascii="Times New Roman" w:hAnsi="Times New Roman" w:cs="Times New Roman"/>
          <w:sz w:val="24"/>
        </w:rPr>
        <w:t>ë</w:t>
      </w:r>
      <w:r>
        <w:rPr>
          <w:rFonts w:ascii="Times New Roman" w:hAnsi="Times New Roman" w:cs="Times New Roman"/>
          <w:sz w:val="24"/>
        </w:rPr>
        <w:t xml:space="preserve"> parashikohet t</w:t>
      </w:r>
      <w:r w:rsidR="007104AC">
        <w:rPr>
          <w:rFonts w:ascii="Times New Roman" w:hAnsi="Times New Roman" w:cs="Times New Roman"/>
          <w:sz w:val="24"/>
        </w:rPr>
        <w:t>ë</w:t>
      </w:r>
      <w:r>
        <w:rPr>
          <w:rFonts w:ascii="Times New Roman" w:hAnsi="Times New Roman" w:cs="Times New Roman"/>
          <w:sz w:val="24"/>
        </w:rPr>
        <w:t xml:space="preserve"> realizoh</w:t>
      </w:r>
      <w:r w:rsidR="003A277D">
        <w:rPr>
          <w:rFonts w:ascii="Times New Roman" w:hAnsi="Times New Roman" w:cs="Times New Roman"/>
          <w:sz w:val="24"/>
        </w:rPr>
        <w:t>e</w:t>
      </w:r>
      <w:r>
        <w:rPr>
          <w:rFonts w:ascii="Times New Roman" w:hAnsi="Times New Roman" w:cs="Times New Roman"/>
          <w:sz w:val="24"/>
        </w:rPr>
        <w:t>t p</w:t>
      </w:r>
      <w:r w:rsidR="007104AC">
        <w:rPr>
          <w:rFonts w:ascii="Times New Roman" w:hAnsi="Times New Roman" w:cs="Times New Roman"/>
          <w:sz w:val="24"/>
        </w:rPr>
        <w:t>ë</w:t>
      </w:r>
      <w:r>
        <w:rPr>
          <w:rFonts w:ascii="Times New Roman" w:hAnsi="Times New Roman" w:cs="Times New Roman"/>
          <w:sz w:val="24"/>
        </w:rPr>
        <w:t>r 12 muaj, referuar m</w:t>
      </w:r>
      <w:r w:rsidR="007104AC">
        <w:rPr>
          <w:rFonts w:ascii="Times New Roman" w:hAnsi="Times New Roman" w:cs="Times New Roman"/>
          <w:sz w:val="24"/>
        </w:rPr>
        <w:t>ë</w:t>
      </w:r>
      <w:r>
        <w:rPr>
          <w:rFonts w:ascii="Times New Roman" w:hAnsi="Times New Roman" w:cs="Times New Roman"/>
          <w:sz w:val="24"/>
        </w:rPr>
        <w:t>nyr</w:t>
      </w:r>
      <w:r w:rsidR="007104AC">
        <w:rPr>
          <w:rFonts w:ascii="Times New Roman" w:hAnsi="Times New Roman" w:cs="Times New Roman"/>
          <w:sz w:val="24"/>
        </w:rPr>
        <w:t>ë</w:t>
      </w:r>
      <w:r>
        <w:rPr>
          <w:rFonts w:ascii="Times New Roman" w:hAnsi="Times New Roman" w:cs="Times New Roman"/>
          <w:sz w:val="24"/>
        </w:rPr>
        <w:t>s s</w:t>
      </w:r>
      <w:r w:rsidR="007104AC">
        <w:rPr>
          <w:rFonts w:ascii="Times New Roman" w:hAnsi="Times New Roman" w:cs="Times New Roman"/>
          <w:sz w:val="24"/>
        </w:rPr>
        <w:t>ë</w:t>
      </w:r>
      <w:r>
        <w:rPr>
          <w:rFonts w:ascii="Times New Roman" w:hAnsi="Times New Roman" w:cs="Times New Roman"/>
          <w:sz w:val="24"/>
        </w:rPr>
        <w:t xml:space="preserve"> rritjes s</w:t>
      </w:r>
      <w:r w:rsidR="007104AC">
        <w:rPr>
          <w:rFonts w:ascii="Times New Roman" w:hAnsi="Times New Roman" w:cs="Times New Roman"/>
          <w:sz w:val="24"/>
        </w:rPr>
        <w:t>ë</w:t>
      </w:r>
      <w:r>
        <w:rPr>
          <w:rFonts w:ascii="Times New Roman" w:hAnsi="Times New Roman" w:cs="Times New Roman"/>
          <w:sz w:val="24"/>
        </w:rPr>
        <w:t xml:space="preserve"> k</w:t>
      </w:r>
      <w:r w:rsidR="007104AC">
        <w:rPr>
          <w:rFonts w:ascii="Times New Roman" w:hAnsi="Times New Roman" w:cs="Times New Roman"/>
          <w:sz w:val="24"/>
        </w:rPr>
        <w:t>ë</w:t>
      </w:r>
      <w:r>
        <w:rPr>
          <w:rFonts w:ascii="Times New Roman" w:hAnsi="Times New Roman" w:cs="Times New Roman"/>
          <w:sz w:val="24"/>
        </w:rPr>
        <w:t>steve t</w:t>
      </w:r>
      <w:r w:rsidR="007104AC">
        <w:rPr>
          <w:rFonts w:ascii="Times New Roman" w:hAnsi="Times New Roman" w:cs="Times New Roman"/>
          <w:sz w:val="24"/>
        </w:rPr>
        <w:t>ë</w:t>
      </w:r>
      <w:r>
        <w:rPr>
          <w:rFonts w:ascii="Times New Roman" w:hAnsi="Times New Roman" w:cs="Times New Roman"/>
          <w:sz w:val="24"/>
        </w:rPr>
        <w:t xml:space="preserve"> p</w:t>
      </w:r>
      <w:r w:rsidR="007104AC">
        <w:rPr>
          <w:rFonts w:ascii="Times New Roman" w:hAnsi="Times New Roman" w:cs="Times New Roman"/>
          <w:sz w:val="24"/>
        </w:rPr>
        <w:t>ë</w:t>
      </w:r>
      <w:r>
        <w:rPr>
          <w:rFonts w:ascii="Times New Roman" w:hAnsi="Times New Roman" w:cs="Times New Roman"/>
          <w:sz w:val="24"/>
        </w:rPr>
        <w:t>rcaktuar n</w:t>
      </w:r>
      <w:r w:rsidR="007104AC">
        <w:rPr>
          <w:rFonts w:ascii="Times New Roman" w:hAnsi="Times New Roman" w:cs="Times New Roman"/>
          <w:sz w:val="24"/>
        </w:rPr>
        <w:t>ë</w:t>
      </w:r>
      <w:r>
        <w:rPr>
          <w:rFonts w:ascii="Times New Roman" w:hAnsi="Times New Roman" w:cs="Times New Roman"/>
          <w:sz w:val="24"/>
        </w:rPr>
        <w:t xml:space="preserve"> pik</w:t>
      </w:r>
      <w:r w:rsidR="007104AC">
        <w:rPr>
          <w:rFonts w:ascii="Times New Roman" w:hAnsi="Times New Roman" w:cs="Times New Roman"/>
          <w:sz w:val="24"/>
        </w:rPr>
        <w:t>ë</w:t>
      </w:r>
      <w:r>
        <w:rPr>
          <w:rFonts w:ascii="Times New Roman" w:hAnsi="Times New Roman" w:cs="Times New Roman"/>
          <w:sz w:val="24"/>
        </w:rPr>
        <w:t>n 63.4 t</w:t>
      </w:r>
      <w:r w:rsidR="007104AC">
        <w:rPr>
          <w:rFonts w:ascii="Times New Roman" w:hAnsi="Times New Roman" w:cs="Times New Roman"/>
          <w:sz w:val="24"/>
        </w:rPr>
        <w:t>ë</w:t>
      </w:r>
      <w:r>
        <w:rPr>
          <w:rFonts w:ascii="Times New Roman" w:hAnsi="Times New Roman" w:cs="Times New Roman"/>
          <w:sz w:val="24"/>
        </w:rPr>
        <w:t xml:space="preserve"> Udh</w:t>
      </w:r>
      <w:r w:rsidR="007104AC">
        <w:rPr>
          <w:rFonts w:ascii="Times New Roman" w:hAnsi="Times New Roman" w:cs="Times New Roman"/>
          <w:sz w:val="24"/>
        </w:rPr>
        <w:t>ë</w:t>
      </w:r>
      <w:r>
        <w:rPr>
          <w:rFonts w:ascii="Times New Roman" w:hAnsi="Times New Roman" w:cs="Times New Roman"/>
          <w:sz w:val="24"/>
        </w:rPr>
        <w:t>zimit Nr.6, dat</w:t>
      </w:r>
      <w:r w:rsidR="007104AC">
        <w:rPr>
          <w:rFonts w:ascii="Times New Roman" w:hAnsi="Times New Roman" w:cs="Times New Roman"/>
          <w:sz w:val="24"/>
        </w:rPr>
        <w:t>ë</w:t>
      </w:r>
      <w:r>
        <w:rPr>
          <w:rFonts w:ascii="Times New Roman" w:hAnsi="Times New Roman" w:cs="Times New Roman"/>
          <w:sz w:val="24"/>
        </w:rPr>
        <w:t xml:space="preserve"> 08.09.2023 “P</w:t>
      </w:r>
      <w:r w:rsidR="007104AC">
        <w:rPr>
          <w:rFonts w:ascii="Times New Roman" w:hAnsi="Times New Roman" w:cs="Times New Roman"/>
          <w:sz w:val="24"/>
        </w:rPr>
        <w:t>ë</w:t>
      </w:r>
      <w:r>
        <w:rPr>
          <w:rFonts w:ascii="Times New Roman" w:hAnsi="Times New Roman" w:cs="Times New Roman"/>
          <w:sz w:val="24"/>
        </w:rPr>
        <w:t>r Tatimin mbi t</w:t>
      </w:r>
      <w:r w:rsidR="007104AC">
        <w:rPr>
          <w:rFonts w:ascii="Times New Roman" w:hAnsi="Times New Roman" w:cs="Times New Roman"/>
          <w:sz w:val="24"/>
        </w:rPr>
        <w:t>ë</w:t>
      </w:r>
      <w:r>
        <w:rPr>
          <w:rFonts w:ascii="Times New Roman" w:hAnsi="Times New Roman" w:cs="Times New Roman"/>
          <w:sz w:val="24"/>
        </w:rPr>
        <w:t xml:space="preserve"> Ardhurat”, i ndryshuar. N</w:t>
      </w:r>
      <w:r w:rsidR="007104AC">
        <w:rPr>
          <w:rFonts w:ascii="Times New Roman" w:hAnsi="Times New Roman" w:cs="Times New Roman"/>
          <w:sz w:val="24"/>
        </w:rPr>
        <w:t>ë</w:t>
      </w:r>
      <w:r>
        <w:rPr>
          <w:rFonts w:ascii="Times New Roman" w:hAnsi="Times New Roman" w:cs="Times New Roman"/>
          <w:sz w:val="24"/>
        </w:rPr>
        <w:t xml:space="preserve"> vijim, n</w:t>
      </w:r>
      <w:r w:rsidR="007104AC">
        <w:rPr>
          <w:rFonts w:ascii="Times New Roman" w:hAnsi="Times New Roman" w:cs="Times New Roman"/>
          <w:sz w:val="24"/>
        </w:rPr>
        <w:t>ë</w:t>
      </w:r>
      <w:r>
        <w:rPr>
          <w:rFonts w:ascii="Times New Roman" w:hAnsi="Times New Roman" w:cs="Times New Roman"/>
          <w:sz w:val="24"/>
        </w:rPr>
        <w:t>se fitimi vjetor q</w:t>
      </w:r>
      <w:r w:rsidR="007104AC">
        <w:rPr>
          <w:rFonts w:ascii="Times New Roman" w:hAnsi="Times New Roman" w:cs="Times New Roman"/>
          <w:sz w:val="24"/>
        </w:rPr>
        <w:t>ë</w:t>
      </w:r>
      <w:r>
        <w:rPr>
          <w:rFonts w:ascii="Times New Roman" w:hAnsi="Times New Roman" w:cs="Times New Roman"/>
          <w:sz w:val="24"/>
        </w:rPr>
        <w:t xml:space="preserve"> do t</w:t>
      </w:r>
      <w:r w:rsidR="007104AC">
        <w:rPr>
          <w:rFonts w:ascii="Times New Roman" w:hAnsi="Times New Roman" w:cs="Times New Roman"/>
          <w:sz w:val="24"/>
        </w:rPr>
        <w:t>ë</w:t>
      </w:r>
      <w:r>
        <w:rPr>
          <w:rFonts w:ascii="Times New Roman" w:hAnsi="Times New Roman" w:cs="Times New Roman"/>
          <w:sz w:val="24"/>
        </w:rPr>
        <w:t xml:space="preserve"> realizohet llogaritet proporcionalisht duke u bazuar n</w:t>
      </w:r>
      <w:r w:rsidR="007104AC">
        <w:rPr>
          <w:rFonts w:ascii="Times New Roman" w:hAnsi="Times New Roman" w:cs="Times New Roman"/>
          <w:sz w:val="24"/>
        </w:rPr>
        <w:t>ë</w:t>
      </w:r>
      <w:r>
        <w:rPr>
          <w:rFonts w:ascii="Times New Roman" w:hAnsi="Times New Roman" w:cs="Times New Roman"/>
          <w:sz w:val="24"/>
        </w:rPr>
        <w:t xml:space="preserve"> qarkullimin 9-mujor, automatikisht e nj</w:t>
      </w:r>
      <w:r w:rsidR="007104AC">
        <w:rPr>
          <w:rFonts w:ascii="Times New Roman" w:hAnsi="Times New Roman" w:cs="Times New Roman"/>
          <w:sz w:val="24"/>
        </w:rPr>
        <w:t>ë</w:t>
      </w:r>
      <w:r>
        <w:rPr>
          <w:rFonts w:ascii="Times New Roman" w:hAnsi="Times New Roman" w:cs="Times New Roman"/>
          <w:sz w:val="24"/>
        </w:rPr>
        <w:t xml:space="preserve">jta </w:t>
      </w:r>
      <w:r w:rsidR="00384834">
        <w:rPr>
          <w:rFonts w:ascii="Times New Roman" w:hAnsi="Times New Roman" w:cs="Times New Roman"/>
          <w:sz w:val="24"/>
        </w:rPr>
        <w:t>m</w:t>
      </w:r>
      <w:r w:rsidR="007104AC">
        <w:rPr>
          <w:rFonts w:ascii="Times New Roman" w:hAnsi="Times New Roman" w:cs="Times New Roman"/>
          <w:sz w:val="24"/>
        </w:rPr>
        <w:t>ë</w:t>
      </w:r>
      <w:r w:rsidR="00384834">
        <w:rPr>
          <w:rFonts w:ascii="Times New Roman" w:hAnsi="Times New Roman" w:cs="Times New Roman"/>
          <w:sz w:val="24"/>
        </w:rPr>
        <w:t>nyr</w:t>
      </w:r>
      <w:r w:rsidR="007104AC">
        <w:rPr>
          <w:rFonts w:ascii="Times New Roman" w:hAnsi="Times New Roman" w:cs="Times New Roman"/>
          <w:sz w:val="24"/>
        </w:rPr>
        <w:t>ë</w:t>
      </w:r>
      <w:r w:rsidR="00384834">
        <w:rPr>
          <w:rFonts w:ascii="Times New Roman" w:hAnsi="Times New Roman" w:cs="Times New Roman"/>
          <w:sz w:val="24"/>
        </w:rPr>
        <w:t xml:space="preserve"> do t</w:t>
      </w:r>
      <w:r w:rsidR="007104AC">
        <w:rPr>
          <w:rFonts w:ascii="Times New Roman" w:hAnsi="Times New Roman" w:cs="Times New Roman"/>
          <w:sz w:val="24"/>
        </w:rPr>
        <w:t>ë</w:t>
      </w:r>
      <w:r w:rsidR="00384834">
        <w:rPr>
          <w:rFonts w:ascii="Times New Roman" w:hAnsi="Times New Roman" w:cs="Times New Roman"/>
          <w:sz w:val="24"/>
        </w:rPr>
        <w:t xml:space="preserve"> p</w:t>
      </w:r>
      <w:r w:rsidR="007104AC">
        <w:rPr>
          <w:rFonts w:ascii="Times New Roman" w:hAnsi="Times New Roman" w:cs="Times New Roman"/>
          <w:sz w:val="24"/>
        </w:rPr>
        <w:t>ë</w:t>
      </w:r>
      <w:r w:rsidR="00384834">
        <w:rPr>
          <w:rFonts w:ascii="Times New Roman" w:hAnsi="Times New Roman" w:cs="Times New Roman"/>
          <w:sz w:val="24"/>
        </w:rPr>
        <w:t>rdoret dhe p</w:t>
      </w:r>
      <w:r w:rsidR="007104AC">
        <w:rPr>
          <w:rFonts w:ascii="Times New Roman" w:hAnsi="Times New Roman" w:cs="Times New Roman"/>
          <w:sz w:val="24"/>
        </w:rPr>
        <w:t>ë</w:t>
      </w:r>
      <w:r w:rsidR="00384834">
        <w:rPr>
          <w:rFonts w:ascii="Times New Roman" w:hAnsi="Times New Roman" w:cs="Times New Roman"/>
          <w:sz w:val="24"/>
        </w:rPr>
        <w:t>r t</w:t>
      </w:r>
      <w:r w:rsidR="007104AC">
        <w:rPr>
          <w:rFonts w:ascii="Times New Roman" w:hAnsi="Times New Roman" w:cs="Times New Roman"/>
          <w:sz w:val="24"/>
        </w:rPr>
        <w:t>ë</w:t>
      </w:r>
      <w:r w:rsidR="00384834">
        <w:rPr>
          <w:rFonts w:ascii="Times New Roman" w:hAnsi="Times New Roman" w:cs="Times New Roman"/>
          <w:sz w:val="24"/>
        </w:rPr>
        <w:t xml:space="preserve"> verifikuar t</w:t>
      </w:r>
      <w:r w:rsidR="007104AC">
        <w:rPr>
          <w:rFonts w:ascii="Times New Roman" w:hAnsi="Times New Roman" w:cs="Times New Roman"/>
          <w:sz w:val="24"/>
        </w:rPr>
        <w:t>ë</w:t>
      </w:r>
      <w:r w:rsidR="00384834">
        <w:rPr>
          <w:rFonts w:ascii="Times New Roman" w:hAnsi="Times New Roman" w:cs="Times New Roman"/>
          <w:sz w:val="24"/>
        </w:rPr>
        <w:t xml:space="preserve"> ardhurat e pritshme vjetore. N</w:t>
      </w:r>
      <w:r w:rsidR="007104AC">
        <w:rPr>
          <w:rFonts w:ascii="Times New Roman" w:hAnsi="Times New Roman" w:cs="Times New Roman"/>
          <w:sz w:val="24"/>
        </w:rPr>
        <w:t>ë</w:t>
      </w:r>
      <w:r w:rsidR="00384834">
        <w:rPr>
          <w:rFonts w:ascii="Times New Roman" w:hAnsi="Times New Roman" w:cs="Times New Roman"/>
          <w:sz w:val="24"/>
        </w:rPr>
        <w:t>se t</w:t>
      </w:r>
      <w:r w:rsidR="007104AC">
        <w:rPr>
          <w:rFonts w:ascii="Times New Roman" w:hAnsi="Times New Roman" w:cs="Times New Roman"/>
          <w:sz w:val="24"/>
        </w:rPr>
        <w:t>ë</w:t>
      </w:r>
      <w:r w:rsidR="00384834">
        <w:rPr>
          <w:rFonts w:ascii="Times New Roman" w:hAnsi="Times New Roman" w:cs="Times New Roman"/>
          <w:sz w:val="24"/>
        </w:rPr>
        <w:t xml:space="preserve"> ardhurat e pritshme vjetore kalojn</w:t>
      </w:r>
      <w:r w:rsidR="007104AC">
        <w:rPr>
          <w:rFonts w:ascii="Times New Roman" w:hAnsi="Times New Roman" w:cs="Times New Roman"/>
          <w:sz w:val="24"/>
        </w:rPr>
        <w:t>ë</w:t>
      </w:r>
      <w:r w:rsidR="00384834">
        <w:rPr>
          <w:rFonts w:ascii="Times New Roman" w:hAnsi="Times New Roman" w:cs="Times New Roman"/>
          <w:sz w:val="24"/>
        </w:rPr>
        <w:t xml:space="preserve"> qarkullimin mbi 14,000,000 lek</w:t>
      </w:r>
      <w:r w:rsidR="007104AC">
        <w:rPr>
          <w:rFonts w:ascii="Times New Roman" w:hAnsi="Times New Roman" w:cs="Times New Roman"/>
          <w:sz w:val="24"/>
        </w:rPr>
        <w:t>ë</w:t>
      </w:r>
      <w:r w:rsidR="00384834">
        <w:rPr>
          <w:rFonts w:ascii="Times New Roman" w:hAnsi="Times New Roman" w:cs="Times New Roman"/>
          <w:sz w:val="24"/>
        </w:rPr>
        <w:t>, sipas llogaritjes proporcionale t</w:t>
      </w:r>
      <w:r w:rsidR="007104AC">
        <w:rPr>
          <w:rFonts w:ascii="Times New Roman" w:hAnsi="Times New Roman" w:cs="Times New Roman"/>
          <w:sz w:val="24"/>
        </w:rPr>
        <w:t>ë</w:t>
      </w:r>
      <w:r w:rsidR="00384834">
        <w:rPr>
          <w:rFonts w:ascii="Times New Roman" w:hAnsi="Times New Roman" w:cs="Times New Roman"/>
          <w:sz w:val="24"/>
        </w:rPr>
        <w:t xml:space="preserve"> m</w:t>
      </w:r>
      <w:r w:rsidR="007104AC">
        <w:rPr>
          <w:rFonts w:ascii="Times New Roman" w:hAnsi="Times New Roman" w:cs="Times New Roman"/>
          <w:sz w:val="24"/>
        </w:rPr>
        <w:t>ë</w:t>
      </w:r>
      <w:r w:rsidR="00384834">
        <w:rPr>
          <w:rFonts w:ascii="Times New Roman" w:hAnsi="Times New Roman" w:cs="Times New Roman"/>
          <w:sz w:val="24"/>
        </w:rPr>
        <w:t>sip</w:t>
      </w:r>
      <w:r w:rsidR="007104AC">
        <w:rPr>
          <w:rFonts w:ascii="Times New Roman" w:hAnsi="Times New Roman" w:cs="Times New Roman"/>
          <w:sz w:val="24"/>
        </w:rPr>
        <w:t>ë</w:t>
      </w:r>
      <w:r w:rsidR="00384834">
        <w:rPr>
          <w:rFonts w:ascii="Times New Roman" w:hAnsi="Times New Roman" w:cs="Times New Roman"/>
          <w:sz w:val="24"/>
        </w:rPr>
        <w:t>rme, me t</w:t>
      </w:r>
      <w:r w:rsidR="007104AC">
        <w:rPr>
          <w:rFonts w:ascii="Times New Roman" w:hAnsi="Times New Roman" w:cs="Times New Roman"/>
          <w:sz w:val="24"/>
        </w:rPr>
        <w:t>ë</w:t>
      </w:r>
      <w:r w:rsidR="00384834">
        <w:rPr>
          <w:rFonts w:ascii="Times New Roman" w:hAnsi="Times New Roman" w:cs="Times New Roman"/>
          <w:sz w:val="24"/>
        </w:rPr>
        <w:t xml:space="preserve"> drejt</w:t>
      </w:r>
      <w:r w:rsidR="007104AC">
        <w:rPr>
          <w:rFonts w:ascii="Times New Roman" w:hAnsi="Times New Roman" w:cs="Times New Roman"/>
          <w:sz w:val="24"/>
        </w:rPr>
        <w:t>ë</w:t>
      </w:r>
      <w:r w:rsidR="00384834">
        <w:rPr>
          <w:rFonts w:ascii="Times New Roman" w:hAnsi="Times New Roman" w:cs="Times New Roman"/>
          <w:sz w:val="24"/>
        </w:rPr>
        <w:t xml:space="preserve"> administrata tatimore kryen llogaritjen e k</w:t>
      </w:r>
      <w:r w:rsidR="007104AC">
        <w:rPr>
          <w:rFonts w:ascii="Times New Roman" w:hAnsi="Times New Roman" w:cs="Times New Roman"/>
          <w:sz w:val="24"/>
        </w:rPr>
        <w:t>ë</w:t>
      </w:r>
      <w:r w:rsidR="00384834">
        <w:rPr>
          <w:rFonts w:ascii="Times New Roman" w:hAnsi="Times New Roman" w:cs="Times New Roman"/>
          <w:sz w:val="24"/>
        </w:rPr>
        <w:t>steve t</w:t>
      </w:r>
      <w:r w:rsidR="007104AC">
        <w:rPr>
          <w:rFonts w:ascii="Times New Roman" w:hAnsi="Times New Roman" w:cs="Times New Roman"/>
          <w:sz w:val="24"/>
        </w:rPr>
        <w:t>ë</w:t>
      </w:r>
      <w:r w:rsidR="00384834">
        <w:rPr>
          <w:rFonts w:ascii="Times New Roman" w:hAnsi="Times New Roman" w:cs="Times New Roman"/>
          <w:sz w:val="24"/>
        </w:rPr>
        <w:t xml:space="preserve"> Tatim Fitimit pasi tatimpaguesit me qarkullim mbi 14,000,000 lek</w:t>
      </w:r>
      <w:r w:rsidR="007104AC">
        <w:rPr>
          <w:rFonts w:ascii="Times New Roman" w:hAnsi="Times New Roman" w:cs="Times New Roman"/>
          <w:sz w:val="24"/>
        </w:rPr>
        <w:t>ë</w:t>
      </w:r>
      <w:r w:rsidR="00384834">
        <w:rPr>
          <w:rFonts w:ascii="Times New Roman" w:hAnsi="Times New Roman" w:cs="Times New Roman"/>
          <w:sz w:val="24"/>
        </w:rPr>
        <w:t xml:space="preserve"> n</w:t>
      </w:r>
      <w:r w:rsidR="007104AC">
        <w:rPr>
          <w:rFonts w:ascii="Times New Roman" w:hAnsi="Times New Roman" w:cs="Times New Roman"/>
          <w:sz w:val="24"/>
        </w:rPr>
        <w:t>ë</w:t>
      </w:r>
      <w:r w:rsidR="00384834">
        <w:rPr>
          <w:rFonts w:ascii="Times New Roman" w:hAnsi="Times New Roman" w:cs="Times New Roman"/>
          <w:sz w:val="24"/>
        </w:rPr>
        <w:t xml:space="preserve"> vit jan</w:t>
      </w:r>
      <w:r w:rsidR="007104AC">
        <w:rPr>
          <w:rFonts w:ascii="Times New Roman" w:hAnsi="Times New Roman" w:cs="Times New Roman"/>
          <w:sz w:val="24"/>
        </w:rPr>
        <w:t>ë</w:t>
      </w:r>
      <w:r w:rsidR="00384834">
        <w:rPr>
          <w:rFonts w:ascii="Times New Roman" w:hAnsi="Times New Roman" w:cs="Times New Roman"/>
          <w:sz w:val="24"/>
        </w:rPr>
        <w:t xml:space="preserve"> t</w:t>
      </w:r>
      <w:r w:rsidR="007104AC">
        <w:rPr>
          <w:rFonts w:ascii="Times New Roman" w:hAnsi="Times New Roman" w:cs="Times New Roman"/>
          <w:sz w:val="24"/>
        </w:rPr>
        <w:t>ë</w:t>
      </w:r>
      <w:r w:rsidR="00384834">
        <w:rPr>
          <w:rFonts w:ascii="Times New Roman" w:hAnsi="Times New Roman" w:cs="Times New Roman"/>
          <w:sz w:val="24"/>
        </w:rPr>
        <w:t xml:space="preserve"> tatuesh</w:t>
      </w:r>
      <w:r w:rsidR="007104AC">
        <w:rPr>
          <w:rFonts w:ascii="Times New Roman" w:hAnsi="Times New Roman" w:cs="Times New Roman"/>
          <w:sz w:val="24"/>
        </w:rPr>
        <w:t>ë</w:t>
      </w:r>
      <w:r w:rsidR="00384834">
        <w:rPr>
          <w:rFonts w:ascii="Times New Roman" w:hAnsi="Times New Roman" w:cs="Times New Roman"/>
          <w:sz w:val="24"/>
        </w:rPr>
        <w:t>m me shkall</w:t>
      </w:r>
      <w:r w:rsidR="007104AC">
        <w:rPr>
          <w:rFonts w:ascii="Times New Roman" w:hAnsi="Times New Roman" w:cs="Times New Roman"/>
          <w:sz w:val="24"/>
        </w:rPr>
        <w:t>ë</w:t>
      </w:r>
      <w:r w:rsidR="00384834">
        <w:rPr>
          <w:rFonts w:ascii="Times New Roman" w:hAnsi="Times New Roman" w:cs="Times New Roman"/>
          <w:sz w:val="24"/>
        </w:rPr>
        <w:t>n tatimore 15%.</w:t>
      </w:r>
    </w:p>
    <w:p w14:paraId="54E379AE" w14:textId="77777777" w:rsidR="00384834" w:rsidRDefault="00384834" w:rsidP="002D4D67">
      <w:pPr>
        <w:pStyle w:val="NoSpacing"/>
        <w:spacing w:line="276" w:lineRule="auto"/>
        <w:jc w:val="both"/>
        <w:rPr>
          <w:rFonts w:ascii="Times New Roman" w:hAnsi="Times New Roman" w:cs="Times New Roman"/>
          <w:sz w:val="24"/>
        </w:rPr>
      </w:pPr>
    </w:p>
    <w:p w14:paraId="1FAB833D" w14:textId="0BAAF1BE" w:rsidR="00384834" w:rsidRPr="00384834" w:rsidRDefault="00384834" w:rsidP="00384834">
      <w:pPr>
        <w:pStyle w:val="NoSpacing"/>
        <w:tabs>
          <w:tab w:val="left" w:pos="8931"/>
        </w:tabs>
        <w:spacing w:line="276" w:lineRule="auto"/>
        <w:jc w:val="both"/>
        <w:rPr>
          <w:rFonts w:ascii="Sans Serif Collection" w:hAnsi="Sans Serif Collection" w:cs="Sans Serif Collection"/>
          <w:sz w:val="24"/>
        </w:rPr>
      </w:pPr>
      <w:r>
        <w:rPr>
          <w:rFonts w:ascii="Times New Roman" w:hAnsi="Times New Roman" w:cs="Times New Roman"/>
          <w:sz w:val="24"/>
        </w:rPr>
        <w:t>Ky arsyetim i jep p</w:t>
      </w:r>
      <w:r w:rsidR="007104AC">
        <w:rPr>
          <w:rFonts w:ascii="Times New Roman" w:hAnsi="Times New Roman" w:cs="Times New Roman"/>
          <w:sz w:val="24"/>
        </w:rPr>
        <w:t>ë</w:t>
      </w:r>
      <w:r>
        <w:rPr>
          <w:rFonts w:ascii="Times New Roman" w:hAnsi="Times New Roman" w:cs="Times New Roman"/>
          <w:sz w:val="24"/>
        </w:rPr>
        <w:t>rgjigje pretendimeve t</w:t>
      </w:r>
      <w:r w:rsidR="007104AC">
        <w:rPr>
          <w:rFonts w:ascii="Times New Roman" w:hAnsi="Times New Roman" w:cs="Times New Roman"/>
          <w:sz w:val="24"/>
        </w:rPr>
        <w:t>ë</w:t>
      </w:r>
      <w:r>
        <w:rPr>
          <w:rFonts w:ascii="Times New Roman" w:hAnsi="Times New Roman" w:cs="Times New Roman"/>
          <w:sz w:val="24"/>
        </w:rPr>
        <w:t xml:space="preserve"> tatimpaguesit se qarkullimi vjetor i realizuar </w:t>
      </w:r>
      <w:r w:rsidR="007104AC">
        <w:rPr>
          <w:rFonts w:ascii="Times New Roman" w:hAnsi="Times New Roman" w:cs="Times New Roman"/>
          <w:sz w:val="24"/>
        </w:rPr>
        <w:t>ë</w:t>
      </w:r>
      <w:r>
        <w:rPr>
          <w:rFonts w:ascii="Times New Roman" w:hAnsi="Times New Roman" w:cs="Times New Roman"/>
          <w:sz w:val="24"/>
        </w:rPr>
        <w:t>sht</w:t>
      </w:r>
      <w:r w:rsidR="007104AC">
        <w:rPr>
          <w:rFonts w:ascii="Times New Roman" w:hAnsi="Times New Roman" w:cs="Times New Roman"/>
          <w:sz w:val="24"/>
        </w:rPr>
        <w:t>ë</w:t>
      </w:r>
      <w:r>
        <w:rPr>
          <w:rFonts w:ascii="Times New Roman" w:hAnsi="Times New Roman" w:cs="Times New Roman"/>
          <w:sz w:val="24"/>
        </w:rPr>
        <w:t xml:space="preserve"> n</w:t>
      </w:r>
      <w:r w:rsidR="007104AC">
        <w:rPr>
          <w:rFonts w:ascii="Times New Roman" w:hAnsi="Times New Roman" w:cs="Times New Roman"/>
          <w:sz w:val="24"/>
        </w:rPr>
        <w:t>ë</w:t>
      </w:r>
      <w:r>
        <w:rPr>
          <w:rFonts w:ascii="Times New Roman" w:hAnsi="Times New Roman" w:cs="Times New Roman"/>
          <w:sz w:val="24"/>
        </w:rPr>
        <w:t>n 14,000,000 lek</w:t>
      </w:r>
      <w:r w:rsidR="007104AC">
        <w:rPr>
          <w:rFonts w:ascii="Times New Roman" w:hAnsi="Times New Roman" w:cs="Times New Roman"/>
          <w:sz w:val="24"/>
        </w:rPr>
        <w:t>ë</w:t>
      </w:r>
      <w:r>
        <w:rPr>
          <w:rFonts w:ascii="Times New Roman" w:hAnsi="Times New Roman" w:cs="Times New Roman"/>
          <w:sz w:val="24"/>
        </w:rPr>
        <w:t>, pasi verifikimi kryhet p</w:t>
      </w:r>
      <w:r w:rsidR="007104AC">
        <w:rPr>
          <w:rFonts w:ascii="Times New Roman" w:hAnsi="Times New Roman" w:cs="Times New Roman"/>
          <w:sz w:val="24"/>
        </w:rPr>
        <w:t>ë</w:t>
      </w:r>
      <w:r>
        <w:rPr>
          <w:rFonts w:ascii="Times New Roman" w:hAnsi="Times New Roman" w:cs="Times New Roman"/>
          <w:sz w:val="24"/>
        </w:rPr>
        <w:t>r t</w:t>
      </w:r>
      <w:r w:rsidR="007104AC">
        <w:rPr>
          <w:rFonts w:ascii="Times New Roman" w:hAnsi="Times New Roman" w:cs="Times New Roman"/>
          <w:sz w:val="24"/>
        </w:rPr>
        <w:t>ë</w:t>
      </w:r>
      <w:r>
        <w:rPr>
          <w:rFonts w:ascii="Times New Roman" w:hAnsi="Times New Roman" w:cs="Times New Roman"/>
          <w:sz w:val="24"/>
        </w:rPr>
        <w:t xml:space="preserve"> ardhurat deri n</w:t>
      </w:r>
      <w:r w:rsidR="007104AC">
        <w:rPr>
          <w:rFonts w:ascii="Times New Roman" w:hAnsi="Times New Roman" w:cs="Times New Roman"/>
          <w:sz w:val="24"/>
        </w:rPr>
        <w:t>ë</w:t>
      </w:r>
      <w:r>
        <w:rPr>
          <w:rFonts w:ascii="Times New Roman" w:hAnsi="Times New Roman" w:cs="Times New Roman"/>
          <w:sz w:val="24"/>
        </w:rPr>
        <w:t xml:space="preserve"> Shtator t</w:t>
      </w:r>
      <w:r w:rsidR="007104AC">
        <w:rPr>
          <w:rFonts w:ascii="Times New Roman" w:hAnsi="Times New Roman" w:cs="Times New Roman"/>
          <w:sz w:val="24"/>
        </w:rPr>
        <w:t>ë</w:t>
      </w:r>
      <w:r>
        <w:rPr>
          <w:rFonts w:ascii="Times New Roman" w:hAnsi="Times New Roman" w:cs="Times New Roman"/>
          <w:sz w:val="24"/>
        </w:rPr>
        <w:t xml:space="preserve"> vitit 2025, duke q</w:t>
      </w:r>
      <w:r w:rsidR="007104AC">
        <w:rPr>
          <w:rFonts w:ascii="Times New Roman" w:hAnsi="Times New Roman" w:cs="Times New Roman"/>
          <w:sz w:val="24"/>
        </w:rPr>
        <w:t>ë</w:t>
      </w:r>
      <w:r>
        <w:rPr>
          <w:rFonts w:ascii="Times New Roman" w:hAnsi="Times New Roman" w:cs="Times New Roman"/>
          <w:sz w:val="24"/>
        </w:rPr>
        <w:t>n</w:t>
      </w:r>
      <w:r w:rsidR="007104AC">
        <w:rPr>
          <w:rFonts w:ascii="Times New Roman" w:hAnsi="Times New Roman" w:cs="Times New Roman"/>
          <w:sz w:val="24"/>
        </w:rPr>
        <w:t>ë</w:t>
      </w:r>
      <w:r>
        <w:rPr>
          <w:rFonts w:ascii="Times New Roman" w:hAnsi="Times New Roman" w:cs="Times New Roman"/>
          <w:sz w:val="24"/>
        </w:rPr>
        <w:t xml:space="preserve"> se dhe akti i ankimuar i referohet k</w:t>
      </w:r>
      <w:r w:rsidR="007104AC">
        <w:rPr>
          <w:rFonts w:ascii="Times New Roman" w:hAnsi="Times New Roman" w:cs="Times New Roman"/>
          <w:sz w:val="24"/>
        </w:rPr>
        <w:t>ë</w:t>
      </w:r>
      <w:r>
        <w:rPr>
          <w:rFonts w:ascii="Times New Roman" w:hAnsi="Times New Roman" w:cs="Times New Roman"/>
          <w:sz w:val="24"/>
        </w:rPr>
        <w:t>tyre t</w:t>
      </w:r>
      <w:r w:rsidR="007104AC">
        <w:rPr>
          <w:rFonts w:ascii="Times New Roman" w:hAnsi="Times New Roman" w:cs="Times New Roman"/>
          <w:sz w:val="24"/>
        </w:rPr>
        <w:t>ë</w:t>
      </w:r>
      <w:r>
        <w:rPr>
          <w:rFonts w:ascii="Times New Roman" w:hAnsi="Times New Roman" w:cs="Times New Roman"/>
          <w:sz w:val="24"/>
        </w:rPr>
        <w:t xml:space="preserve"> ardhurave dhe </w:t>
      </w:r>
      <w:r w:rsidR="007104AC">
        <w:rPr>
          <w:rFonts w:ascii="Times New Roman" w:hAnsi="Times New Roman" w:cs="Times New Roman"/>
          <w:sz w:val="24"/>
        </w:rPr>
        <w:t>ë</w:t>
      </w:r>
      <w:r>
        <w:rPr>
          <w:rFonts w:ascii="Times New Roman" w:hAnsi="Times New Roman" w:cs="Times New Roman"/>
          <w:sz w:val="24"/>
        </w:rPr>
        <w:t>sht</w:t>
      </w:r>
      <w:r w:rsidR="007104AC">
        <w:rPr>
          <w:rFonts w:ascii="Times New Roman" w:hAnsi="Times New Roman" w:cs="Times New Roman"/>
          <w:sz w:val="24"/>
        </w:rPr>
        <w:t>ë</w:t>
      </w:r>
      <w:r>
        <w:rPr>
          <w:rFonts w:ascii="Times New Roman" w:hAnsi="Times New Roman" w:cs="Times New Roman"/>
          <w:sz w:val="24"/>
        </w:rPr>
        <w:t xml:space="preserve"> pik</w:t>
      </w:r>
      <w:r w:rsidR="007104AC">
        <w:rPr>
          <w:rFonts w:ascii="Times New Roman" w:hAnsi="Times New Roman" w:cs="Times New Roman"/>
          <w:sz w:val="24"/>
        </w:rPr>
        <w:t>ë</w:t>
      </w:r>
      <w:r>
        <w:rPr>
          <w:rFonts w:ascii="Times New Roman" w:hAnsi="Times New Roman" w:cs="Times New Roman"/>
          <w:sz w:val="24"/>
        </w:rPr>
        <w:t>risht ligjshm</w:t>
      </w:r>
      <w:r w:rsidR="007104AC">
        <w:rPr>
          <w:rFonts w:ascii="Times New Roman" w:hAnsi="Times New Roman" w:cs="Times New Roman"/>
          <w:sz w:val="24"/>
        </w:rPr>
        <w:t>ë</w:t>
      </w:r>
      <w:r>
        <w:rPr>
          <w:rFonts w:ascii="Times New Roman" w:hAnsi="Times New Roman" w:cs="Times New Roman"/>
          <w:sz w:val="24"/>
        </w:rPr>
        <w:t>ria e k</w:t>
      </w:r>
      <w:r w:rsidR="007104AC">
        <w:rPr>
          <w:rFonts w:ascii="Times New Roman" w:hAnsi="Times New Roman" w:cs="Times New Roman"/>
          <w:sz w:val="24"/>
        </w:rPr>
        <w:t>ë</w:t>
      </w:r>
      <w:r>
        <w:rPr>
          <w:rFonts w:ascii="Times New Roman" w:hAnsi="Times New Roman" w:cs="Times New Roman"/>
          <w:sz w:val="24"/>
        </w:rPr>
        <w:t>tij akti q</w:t>
      </w:r>
      <w:r w:rsidR="007104AC">
        <w:rPr>
          <w:rFonts w:ascii="Times New Roman" w:hAnsi="Times New Roman" w:cs="Times New Roman"/>
          <w:sz w:val="24"/>
        </w:rPr>
        <w:t>ë</w:t>
      </w:r>
      <w:r>
        <w:rPr>
          <w:rFonts w:ascii="Times New Roman" w:hAnsi="Times New Roman" w:cs="Times New Roman"/>
          <w:sz w:val="24"/>
        </w:rPr>
        <w:t xml:space="preserve"> shqyrtohet nga DAT gjat</w:t>
      </w:r>
      <w:r w:rsidR="007104AC">
        <w:rPr>
          <w:rFonts w:ascii="Times New Roman" w:hAnsi="Times New Roman" w:cs="Times New Roman"/>
          <w:sz w:val="24"/>
        </w:rPr>
        <w:t>ë</w:t>
      </w:r>
      <w:r>
        <w:rPr>
          <w:rFonts w:ascii="Times New Roman" w:hAnsi="Times New Roman" w:cs="Times New Roman"/>
          <w:sz w:val="24"/>
        </w:rPr>
        <w:t xml:space="preserve"> procedur</w:t>
      </w:r>
      <w:r w:rsidR="007104AC">
        <w:rPr>
          <w:rFonts w:ascii="Times New Roman" w:hAnsi="Times New Roman" w:cs="Times New Roman"/>
          <w:sz w:val="24"/>
        </w:rPr>
        <w:t>ë</w:t>
      </w:r>
      <w:r>
        <w:rPr>
          <w:rFonts w:ascii="Times New Roman" w:hAnsi="Times New Roman" w:cs="Times New Roman"/>
          <w:sz w:val="24"/>
        </w:rPr>
        <w:t>s ankimore.</w:t>
      </w:r>
    </w:p>
    <w:p w14:paraId="07AE4583" w14:textId="77777777" w:rsidR="00B85226" w:rsidRDefault="00B85226" w:rsidP="002D4D67">
      <w:pPr>
        <w:pStyle w:val="NoSpacing"/>
        <w:spacing w:line="276" w:lineRule="auto"/>
        <w:jc w:val="both"/>
        <w:rPr>
          <w:rFonts w:ascii="Times New Roman" w:hAnsi="Times New Roman" w:cs="Times New Roman"/>
          <w:sz w:val="24"/>
        </w:rPr>
      </w:pPr>
    </w:p>
    <w:p w14:paraId="670D804B" w14:textId="32E7F4FC" w:rsidR="00805024" w:rsidRPr="00E042E8" w:rsidRDefault="00805024" w:rsidP="002D4D67">
      <w:pPr>
        <w:pStyle w:val="NoSpacing"/>
        <w:spacing w:line="276" w:lineRule="auto"/>
        <w:jc w:val="both"/>
        <w:rPr>
          <w:rFonts w:ascii="Times New Roman" w:hAnsi="Times New Roman" w:cs="Times New Roman"/>
          <w:sz w:val="24"/>
        </w:rPr>
      </w:pPr>
      <w:r>
        <w:rPr>
          <w:rFonts w:ascii="Times New Roman" w:hAnsi="Times New Roman" w:cs="Times New Roman"/>
          <w:sz w:val="24"/>
        </w:rPr>
        <w:t>N</w:t>
      </w:r>
      <w:r w:rsidR="00792441">
        <w:rPr>
          <w:rFonts w:ascii="Times New Roman" w:hAnsi="Times New Roman" w:cs="Times New Roman"/>
          <w:sz w:val="24"/>
        </w:rPr>
        <w:t>ë</w:t>
      </w:r>
      <w:r>
        <w:rPr>
          <w:rFonts w:ascii="Times New Roman" w:hAnsi="Times New Roman" w:cs="Times New Roman"/>
          <w:sz w:val="24"/>
        </w:rPr>
        <w:t xml:space="preserve"> m</w:t>
      </w:r>
      <w:r w:rsidR="00792441">
        <w:rPr>
          <w:rFonts w:ascii="Times New Roman" w:hAnsi="Times New Roman" w:cs="Times New Roman"/>
          <w:sz w:val="24"/>
        </w:rPr>
        <w:t>ën</w:t>
      </w:r>
      <w:r>
        <w:rPr>
          <w:rFonts w:ascii="Times New Roman" w:hAnsi="Times New Roman" w:cs="Times New Roman"/>
          <w:sz w:val="24"/>
        </w:rPr>
        <w:t>yr</w:t>
      </w:r>
      <w:r w:rsidR="00792441">
        <w:rPr>
          <w:rFonts w:ascii="Times New Roman" w:hAnsi="Times New Roman" w:cs="Times New Roman"/>
          <w:sz w:val="24"/>
        </w:rPr>
        <w:t>ë</w:t>
      </w:r>
      <w:r>
        <w:rPr>
          <w:rFonts w:ascii="Times New Roman" w:hAnsi="Times New Roman" w:cs="Times New Roman"/>
          <w:sz w:val="24"/>
        </w:rPr>
        <w:t xml:space="preserve"> t</w:t>
      </w:r>
      <w:r w:rsidR="00792441">
        <w:rPr>
          <w:rFonts w:ascii="Times New Roman" w:hAnsi="Times New Roman" w:cs="Times New Roman"/>
          <w:sz w:val="24"/>
        </w:rPr>
        <w:t>ë</w:t>
      </w:r>
      <w:r>
        <w:rPr>
          <w:rFonts w:ascii="Times New Roman" w:hAnsi="Times New Roman" w:cs="Times New Roman"/>
          <w:sz w:val="24"/>
        </w:rPr>
        <w:t xml:space="preserve"> p</w:t>
      </w:r>
      <w:r w:rsidR="00792441">
        <w:rPr>
          <w:rFonts w:ascii="Times New Roman" w:hAnsi="Times New Roman" w:cs="Times New Roman"/>
          <w:sz w:val="24"/>
        </w:rPr>
        <w:t>ë</w:t>
      </w:r>
      <w:r>
        <w:rPr>
          <w:rFonts w:ascii="Times New Roman" w:hAnsi="Times New Roman" w:cs="Times New Roman"/>
          <w:sz w:val="24"/>
        </w:rPr>
        <w:t>rmbl</w:t>
      </w:r>
      <w:r w:rsidR="00792441">
        <w:rPr>
          <w:rFonts w:ascii="Times New Roman" w:hAnsi="Times New Roman" w:cs="Times New Roman"/>
          <w:sz w:val="24"/>
        </w:rPr>
        <w:t>e</w:t>
      </w:r>
      <w:r>
        <w:rPr>
          <w:rFonts w:ascii="Times New Roman" w:hAnsi="Times New Roman" w:cs="Times New Roman"/>
          <w:sz w:val="24"/>
        </w:rPr>
        <w:t>dhur</w:t>
      </w:r>
      <w:r w:rsidR="00F2521F">
        <w:rPr>
          <w:rFonts w:ascii="Times New Roman" w:hAnsi="Times New Roman" w:cs="Times New Roman"/>
          <w:sz w:val="24"/>
        </w:rPr>
        <w:t>:</w:t>
      </w:r>
    </w:p>
    <w:p w14:paraId="4E023C3C" w14:textId="3B0A8423" w:rsidR="002D4D67" w:rsidRDefault="002D4D67" w:rsidP="002D4D67">
      <w:pPr>
        <w:pStyle w:val="NoSpacing"/>
        <w:spacing w:line="276" w:lineRule="auto"/>
        <w:jc w:val="both"/>
        <w:rPr>
          <w:rFonts w:ascii="Times New Roman" w:hAnsi="Times New Roman" w:cs="Times New Roman"/>
          <w:sz w:val="24"/>
        </w:rPr>
      </w:pPr>
      <w:r w:rsidRPr="00E042E8">
        <w:rPr>
          <w:rFonts w:ascii="Times New Roman" w:hAnsi="Times New Roman" w:cs="Times New Roman"/>
          <w:sz w:val="24"/>
        </w:rPr>
        <w:t xml:space="preserve">-Të Ardhurat vjetore deklaruar sipas </w:t>
      </w:r>
      <w:r w:rsidR="00F2521F">
        <w:rPr>
          <w:rFonts w:ascii="Times New Roman" w:hAnsi="Times New Roman" w:cs="Times New Roman"/>
          <w:sz w:val="24"/>
        </w:rPr>
        <w:t>deklaratave t</w:t>
      </w:r>
      <w:r w:rsidR="00792441">
        <w:rPr>
          <w:rFonts w:ascii="Times New Roman" w:hAnsi="Times New Roman" w:cs="Times New Roman"/>
          <w:sz w:val="24"/>
        </w:rPr>
        <w:t>ë</w:t>
      </w:r>
      <w:r w:rsidR="00F2521F">
        <w:rPr>
          <w:rFonts w:ascii="Times New Roman" w:hAnsi="Times New Roman" w:cs="Times New Roman"/>
          <w:sz w:val="24"/>
        </w:rPr>
        <w:t xml:space="preserve"> TVSH-s</w:t>
      </w:r>
      <w:r w:rsidR="00792441">
        <w:rPr>
          <w:rFonts w:ascii="Times New Roman" w:hAnsi="Times New Roman" w:cs="Times New Roman"/>
          <w:sz w:val="24"/>
        </w:rPr>
        <w:t>ë</w:t>
      </w:r>
      <w:r w:rsidR="00F2521F">
        <w:rPr>
          <w:rFonts w:ascii="Times New Roman" w:hAnsi="Times New Roman" w:cs="Times New Roman"/>
          <w:sz w:val="24"/>
        </w:rPr>
        <w:t xml:space="preserve"> </w:t>
      </w:r>
      <w:r w:rsidR="00786A1D">
        <w:rPr>
          <w:rFonts w:ascii="Times New Roman" w:hAnsi="Times New Roman" w:cs="Times New Roman"/>
          <w:sz w:val="24"/>
        </w:rPr>
        <w:t xml:space="preserve">dhe </w:t>
      </w:r>
      <w:r w:rsidRPr="00E042E8">
        <w:rPr>
          <w:rFonts w:ascii="Times New Roman" w:hAnsi="Times New Roman" w:cs="Times New Roman"/>
          <w:sz w:val="24"/>
        </w:rPr>
        <w:t>deklaratës së Tatim Fitimit për periudhën 2</w:t>
      </w:r>
      <w:r w:rsidR="00805024">
        <w:rPr>
          <w:rFonts w:ascii="Times New Roman" w:hAnsi="Times New Roman" w:cs="Times New Roman"/>
          <w:sz w:val="24"/>
        </w:rPr>
        <w:t>4</w:t>
      </w:r>
      <w:r w:rsidRPr="00E042E8">
        <w:rPr>
          <w:rFonts w:ascii="Times New Roman" w:hAnsi="Times New Roman" w:cs="Times New Roman"/>
          <w:sz w:val="24"/>
        </w:rPr>
        <w:t xml:space="preserve">-A janë në vlerën </w:t>
      </w:r>
      <w:r w:rsidR="00805024">
        <w:rPr>
          <w:rFonts w:ascii="Times New Roman" w:hAnsi="Times New Roman" w:cs="Times New Roman"/>
          <w:sz w:val="24"/>
        </w:rPr>
        <w:t>12,148,570</w:t>
      </w:r>
      <w:r w:rsidRPr="00E042E8">
        <w:rPr>
          <w:rFonts w:ascii="Times New Roman" w:hAnsi="Times New Roman" w:cs="Times New Roman"/>
          <w:sz w:val="24"/>
        </w:rPr>
        <w:t xml:space="preserve"> lekë, (të ardhurat mesatare mujore për vitin 202</w:t>
      </w:r>
      <w:r w:rsidR="00805024">
        <w:rPr>
          <w:rFonts w:ascii="Times New Roman" w:hAnsi="Times New Roman" w:cs="Times New Roman"/>
          <w:sz w:val="24"/>
        </w:rPr>
        <w:t>4</w:t>
      </w:r>
      <w:r w:rsidRPr="00E042E8">
        <w:rPr>
          <w:rFonts w:ascii="Times New Roman" w:hAnsi="Times New Roman" w:cs="Times New Roman"/>
          <w:sz w:val="24"/>
        </w:rPr>
        <w:t xml:space="preserve"> rezultojnë në vlerën </w:t>
      </w:r>
      <w:r w:rsidR="00805024">
        <w:rPr>
          <w:rFonts w:ascii="Times New Roman" w:hAnsi="Times New Roman" w:cs="Times New Roman"/>
          <w:sz w:val="24"/>
        </w:rPr>
        <w:t>1,012,383</w:t>
      </w:r>
      <w:r w:rsidRPr="00E042E8">
        <w:rPr>
          <w:rFonts w:ascii="Times New Roman" w:hAnsi="Times New Roman" w:cs="Times New Roman"/>
          <w:sz w:val="24"/>
        </w:rPr>
        <w:t xml:space="preserve"> lekë; </w:t>
      </w:r>
      <w:r w:rsidR="00805024">
        <w:rPr>
          <w:rFonts w:ascii="Times New Roman" w:hAnsi="Times New Roman" w:cs="Times New Roman"/>
          <w:sz w:val="24"/>
        </w:rPr>
        <w:t>12,148,570</w:t>
      </w:r>
      <w:r w:rsidR="00805024" w:rsidRPr="00E042E8">
        <w:rPr>
          <w:rFonts w:ascii="Times New Roman" w:hAnsi="Times New Roman" w:cs="Times New Roman"/>
          <w:sz w:val="24"/>
        </w:rPr>
        <w:t xml:space="preserve"> </w:t>
      </w:r>
      <w:r w:rsidRPr="00E042E8">
        <w:rPr>
          <w:rFonts w:ascii="Times New Roman" w:hAnsi="Times New Roman" w:cs="Times New Roman"/>
          <w:sz w:val="24"/>
        </w:rPr>
        <w:t>lekë/</w:t>
      </w:r>
      <w:r w:rsidR="00805024">
        <w:rPr>
          <w:rFonts w:ascii="Times New Roman" w:hAnsi="Times New Roman" w:cs="Times New Roman"/>
          <w:sz w:val="24"/>
        </w:rPr>
        <w:t>12</w:t>
      </w:r>
      <w:r w:rsidRPr="00E042E8">
        <w:rPr>
          <w:rFonts w:ascii="Times New Roman" w:hAnsi="Times New Roman" w:cs="Times New Roman"/>
          <w:sz w:val="24"/>
        </w:rPr>
        <w:t xml:space="preserve"> muaj).</w:t>
      </w:r>
    </w:p>
    <w:p w14:paraId="5E96AF33" w14:textId="7D20B40D" w:rsidR="00687B0D" w:rsidRPr="00E042E8" w:rsidRDefault="00687B0D" w:rsidP="002D4D67">
      <w:pPr>
        <w:pStyle w:val="NoSpacing"/>
        <w:spacing w:line="276" w:lineRule="auto"/>
        <w:jc w:val="both"/>
        <w:rPr>
          <w:rFonts w:ascii="Times New Roman" w:hAnsi="Times New Roman" w:cs="Times New Roman"/>
          <w:sz w:val="24"/>
        </w:rPr>
      </w:pPr>
      <w:r>
        <w:rPr>
          <w:rFonts w:ascii="Times New Roman" w:hAnsi="Times New Roman" w:cs="Times New Roman"/>
          <w:sz w:val="24"/>
        </w:rPr>
        <w:t>-Marzhi i fitimi</w:t>
      </w:r>
      <w:r w:rsidR="00894B30">
        <w:rPr>
          <w:rFonts w:ascii="Times New Roman" w:hAnsi="Times New Roman" w:cs="Times New Roman"/>
          <w:sz w:val="24"/>
        </w:rPr>
        <w:t>t</w:t>
      </w:r>
      <w:r>
        <w:rPr>
          <w:rFonts w:ascii="Times New Roman" w:hAnsi="Times New Roman" w:cs="Times New Roman"/>
          <w:sz w:val="24"/>
        </w:rPr>
        <w:t xml:space="preserve"> p</w:t>
      </w:r>
      <w:r w:rsidR="00894B30">
        <w:rPr>
          <w:rFonts w:ascii="Times New Roman" w:hAnsi="Times New Roman" w:cs="Times New Roman"/>
          <w:sz w:val="24"/>
        </w:rPr>
        <w:t>ë</w:t>
      </w:r>
      <w:r>
        <w:rPr>
          <w:rFonts w:ascii="Times New Roman" w:hAnsi="Times New Roman" w:cs="Times New Roman"/>
          <w:sz w:val="24"/>
        </w:rPr>
        <w:t xml:space="preserve">r vitin 2024 </w:t>
      </w:r>
      <w:r w:rsidR="00894B30">
        <w:rPr>
          <w:rFonts w:ascii="Times New Roman" w:hAnsi="Times New Roman" w:cs="Times New Roman"/>
          <w:sz w:val="24"/>
        </w:rPr>
        <w:t>ë</w:t>
      </w:r>
      <w:r>
        <w:rPr>
          <w:rFonts w:ascii="Times New Roman" w:hAnsi="Times New Roman" w:cs="Times New Roman"/>
          <w:sz w:val="24"/>
        </w:rPr>
        <w:t>sht</w:t>
      </w:r>
      <w:r w:rsidR="00894B30">
        <w:rPr>
          <w:rFonts w:ascii="Times New Roman" w:hAnsi="Times New Roman" w:cs="Times New Roman"/>
          <w:sz w:val="24"/>
        </w:rPr>
        <w:t>ë</w:t>
      </w:r>
      <w:r>
        <w:rPr>
          <w:rFonts w:ascii="Times New Roman" w:hAnsi="Times New Roman" w:cs="Times New Roman"/>
          <w:sz w:val="24"/>
        </w:rPr>
        <w:t xml:space="preserve"> n</w:t>
      </w:r>
      <w:r w:rsidR="00894B30">
        <w:rPr>
          <w:rFonts w:ascii="Times New Roman" w:hAnsi="Times New Roman" w:cs="Times New Roman"/>
          <w:sz w:val="24"/>
        </w:rPr>
        <w:t>ë</w:t>
      </w:r>
      <w:r>
        <w:rPr>
          <w:rFonts w:ascii="Times New Roman" w:hAnsi="Times New Roman" w:cs="Times New Roman"/>
          <w:sz w:val="24"/>
        </w:rPr>
        <w:t xml:space="preserve"> vler</w:t>
      </w:r>
      <w:r w:rsidR="00894B30">
        <w:rPr>
          <w:rFonts w:ascii="Times New Roman" w:hAnsi="Times New Roman" w:cs="Times New Roman"/>
          <w:sz w:val="24"/>
        </w:rPr>
        <w:t>ë</w:t>
      </w:r>
      <w:r>
        <w:rPr>
          <w:rFonts w:ascii="Times New Roman" w:hAnsi="Times New Roman" w:cs="Times New Roman"/>
          <w:sz w:val="24"/>
        </w:rPr>
        <w:t>n 84% (10,260,762 lek</w:t>
      </w:r>
      <w:r w:rsidR="00894B30">
        <w:rPr>
          <w:rFonts w:ascii="Times New Roman" w:hAnsi="Times New Roman" w:cs="Times New Roman"/>
          <w:sz w:val="24"/>
        </w:rPr>
        <w:t>ë</w:t>
      </w:r>
      <w:r>
        <w:rPr>
          <w:rFonts w:ascii="Times New Roman" w:hAnsi="Times New Roman" w:cs="Times New Roman"/>
          <w:sz w:val="24"/>
        </w:rPr>
        <w:t xml:space="preserve"> fitimi i tatuesh</w:t>
      </w:r>
      <w:r w:rsidR="00894B30">
        <w:rPr>
          <w:rFonts w:ascii="Times New Roman" w:hAnsi="Times New Roman" w:cs="Times New Roman"/>
          <w:sz w:val="24"/>
        </w:rPr>
        <w:t>ë</w:t>
      </w:r>
      <w:r>
        <w:rPr>
          <w:rFonts w:ascii="Times New Roman" w:hAnsi="Times New Roman" w:cs="Times New Roman"/>
          <w:sz w:val="24"/>
        </w:rPr>
        <w:t>m neto/12,148,570 lek</w:t>
      </w:r>
      <w:r w:rsidR="00894B30">
        <w:rPr>
          <w:rFonts w:ascii="Times New Roman" w:hAnsi="Times New Roman" w:cs="Times New Roman"/>
          <w:sz w:val="24"/>
        </w:rPr>
        <w:t>ë</w:t>
      </w:r>
      <w:r>
        <w:rPr>
          <w:rFonts w:ascii="Times New Roman" w:hAnsi="Times New Roman" w:cs="Times New Roman"/>
          <w:sz w:val="24"/>
        </w:rPr>
        <w:t xml:space="preserve"> t</w:t>
      </w:r>
      <w:r w:rsidR="00894B30">
        <w:rPr>
          <w:rFonts w:ascii="Times New Roman" w:hAnsi="Times New Roman" w:cs="Times New Roman"/>
          <w:sz w:val="24"/>
        </w:rPr>
        <w:t>ë</w:t>
      </w:r>
      <w:r>
        <w:rPr>
          <w:rFonts w:ascii="Times New Roman" w:hAnsi="Times New Roman" w:cs="Times New Roman"/>
          <w:sz w:val="24"/>
        </w:rPr>
        <w:t xml:space="preserve"> ardhurat).</w:t>
      </w:r>
    </w:p>
    <w:p w14:paraId="1D79C631" w14:textId="34AE469F" w:rsidR="00B5470B" w:rsidRDefault="002D4D67" w:rsidP="002D4D67">
      <w:pPr>
        <w:pStyle w:val="NoSpacing"/>
        <w:spacing w:line="276" w:lineRule="auto"/>
        <w:jc w:val="both"/>
        <w:rPr>
          <w:rFonts w:ascii="Times New Roman" w:hAnsi="Times New Roman" w:cs="Times New Roman"/>
          <w:sz w:val="24"/>
        </w:rPr>
      </w:pPr>
      <w:r w:rsidRPr="00E042E8">
        <w:rPr>
          <w:rFonts w:ascii="Times New Roman" w:hAnsi="Times New Roman" w:cs="Times New Roman"/>
          <w:sz w:val="24"/>
        </w:rPr>
        <w:t>-Të Ardhurat për periudhën 9-mujore korrente, Janar-Shtator 202</w:t>
      </w:r>
      <w:r w:rsidR="00805024">
        <w:rPr>
          <w:rFonts w:ascii="Times New Roman" w:hAnsi="Times New Roman" w:cs="Times New Roman"/>
          <w:sz w:val="24"/>
        </w:rPr>
        <w:t>5</w:t>
      </w:r>
      <w:r w:rsidR="00D12E04" w:rsidRPr="00E042E8">
        <w:rPr>
          <w:rFonts w:ascii="Times New Roman" w:hAnsi="Times New Roman" w:cs="Times New Roman"/>
          <w:sz w:val="24"/>
        </w:rPr>
        <w:t xml:space="preserve">, </w:t>
      </w:r>
      <w:r w:rsidRPr="00E042E8">
        <w:rPr>
          <w:rFonts w:ascii="Times New Roman" w:hAnsi="Times New Roman" w:cs="Times New Roman"/>
          <w:sz w:val="24"/>
        </w:rPr>
        <w:t xml:space="preserve">janë në vlerën totale </w:t>
      </w:r>
      <w:r w:rsidR="00805024">
        <w:rPr>
          <w:rFonts w:ascii="Times New Roman" w:hAnsi="Times New Roman" w:cs="Times New Roman"/>
          <w:sz w:val="24"/>
        </w:rPr>
        <w:t>10,574,248</w:t>
      </w:r>
      <w:r w:rsidRPr="00E042E8">
        <w:rPr>
          <w:rFonts w:ascii="Times New Roman" w:hAnsi="Times New Roman" w:cs="Times New Roman"/>
          <w:sz w:val="24"/>
        </w:rPr>
        <w:t xml:space="preserve"> lekë (të ardhurat mesatare mujore për 9-mujorin Janar-Shtator 2024 </w:t>
      </w:r>
      <w:r w:rsidR="0075507E" w:rsidRPr="00E042E8">
        <w:rPr>
          <w:rFonts w:ascii="Times New Roman" w:hAnsi="Times New Roman" w:cs="Times New Roman"/>
          <w:sz w:val="24"/>
        </w:rPr>
        <w:t>n</w:t>
      </w:r>
      <w:r w:rsidR="00A0673F" w:rsidRPr="00E042E8">
        <w:rPr>
          <w:rFonts w:ascii="Times New Roman" w:hAnsi="Times New Roman" w:cs="Times New Roman"/>
          <w:sz w:val="24"/>
        </w:rPr>
        <w:t>ë</w:t>
      </w:r>
      <w:r w:rsidRPr="00E042E8">
        <w:rPr>
          <w:rFonts w:ascii="Times New Roman" w:hAnsi="Times New Roman" w:cs="Times New Roman"/>
          <w:sz w:val="24"/>
        </w:rPr>
        <w:t xml:space="preserve"> vlerën </w:t>
      </w:r>
      <w:r w:rsidR="00805024">
        <w:rPr>
          <w:rFonts w:ascii="Times New Roman" w:hAnsi="Times New Roman" w:cs="Times New Roman"/>
          <w:sz w:val="24"/>
        </w:rPr>
        <w:t>1,174,916</w:t>
      </w:r>
      <w:r w:rsidRPr="00E042E8">
        <w:rPr>
          <w:rFonts w:ascii="Times New Roman" w:hAnsi="Times New Roman" w:cs="Times New Roman"/>
          <w:sz w:val="24"/>
        </w:rPr>
        <w:t xml:space="preserve"> lekë; </w:t>
      </w:r>
      <w:r w:rsidR="00805024">
        <w:rPr>
          <w:rFonts w:ascii="Times New Roman" w:hAnsi="Times New Roman" w:cs="Times New Roman"/>
          <w:sz w:val="24"/>
        </w:rPr>
        <w:t>10,574,248</w:t>
      </w:r>
      <w:r w:rsidR="00805024" w:rsidRPr="00E042E8">
        <w:rPr>
          <w:rFonts w:ascii="Times New Roman" w:hAnsi="Times New Roman" w:cs="Times New Roman"/>
          <w:sz w:val="24"/>
        </w:rPr>
        <w:t xml:space="preserve"> </w:t>
      </w:r>
      <w:r w:rsidRPr="00E042E8">
        <w:rPr>
          <w:rFonts w:ascii="Times New Roman" w:hAnsi="Times New Roman" w:cs="Times New Roman"/>
          <w:sz w:val="24"/>
        </w:rPr>
        <w:t xml:space="preserve">lekë/ 9 muaj). </w:t>
      </w:r>
    </w:p>
    <w:p w14:paraId="383A34F2" w14:textId="098B65C7" w:rsidR="00786A1D" w:rsidRDefault="00786A1D" w:rsidP="002D4D67">
      <w:pPr>
        <w:pStyle w:val="NoSpacing"/>
        <w:spacing w:line="276" w:lineRule="auto"/>
        <w:jc w:val="both"/>
        <w:rPr>
          <w:rFonts w:ascii="Times New Roman" w:hAnsi="Times New Roman" w:cs="Times New Roman"/>
          <w:sz w:val="24"/>
        </w:rPr>
      </w:pPr>
      <w:r>
        <w:rPr>
          <w:rFonts w:ascii="Times New Roman" w:hAnsi="Times New Roman" w:cs="Times New Roman"/>
          <w:sz w:val="24"/>
        </w:rPr>
        <w:t>-Qarkullimi proporcional p</w:t>
      </w:r>
      <w:r w:rsidR="00894B30">
        <w:rPr>
          <w:rFonts w:ascii="Times New Roman" w:hAnsi="Times New Roman" w:cs="Times New Roman"/>
          <w:sz w:val="24"/>
        </w:rPr>
        <w:t>ë</w:t>
      </w:r>
      <w:r>
        <w:rPr>
          <w:rFonts w:ascii="Times New Roman" w:hAnsi="Times New Roman" w:cs="Times New Roman"/>
          <w:sz w:val="24"/>
        </w:rPr>
        <w:t xml:space="preserve">r vitin 2025 </w:t>
      </w:r>
      <w:r w:rsidR="00894B30">
        <w:rPr>
          <w:rFonts w:ascii="Times New Roman" w:hAnsi="Times New Roman" w:cs="Times New Roman"/>
          <w:sz w:val="24"/>
        </w:rPr>
        <w:t>ë</w:t>
      </w:r>
      <w:r>
        <w:rPr>
          <w:rFonts w:ascii="Times New Roman" w:hAnsi="Times New Roman" w:cs="Times New Roman"/>
          <w:sz w:val="24"/>
        </w:rPr>
        <w:t>sht</w:t>
      </w:r>
      <w:r w:rsidR="00894B30">
        <w:rPr>
          <w:rFonts w:ascii="Times New Roman" w:hAnsi="Times New Roman" w:cs="Times New Roman"/>
          <w:sz w:val="24"/>
        </w:rPr>
        <w:t>ë</w:t>
      </w:r>
      <w:r>
        <w:rPr>
          <w:rFonts w:ascii="Times New Roman" w:hAnsi="Times New Roman" w:cs="Times New Roman"/>
          <w:sz w:val="24"/>
        </w:rPr>
        <w:t xml:space="preserve"> n</w:t>
      </w:r>
      <w:r w:rsidR="00894B30">
        <w:rPr>
          <w:rFonts w:ascii="Times New Roman" w:hAnsi="Times New Roman" w:cs="Times New Roman"/>
          <w:sz w:val="24"/>
        </w:rPr>
        <w:t>ë</w:t>
      </w:r>
      <w:r>
        <w:rPr>
          <w:rFonts w:ascii="Times New Roman" w:hAnsi="Times New Roman" w:cs="Times New Roman"/>
          <w:sz w:val="24"/>
        </w:rPr>
        <w:t xml:space="preserve"> vler</w:t>
      </w:r>
      <w:r w:rsidR="00894B30">
        <w:rPr>
          <w:rFonts w:ascii="Times New Roman" w:hAnsi="Times New Roman" w:cs="Times New Roman"/>
          <w:sz w:val="24"/>
        </w:rPr>
        <w:t>ë</w:t>
      </w:r>
      <w:r>
        <w:rPr>
          <w:rFonts w:ascii="Times New Roman" w:hAnsi="Times New Roman" w:cs="Times New Roman"/>
          <w:sz w:val="24"/>
        </w:rPr>
        <w:t>n 14,098,997 lekë, mbi 14,000,000 lek</w:t>
      </w:r>
      <w:r w:rsidR="00894B30">
        <w:rPr>
          <w:rFonts w:ascii="Times New Roman" w:hAnsi="Times New Roman" w:cs="Times New Roman"/>
          <w:sz w:val="24"/>
        </w:rPr>
        <w:t>ë</w:t>
      </w:r>
      <w:r>
        <w:rPr>
          <w:rFonts w:ascii="Times New Roman" w:hAnsi="Times New Roman" w:cs="Times New Roman"/>
          <w:sz w:val="24"/>
        </w:rPr>
        <w:t>.</w:t>
      </w:r>
    </w:p>
    <w:p w14:paraId="2990B5A7" w14:textId="0A3CF94B" w:rsidR="00B5470B" w:rsidRPr="00E042E8" w:rsidRDefault="00B5470B" w:rsidP="002D4D67">
      <w:pPr>
        <w:pStyle w:val="NoSpacing"/>
        <w:spacing w:line="276" w:lineRule="auto"/>
        <w:jc w:val="both"/>
        <w:rPr>
          <w:rFonts w:ascii="Times New Roman" w:hAnsi="Times New Roman" w:cs="Times New Roman"/>
          <w:sz w:val="24"/>
        </w:rPr>
      </w:pPr>
      <w:r>
        <w:rPr>
          <w:rFonts w:ascii="Times New Roman" w:hAnsi="Times New Roman" w:cs="Times New Roman"/>
          <w:sz w:val="24"/>
        </w:rPr>
        <w:t>-Bazuar n</w:t>
      </w:r>
      <w:r w:rsidR="00894B30">
        <w:rPr>
          <w:rFonts w:ascii="Times New Roman" w:hAnsi="Times New Roman" w:cs="Times New Roman"/>
          <w:sz w:val="24"/>
        </w:rPr>
        <w:t>ë</w:t>
      </w:r>
      <w:r>
        <w:rPr>
          <w:rFonts w:ascii="Times New Roman" w:hAnsi="Times New Roman" w:cs="Times New Roman"/>
          <w:sz w:val="24"/>
        </w:rPr>
        <w:t xml:space="preserve"> marzhin e fitimit t</w:t>
      </w:r>
      <w:r w:rsidR="00894B30">
        <w:rPr>
          <w:rFonts w:ascii="Times New Roman" w:hAnsi="Times New Roman" w:cs="Times New Roman"/>
          <w:sz w:val="24"/>
        </w:rPr>
        <w:t>ë</w:t>
      </w:r>
      <w:r>
        <w:rPr>
          <w:rFonts w:ascii="Times New Roman" w:hAnsi="Times New Roman" w:cs="Times New Roman"/>
          <w:sz w:val="24"/>
        </w:rPr>
        <w:t xml:space="preserve"> vitit 2024, fitimi i tatuesh</w:t>
      </w:r>
      <w:r w:rsidR="00894B30">
        <w:rPr>
          <w:rFonts w:ascii="Times New Roman" w:hAnsi="Times New Roman" w:cs="Times New Roman"/>
          <w:sz w:val="24"/>
        </w:rPr>
        <w:t>ë</w:t>
      </w:r>
      <w:r>
        <w:rPr>
          <w:rFonts w:ascii="Times New Roman" w:hAnsi="Times New Roman" w:cs="Times New Roman"/>
          <w:sz w:val="24"/>
        </w:rPr>
        <w:t>m neto p</w:t>
      </w:r>
      <w:r w:rsidR="00894B30">
        <w:rPr>
          <w:rFonts w:ascii="Times New Roman" w:hAnsi="Times New Roman" w:cs="Times New Roman"/>
          <w:sz w:val="24"/>
        </w:rPr>
        <w:t>ë</w:t>
      </w:r>
      <w:r>
        <w:rPr>
          <w:rFonts w:ascii="Times New Roman" w:hAnsi="Times New Roman" w:cs="Times New Roman"/>
          <w:sz w:val="24"/>
        </w:rPr>
        <w:t xml:space="preserve">r </w:t>
      </w:r>
      <w:r w:rsidR="000D5550">
        <w:rPr>
          <w:rFonts w:ascii="Times New Roman" w:hAnsi="Times New Roman" w:cs="Times New Roman"/>
          <w:sz w:val="24"/>
        </w:rPr>
        <w:t xml:space="preserve">9-mujorin Janar-Shtator 2025 </w:t>
      </w:r>
      <w:r w:rsidR="00894B30">
        <w:rPr>
          <w:rFonts w:ascii="Times New Roman" w:hAnsi="Times New Roman" w:cs="Times New Roman"/>
          <w:sz w:val="24"/>
        </w:rPr>
        <w:t>ë</w:t>
      </w:r>
      <w:r w:rsidR="000D5550">
        <w:rPr>
          <w:rFonts w:ascii="Times New Roman" w:hAnsi="Times New Roman" w:cs="Times New Roman"/>
          <w:sz w:val="24"/>
        </w:rPr>
        <w:t>sht</w:t>
      </w:r>
      <w:r w:rsidR="00894B30">
        <w:rPr>
          <w:rFonts w:ascii="Times New Roman" w:hAnsi="Times New Roman" w:cs="Times New Roman"/>
          <w:sz w:val="24"/>
        </w:rPr>
        <w:t>ë</w:t>
      </w:r>
      <w:r w:rsidR="000D5550">
        <w:rPr>
          <w:rFonts w:ascii="Times New Roman" w:hAnsi="Times New Roman" w:cs="Times New Roman"/>
          <w:sz w:val="24"/>
        </w:rPr>
        <w:t xml:space="preserve"> n</w:t>
      </w:r>
      <w:r w:rsidR="00894B30">
        <w:rPr>
          <w:rFonts w:ascii="Times New Roman" w:hAnsi="Times New Roman" w:cs="Times New Roman"/>
          <w:sz w:val="24"/>
        </w:rPr>
        <w:t>ë</w:t>
      </w:r>
      <w:r w:rsidR="000D5550">
        <w:rPr>
          <w:rFonts w:ascii="Times New Roman" w:hAnsi="Times New Roman" w:cs="Times New Roman"/>
          <w:sz w:val="24"/>
        </w:rPr>
        <w:t xml:space="preserve"> vler</w:t>
      </w:r>
      <w:r w:rsidR="00894B30">
        <w:rPr>
          <w:rFonts w:ascii="Times New Roman" w:hAnsi="Times New Roman" w:cs="Times New Roman"/>
          <w:sz w:val="24"/>
        </w:rPr>
        <w:t>ë</w:t>
      </w:r>
      <w:r w:rsidR="000D5550">
        <w:rPr>
          <w:rFonts w:ascii="Times New Roman" w:hAnsi="Times New Roman" w:cs="Times New Roman"/>
          <w:sz w:val="24"/>
        </w:rPr>
        <w:t xml:space="preserve">n </w:t>
      </w:r>
      <w:r w:rsidR="00361D8D">
        <w:rPr>
          <w:rFonts w:ascii="Times New Roman" w:hAnsi="Times New Roman" w:cs="Times New Roman"/>
          <w:sz w:val="24"/>
        </w:rPr>
        <w:t>8,882,368</w:t>
      </w:r>
      <w:r w:rsidR="000D5550">
        <w:rPr>
          <w:rFonts w:ascii="Times New Roman" w:hAnsi="Times New Roman" w:cs="Times New Roman"/>
          <w:sz w:val="24"/>
        </w:rPr>
        <w:t xml:space="preserve"> lek</w:t>
      </w:r>
      <w:r w:rsidR="00894B30">
        <w:rPr>
          <w:rFonts w:ascii="Times New Roman" w:hAnsi="Times New Roman" w:cs="Times New Roman"/>
          <w:sz w:val="24"/>
        </w:rPr>
        <w:t>ë</w:t>
      </w:r>
      <w:r w:rsidR="000D5550">
        <w:rPr>
          <w:rFonts w:ascii="Times New Roman" w:hAnsi="Times New Roman" w:cs="Times New Roman"/>
          <w:sz w:val="24"/>
        </w:rPr>
        <w:t xml:space="preserve"> (10,574,248</w:t>
      </w:r>
      <w:r w:rsidR="000D5550" w:rsidRPr="00E042E8">
        <w:rPr>
          <w:rFonts w:ascii="Times New Roman" w:hAnsi="Times New Roman" w:cs="Times New Roman"/>
          <w:sz w:val="24"/>
        </w:rPr>
        <w:t xml:space="preserve"> lekë</w:t>
      </w:r>
      <w:r w:rsidR="000D5550">
        <w:rPr>
          <w:rFonts w:ascii="Times New Roman" w:hAnsi="Times New Roman" w:cs="Times New Roman"/>
          <w:sz w:val="24"/>
        </w:rPr>
        <w:t xml:space="preserve"> * 84%</w:t>
      </w:r>
      <w:r w:rsidR="00361D8D">
        <w:rPr>
          <w:rFonts w:ascii="Times New Roman" w:hAnsi="Times New Roman" w:cs="Times New Roman"/>
          <w:sz w:val="24"/>
        </w:rPr>
        <w:t>).</w:t>
      </w:r>
    </w:p>
    <w:p w14:paraId="5C477C26" w14:textId="0EA7D12B" w:rsidR="002D4D67" w:rsidRDefault="002D4D67" w:rsidP="002D4D67">
      <w:pPr>
        <w:pStyle w:val="NoSpacing"/>
        <w:spacing w:line="276" w:lineRule="auto"/>
        <w:jc w:val="both"/>
        <w:rPr>
          <w:rFonts w:ascii="Times New Roman" w:hAnsi="Times New Roman" w:cs="Times New Roman"/>
          <w:sz w:val="24"/>
          <w:szCs w:val="24"/>
        </w:rPr>
      </w:pPr>
      <w:r w:rsidRPr="00894B30">
        <w:rPr>
          <w:rFonts w:ascii="Times New Roman" w:hAnsi="Times New Roman" w:cs="Times New Roman"/>
          <w:sz w:val="24"/>
        </w:rPr>
        <w:t>-</w:t>
      </w:r>
      <w:r w:rsidRPr="00894B30">
        <w:rPr>
          <w:rFonts w:ascii="Times New Roman" w:hAnsi="Times New Roman" w:cs="Times New Roman"/>
          <w:sz w:val="24"/>
          <w:szCs w:val="24"/>
        </w:rPr>
        <w:t xml:space="preserve">Rritja mesatare mujore e të ardhurave është </w:t>
      </w:r>
      <w:r w:rsidR="00D12E04" w:rsidRPr="00894B30">
        <w:rPr>
          <w:rFonts w:ascii="Times New Roman" w:hAnsi="Times New Roman" w:cs="Times New Roman"/>
          <w:sz w:val="24"/>
          <w:szCs w:val="24"/>
        </w:rPr>
        <w:t>1</w:t>
      </w:r>
      <w:r w:rsidR="00D86925" w:rsidRPr="00894B30">
        <w:rPr>
          <w:rFonts w:ascii="Times New Roman" w:hAnsi="Times New Roman" w:cs="Times New Roman"/>
          <w:sz w:val="24"/>
          <w:szCs w:val="24"/>
        </w:rPr>
        <w:t>6</w:t>
      </w:r>
      <w:r w:rsidRPr="00894B30">
        <w:rPr>
          <w:rFonts w:ascii="Times New Roman" w:hAnsi="Times New Roman" w:cs="Times New Roman"/>
          <w:sz w:val="24"/>
          <w:szCs w:val="24"/>
        </w:rPr>
        <w:t>%</w:t>
      </w:r>
      <w:r w:rsidR="0075507E" w:rsidRPr="00894B30">
        <w:rPr>
          <w:rFonts w:ascii="Times New Roman" w:hAnsi="Times New Roman" w:cs="Times New Roman"/>
          <w:sz w:val="24"/>
          <w:szCs w:val="24"/>
        </w:rPr>
        <w:t xml:space="preserve"> </w:t>
      </w:r>
      <w:r w:rsidR="000834D6" w:rsidRPr="00894B30">
        <w:rPr>
          <w:rFonts w:ascii="Times New Roman" w:hAnsi="Times New Roman" w:cs="Times New Roman"/>
          <w:sz w:val="24"/>
          <w:szCs w:val="24"/>
        </w:rPr>
        <w:t>(</w:t>
      </w:r>
      <w:r w:rsidR="000834D6" w:rsidRPr="00894B30">
        <w:rPr>
          <w:rFonts w:ascii="Times New Roman" w:hAnsi="Times New Roman" w:cs="Times New Roman"/>
          <w:sz w:val="24"/>
        </w:rPr>
        <w:t xml:space="preserve">1,174,916 - 1,012,383 / 1,012,383), </w:t>
      </w:r>
      <w:r w:rsidR="0075507E" w:rsidRPr="00894B30">
        <w:rPr>
          <w:rFonts w:ascii="Times New Roman" w:hAnsi="Times New Roman" w:cs="Times New Roman"/>
          <w:sz w:val="24"/>
          <w:szCs w:val="24"/>
        </w:rPr>
        <w:t xml:space="preserve">mbi </w:t>
      </w:r>
      <w:r w:rsidR="00D12E04" w:rsidRPr="00894B30">
        <w:rPr>
          <w:rFonts w:ascii="Times New Roman" w:hAnsi="Times New Roman" w:cs="Times New Roman"/>
          <w:sz w:val="24"/>
          <w:szCs w:val="24"/>
        </w:rPr>
        <w:t>10</w:t>
      </w:r>
      <w:r w:rsidR="0075507E" w:rsidRPr="00894B30">
        <w:rPr>
          <w:rFonts w:ascii="Times New Roman" w:hAnsi="Times New Roman" w:cs="Times New Roman"/>
          <w:sz w:val="24"/>
          <w:szCs w:val="24"/>
        </w:rPr>
        <w:t>%.</w:t>
      </w:r>
    </w:p>
    <w:p w14:paraId="57CCFDBF" w14:textId="3094C429" w:rsidR="00361D8D" w:rsidRPr="00361D8D" w:rsidRDefault="00361D8D" w:rsidP="002D4D67">
      <w:pPr>
        <w:pStyle w:val="NoSpacing"/>
        <w:spacing w:line="276" w:lineRule="auto"/>
        <w:jc w:val="both"/>
        <w:rPr>
          <w:rFonts w:ascii="Times New Roman" w:hAnsi="Times New Roman" w:cs="Times New Roman"/>
          <w:sz w:val="24"/>
        </w:rPr>
      </w:pPr>
      <w:r>
        <w:rPr>
          <w:rFonts w:ascii="Times New Roman" w:hAnsi="Times New Roman" w:cs="Times New Roman"/>
          <w:sz w:val="24"/>
        </w:rPr>
        <w:t xml:space="preserve">-Bazuar në marzhin e fitimit të vitit 2024, tatim fitimi për 9-mujorin Janar-Shtator 2025 është në vlerën </w:t>
      </w:r>
      <w:r w:rsidR="003A277D">
        <w:rPr>
          <w:rFonts w:ascii="Times New Roman" w:hAnsi="Times New Roman" w:cs="Times New Roman"/>
          <w:sz w:val="24"/>
        </w:rPr>
        <w:t>1,339,658</w:t>
      </w:r>
      <w:r>
        <w:rPr>
          <w:rFonts w:ascii="Times New Roman" w:hAnsi="Times New Roman" w:cs="Times New Roman"/>
          <w:sz w:val="24"/>
        </w:rPr>
        <w:t xml:space="preserve"> lekë (10,574,248</w:t>
      </w:r>
      <w:r w:rsidRPr="00E042E8">
        <w:rPr>
          <w:rFonts w:ascii="Times New Roman" w:hAnsi="Times New Roman" w:cs="Times New Roman"/>
          <w:sz w:val="24"/>
        </w:rPr>
        <w:t xml:space="preserve"> lekë</w:t>
      </w:r>
      <w:r>
        <w:rPr>
          <w:rFonts w:ascii="Times New Roman" w:hAnsi="Times New Roman" w:cs="Times New Roman"/>
          <w:sz w:val="24"/>
        </w:rPr>
        <w:t xml:space="preserve"> * 84%</w:t>
      </w:r>
      <w:r w:rsidR="003A277D">
        <w:rPr>
          <w:rFonts w:ascii="Times New Roman" w:hAnsi="Times New Roman" w:cs="Times New Roman"/>
          <w:sz w:val="24"/>
        </w:rPr>
        <w:t xml:space="preserve"> * 15%</w:t>
      </w:r>
      <w:r>
        <w:rPr>
          <w:rFonts w:ascii="Times New Roman" w:hAnsi="Times New Roman" w:cs="Times New Roman"/>
          <w:sz w:val="24"/>
        </w:rPr>
        <w:t>).</w:t>
      </w:r>
    </w:p>
    <w:p w14:paraId="73B41E22" w14:textId="49A37748" w:rsidR="002D4D67" w:rsidRPr="00894B30" w:rsidRDefault="002D4D67" w:rsidP="002D4D67">
      <w:pPr>
        <w:pStyle w:val="NoSpacing"/>
        <w:spacing w:line="276" w:lineRule="auto"/>
        <w:jc w:val="both"/>
        <w:rPr>
          <w:rFonts w:ascii="Times New Roman" w:hAnsi="Times New Roman" w:cs="Times New Roman"/>
          <w:sz w:val="24"/>
          <w:szCs w:val="24"/>
        </w:rPr>
      </w:pPr>
      <w:r w:rsidRPr="00894B30">
        <w:rPr>
          <w:rFonts w:ascii="Times New Roman" w:hAnsi="Times New Roman" w:cs="Times New Roman"/>
          <w:sz w:val="24"/>
          <w:szCs w:val="24"/>
        </w:rPr>
        <w:lastRenderedPageBreak/>
        <w:t xml:space="preserve">-Rritja e kësteve të parapagimeve për periudhën </w:t>
      </w:r>
      <w:r w:rsidR="000834D6" w:rsidRPr="00894B30">
        <w:rPr>
          <w:rFonts w:ascii="Times New Roman" w:hAnsi="Times New Roman" w:cs="Times New Roman"/>
          <w:sz w:val="24"/>
          <w:szCs w:val="24"/>
        </w:rPr>
        <w:t>N</w:t>
      </w:r>
      <w:r w:rsidR="00792441" w:rsidRPr="00894B30">
        <w:rPr>
          <w:rFonts w:ascii="Times New Roman" w:hAnsi="Times New Roman" w:cs="Times New Roman"/>
          <w:sz w:val="24"/>
          <w:szCs w:val="24"/>
        </w:rPr>
        <w:t>ë</w:t>
      </w:r>
      <w:r w:rsidR="000834D6" w:rsidRPr="00894B30">
        <w:rPr>
          <w:rFonts w:ascii="Times New Roman" w:hAnsi="Times New Roman" w:cs="Times New Roman"/>
          <w:sz w:val="24"/>
          <w:szCs w:val="24"/>
        </w:rPr>
        <w:t>ntor</w:t>
      </w:r>
      <w:r w:rsidRPr="00894B30">
        <w:rPr>
          <w:rFonts w:ascii="Times New Roman" w:hAnsi="Times New Roman" w:cs="Times New Roman"/>
          <w:sz w:val="24"/>
          <w:szCs w:val="24"/>
        </w:rPr>
        <w:t>-Dh</w:t>
      </w:r>
      <w:r w:rsidR="00B21B88" w:rsidRPr="00894B30">
        <w:rPr>
          <w:rFonts w:ascii="Times New Roman" w:hAnsi="Times New Roman" w:cs="Times New Roman"/>
          <w:sz w:val="24"/>
          <w:szCs w:val="24"/>
        </w:rPr>
        <w:t>jet</w:t>
      </w:r>
      <w:r w:rsidRPr="00894B30">
        <w:rPr>
          <w:rFonts w:ascii="Times New Roman" w:hAnsi="Times New Roman" w:cs="Times New Roman"/>
          <w:sz w:val="24"/>
          <w:szCs w:val="24"/>
        </w:rPr>
        <w:t xml:space="preserve">or do të </w:t>
      </w:r>
      <w:r w:rsidR="000D5550" w:rsidRPr="00894B30">
        <w:rPr>
          <w:rFonts w:ascii="Times New Roman" w:hAnsi="Times New Roman" w:cs="Times New Roman"/>
          <w:sz w:val="24"/>
          <w:szCs w:val="24"/>
        </w:rPr>
        <w:t>jet</w:t>
      </w:r>
      <w:r w:rsidR="00894B30" w:rsidRPr="00894B30">
        <w:rPr>
          <w:rFonts w:ascii="Times New Roman" w:hAnsi="Times New Roman" w:cs="Times New Roman"/>
          <w:sz w:val="24"/>
          <w:szCs w:val="24"/>
        </w:rPr>
        <w:t>ë</w:t>
      </w:r>
      <w:r w:rsidRPr="00894B30">
        <w:rPr>
          <w:rFonts w:ascii="Times New Roman" w:hAnsi="Times New Roman" w:cs="Times New Roman"/>
          <w:sz w:val="24"/>
          <w:szCs w:val="24"/>
        </w:rPr>
        <w:t xml:space="preserve"> </w:t>
      </w:r>
      <w:r w:rsidR="000D5550" w:rsidRPr="00894B30">
        <w:rPr>
          <w:rFonts w:ascii="Times New Roman" w:hAnsi="Times New Roman" w:cs="Times New Roman"/>
          <w:sz w:val="24"/>
          <w:szCs w:val="24"/>
        </w:rPr>
        <w:t>n</w:t>
      </w:r>
      <w:r w:rsidR="00894B30" w:rsidRPr="00894B30">
        <w:rPr>
          <w:rFonts w:ascii="Times New Roman" w:hAnsi="Times New Roman" w:cs="Times New Roman"/>
          <w:sz w:val="24"/>
          <w:szCs w:val="24"/>
        </w:rPr>
        <w:t>ë</w:t>
      </w:r>
      <w:r w:rsidR="000D5550" w:rsidRPr="00894B30">
        <w:rPr>
          <w:rFonts w:ascii="Times New Roman" w:hAnsi="Times New Roman" w:cs="Times New Roman"/>
          <w:sz w:val="24"/>
          <w:szCs w:val="24"/>
        </w:rPr>
        <w:t xml:space="preserve"> vler</w:t>
      </w:r>
      <w:r w:rsidR="00894B30" w:rsidRPr="00894B30">
        <w:rPr>
          <w:rFonts w:ascii="Times New Roman" w:hAnsi="Times New Roman" w:cs="Times New Roman"/>
          <w:sz w:val="24"/>
          <w:szCs w:val="24"/>
        </w:rPr>
        <w:t>ë</w:t>
      </w:r>
      <w:r w:rsidR="000D5550" w:rsidRPr="00894B30">
        <w:rPr>
          <w:rFonts w:ascii="Times New Roman" w:hAnsi="Times New Roman" w:cs="Times New Roman"/>
          <w:sz w:val="24"/>
          <w:szCs w:val="24"/>
        </w:rPr>
        <w:t>n totale 1,004,744 lek</w:t>
      </w:r>
      <w:r w:rsidR="00894B30" w:rsidRPr="00894B30">
        <w:rPr>
          <w:rFonts w:ascii="Times New Roman" w:hAnsi="Times New Roman" w:cs="Times New Roman"/>
          <w:sz w:val="24"/>
          <w:szCs w:val="24"/>
        </w:rPr>
        <w:t>ë</w:t>
      </w:r>
      <w:r w:rsidR="000D5550" w:rsidRPr="00894B30">
        <w:rPr>
          <w:rFonts w:ascii="Times New Roman" w:hAnsi="Times New Roman" w:cs="Times New Roman"/>
          <w:sz w:val="24"/>
          <w:szCs w:val="24"/>
        </w:rPr>
        <w:t xml:space="preserve"> (</w:t>
      </w:r>
      <w:r w:rsidR="000D5550" w:rsidRPr="00894B30">
        <w:rPr>
          <w:rFonts w:ascii="Times New Roman" w:hAnsi="Times New Roman" w:cs="Times New Roman"/>
          <w:sz w:val="24"/>
        </w:rPr>
        <w:t>1,339,658 lek</w:t>
      </w:r>
      <w:r w:rsidR="00894B30" w:rsidRPr="00894B30">
        <w:rPr>
          <w:rFonts w:ascii="Times New Roman" w:hAnsi="Times New Roman" w:cs="Times New Roman"/>
          <w:sz w:val="24"/>
        </w:rPr>
        <w:t>ë</w:t>
      </w:r>
      <w:r w:rsidR="000D5550" w:rsidRPr="00894B30">
        <w:rPr>
          <w:rFonts w:ascii="Times New Roman" w:hAnsi="Times New Roman" w:cs="Times New Roman"/>
          <w:sz w:val="24"/>
        </w:rPr>
        <w:t xml:space="preserve"> * 75%), </w:t>
      </w:r>
      <w:r w:rsidR="000D5550" w:rsidRPr="00894B30">
        <w:rPr>
          <w:rFonts w:ascii="Times New Roman" w:hAnsi="Times New Roman" w:cs="Times New Roman"/>
          <w:sz w:val="24"/>
          <w:szCs w:val="24"/>
        </w:rPr>
        <w:t>jo më shumë se 75%.</w:t>
      </w:r>
    </w:p>
    <w:p w14:paraId="131C04F9" w14:textId="624FC391" w:rsidR="000D5550" w:rsidRPr="00894B30" w:rsidRDefault="002D4D67" w:rsidP="002D4D67">
      <w:pPr>
        <w:pStyle w:val="NoSpacing"/>
        <w:spacing w:line="276" w:lineRule="auto"/>
        <w:jc w:val="both"/>
        <w:rPr>
          <w:rFonts w:ascii="Times New Roman" w:hAnsi="Times New Roman" w:cs="Times New Roman"/>
          <w:sz w:val="24"/>
          <w:szCs w:val="24"/>
        </w:rPr>
      </w:pPr>
      <w:r w:rsidRPr="00894B30">
        <w:rPr>
          <w:rFonts w:ascii="Times New Roman" w:hAnsi="Times New Roman" w:cs="Times New Roman"/>
          <w:sz w:val="24"/>
          <w:szCs w:val="24"/>
        </w:rPr>
        <w:t xml:space="preserve">-Pra, kësti i </w:t>
      </w:r>
      <w:r w:rsidR="000D5550" w:rsidRPr="00894B30">
        <w:rPr>
          <w:rFonts w:ascii="Times New Roman" w:hAnsi="Times New Roman" w:cs="Times New Roman"/>
          <w:sz w:val="24"/>
          <w:szCs w:val="24"/>
        </w:rPr>
        <w:t xml:space="preserve">korrigjuar </w:t>
      </w:r>
      <w:r w:rsidR="00894B30" w:rsidRPr="00894B30">
        <w:rPr>
          <w:rFonts w:ascii="Times New Roman" w:hAnsi="Times New Roman" w:cs="Times New Roman"/>
          <w:sz w:val="24"/>
          <w:szCs w:val="24"/>
        </w:rPr>
        <w:t>ë</w:t>
      </w:r>
      <w:r w:rsidR="000D5550" w:rsidRPr="00894B30">
        <w:rPr>
          <w:rFonts w:ascii="Times New Roman" w:hAnsi="Times New Roman" w:cs="Times New Roman"/>
          <w:sz w:val="24"/>
          <w:szCs w:val="24"/>
        </w:rPr>
        <w:t>sht</w:t>
      </w:r>
      <w:r w:rsidR="00894B30" w:rsidRPr="00894B30">
        <w:rPr>
          <w:rFonts w:ascii="Times New Roman" w:hAnsi="Times New Roman" w:cs="Times New Roman"/>
          <w:sz w:val="24"/>
          <w:szCs w:val="24"/>
        </w:rPr>
        <w:t>ë</w:t>
      </w:r>
      <w:r w:rsidR="000D5550" w:rsidRPr="00894B30">
        <w:rPr>
          <w:rFonts w:ascii="Times New Roman" w:hAnsi="Times New Roman" w:cs="Times New Roman"/>
          <w:sz w:val="24"/>
          <w:szCs w:val="24"/>
        </w:rPr>
        <w:t xml:space="preserve"> </w:t>
      </w:r>
      <w:r w:rsidR="00894B30" w:rsidRPr="00894B30">
        <w:rPr>
          <w:rFonts w:ascii="Times New Roman" w:hAnsi="Times New Roman" w:cs="Times New Roman"/>
          <w:sz w:val="24"/>
          <w:szCs w:val="24"/>
        </w:rPr>
        <w:t>është në vlerën 502,371 lekë/muaj, në total 1,004,744 lekë/2 muaj.</w:t>
      </w:r>
    </w:p>
    <w:p w14:paraId="69C4CB34" w14:textId="3DCE62EB" w:rsidR="00A0673F" w:rsidRPr="00894B30" w:rsidRDefault="00C25567" w:rsidP="002D4D67">
      <w:pPr>
        <w:widowControl w:val="0"/>
        <w:spacing w:after="0" w:line="276" w:lineRule="auto"/>
        <w:jc w:val="both"/>
        <w:rPr>
          <w:rFonts w:ascii="Times New Roman" w:hAnsi="Times New Roman" w:cs="Times New Roman"/>
          <w:sz w:val="24"/>
          <w:szCs w:val="24"/>
        </w:rPr>
      </w:pPr>
      <w:r w:rsidRPr="00894B30">
        <w:rPr>
          <w:rFonts w:ascii="Times New Roman" w:hAnsi="Times New Roman" w:cs="Times New Roman"/>
          <w:bCs/>
          <w:sz w:val="24"/>
          <w:szCs w:val="24"/>
        </w:rPr>
        <w:t>Për rrjedhojë,</w:t>
      </w:r>
      <w:r w:rsidR="003368D3" w:rsidRPr="00894B30">
        <w:rPr>
          <w:rFonts w:ascii="Times New Roman" w:hAnsi="Times New Roman" w:cs="Times New Roman"/>
          <w:bCs/>
          <w:sz w:val="24"/>
          <w:szCs w:val="24"/>
        </w:rPr>
        <w:t xml:space="preserve"> shp</w:t>
      </w:r>
      <w:r w:rsidRPr="00894B30">
        <w:rPr>
          <w:rFonts w:ascii="Times New Roman" w:hAnsi="Times New Roman" w:cs="Times New Roman"/>
          <w:bCs/>
          <w:sz w:val="24"/>
          <w:szCs w:val="24"/>
        </w:rPr>
        <w:t>ë</w:t>
      </w:r>
      <w:r w:rsidR="003368D3" w:rsidRPr="00894B30">
        <w:rPr>
          <w:rFonts w:ascii="Times New Roman" w:hAnsi="Times New Roman" w:cs="Times New Roman"/>
          <w:bCs/>
          <w:sz w:val="24"/>
          <w:szCs w:val="24"/>
        </w:rPr>
        <w:t>rndarja e ngarkes</w:t>
      </w:r>
      <w:r w:rsidRPr="00894B30">
        <w:rPr>
          <w:rFonts w:ascii="Times New Roman" w:hAnsi="Times New Roman" w:cs="Times New Roman"/>
          <w:bCs/>
          <w:sz w:val="24"/>
          <w:szCs w:val="24"/>
        </w:rPr>
        <w:t>ë</w:t>
      </w:r>
      <w:r w:rsidR="003368D3" w:rsidRPr="00894B30">
        <w:rPr>
          <w:rFonts w:ascii="Times New Roman" w:hAnsi="Times New Roman" w:cs="Times New Roman"/>
          <w:bCs/>
          <w:sz w:val="24"/>
          <w:szCs w:val="24"/>
        </w:rPr>
        <w:t>s s</w:t>
      </w:r>
      <w:r w:rsidRPr="00894B30">
        <w:rPr>
          <w:rFonts w:ascii="Times New Roman" w:hAnsi="Times New Roman" w:cs="Times New Roman"/>
          <w:bCs/>
          <w:sz w:val="24"/>
          <w:szCs w:val="24"/>
        </w:rPr>
        <w:t>ë</w:t>
      </w:r>
      <w:r w:rsidR="003368D3" w:rsidRPr="00894B30">
        <w:rPr>
          <w:rFonts w:ascii="Times New Roman" w:hAnsi="Times New Roman" w:cs="Times New Roman"/>
          <w:bCs/>
          <w:sz w:val="24"/>
          <w:szCs w:val="24"/>
        </w:rPr>
        <w:t xml:space="preserve"> k</w:t>
      </w:r>
      <w:r w:rsidRPr="00894B30">
        <w:rPr>
          <w:rFonts w:ascii="Times New Roman" w:hAnsi="Times New Roman" w:cs="Times New Roman"/>
          <w:bCs/>
          <w:sz w:val="24"/>
          <w:szCs w:val="24"/>
        </w:rPr>
        <w:t>ë</w:t>
      </w:r>
      <w:r w:rsidR="003368D3" w:rsidRPr="00894B30">
        <w:rPr>
          <w:rFonts w:ascii="Times New Roman" w:hAnsi="Times New Roman" w:cs="Times New Roman"/>
          <w:bCs/>
          <w:sz w:val="24"/>
          <w:szCs w:val="24"/>
        </w:rPr>
        <w:t>steve nga administrata tatimore p</w:t>
      </w:r>
      <w:r w:rsidRPr="00894B30">
        <w:rPr>
          <w:rFonts w:ascii="Times New Roman" w:hAnsi="Times New Roman" w:cs="Times New Roman"/>
          <w:bCs/>
          <w:sz w:val="24"/>
          <w:szCs w:val="24"/>
        </w:rPr>
        <w:t>ë</w:t>
      </w:r>
      <w:r w:rsidR="003368D3" w:rsidRPr="00894B30">
        <w:rPr>
          <w:rFonts w:ascii="Times New Roman" w:hAnsi="Times New Roman" w:cs="Times New Roman"/>
          <w:bCs/>
          <w:sz w:val="24"/>
          <w:szCs w:val="24"/>
        </w:rPr>
        <w:t xml:space="preserve">r </w:t>
      </w:r>
      <w:r w:rsidR="00894B30" w:rsidRPr="00894B30">
        <w:rPr>
          <w:rFonts w:ascii="Times New Roman" w:hAnsi="Times New Roman" w:cs="Times New Roman"/>
          <w:bCs/>
          <w:sz w:val="24"/>
          <w:szCs w:val="24"/>
        </w:rPr>
        <w:t>dy</w:t>
      </w:r>
      <w:r w:rsidR="003368D3" w:rsidRPr="00894B30">
        <w:rPr>
          <w:rFonts w:ascii="Times New Roman" w:hAnsi="Times New Roman" w:cs="Times New Roman"/>
          <w:bCs/>
          <w:sz w:val="24"/>
          <w:szCs w:val="24"/>
        </w:rPr>
        <w:t xml:space="preserve">mujorin </w:t>
      </w:r>
      <w:r w:rsidR="00F72A3D" w:rsidRPr="00894B30">
        <w:rPr>
          <w:rFonts w:ascii="Times New Roman" w:hAnsi="Times New Roman" w:cs="Times New Roman"/>
          <w:bCs/>
          <w:sz w:val="24"/>
          <w:szCs w:val="24"/>
        </w:rPr>
        <w:t>N</w:t>
      </w:r>
      <w:r w:rsidR="00887D34" w:rsidRPr="00894B30">
        <w:rPr>
          <w:rFonts w:ascii="Times New Roman" w:hAnsi="Times New Roman" w:cs="Times New Roman"/>
          <w:bCs/>
          <w:sz w:val="24"/>
          <w:szCs w:val="24"/>
        </w:rPr>
        <w:t>ë</w:t>
      </w:r>
      <w:r w:rsidR="00F72A3D" w:rsidRPr="00894B30">
        <w:rPr>
          <w:rFonts w:ascii="Times New Roman" w:hAnsi="Times New Roman" w:cs="Times New Roman"/>
          <w:bCs/>
          <w:sz w:val="24"/>
          <w:szCs w:val="24"/>
        </w:rPr>
        <w:t>ntor</w:t>
      </w:r>
      <w:r w:rsidR="00F72A3D">
        <w:rPr>
          <w:rFonts w:ascii="Times New Roman" w:hAnsi="Times New Roman" w:cs="Times New Roman"/>
          <w:bCs/>
          <w:sz w:val="24"/>
          <w:szCs w:val="24"/>
        </w:rPr>
        <w:t>-Dhjetor 2025</w:t>
      </w:r>
      <w:r w:rsidR="003368D3" w:rsidRPr="00E042E8">
        <w:rPr>
          <w:rFonts w:ascii="Times New Roman" w:hAnsi="Times New Roman" w:cs="Times New Roman"/>
          <w:bCs/>
          <w:sz w:val="24"/>
          <w:szCs w:val="24"/>
        </w:rPr>
        <w:t xml:space="preserve"> </w:t>
      </w:r>
      <w:r w:rsidRPr="00E042E8">
        <w:rPr>
          <w:rFonts w:ascii="Times New Roman" w:hAnsi="Times New Roman" w:cs="Times New Roman"/>
          <w:bCs/>
          <w:sz w:val="24"/>
          <w:szCs w:val="24"/>
        </w:rPr>
        <w:t>ë</w:t>
      </w:r>
      <w:r w:rsidR="003368D3" w:rsidRPr="00E042E8">
        <w:rPr>
          <w:rFonts w:ascii="Times New Roman" w:hAnsi="Times New Roman" w:cs="Times New Roman"/>
          <w:bCs/>
          <w:sz w:val="24"/>
          <w:szCs w:val="24"/>
        </w:rPr>
        <w:t>sht</w:t>
      </w:r>
      <w:r w:rsidRPr="00E042E8">
        <w:rPr>
          <w:rFonts w:ascii="Times New Roman" w:hAnsi="Times New Roman" w:cs="Times New Roman"/>
          <w:bCs/>
          <w:sz w:val="24"/>
          <w:szCs w:val="24"/>
        </w:rPr>
        <w:t>ë</w:t>
      </w:r>
      <w:r w:rsidR="003368D3" w:rsidRPr="00E042E8">
        <w:rPr>
          <w:rFonts w:ascii="Times New Roman" w:hAnsi="Times New Roman" w:cs="Times New Roman"/>
          <w:bCs/>
          <w:sz w:val="24"/>
          <w:szCs w:val="24"/>
        </w:rPr>
        <w:t xml:space="preserve"> kryer n</w:t>
      </w:r>
      <w:r w:rsidRPr="00E042E8">
        <w:rPr>
          <w:rFonts w:ascii="Times New Roman" w:hAnsi="Times New Roman" w:cs="Times New Roman"/>
          <w:bCs/>
          <w:sz w:val="24"/>
          <w:szCs w:val="24"/>
        </w:rPr>
        <w:t>ë</w:t>
      </w:r>
      <w:r w:rsidR="003368D3" w:rsidRPr="00E042E8">
        <w:rPr>
          <w:rFonts w:ascii="Times New Roman" w:hAnsi="Times New Roman" w:cs="Times New Roman"/>
          <w:bCs/>
          <w:sz w:val="24"/>
          <w:szCs w:val="24"/>
        </w:rPr>
        <w:t xml:space="preserve"> m</w:t>
      </w:r>
      <w:r w:rsidRPr="00E042E8">
        <w:rPr>
          <w:rFonts w:ascii="Times New Roman" w:hAnsi="Times New Roman" w:cs="Times New Roman"/>
          <w:bCs/>
          <w:sz w:val="24"/>
          <w:szCs w:val="24"/>
        </w:rPr>
        <w:t>ë</w:t>
      </w:r>
      <w:r w:rsidR="003368D3" w:rsidRPr="00E042E8">
        <w:rPr>
          <w:rFonts w:ascii="Times New Roman" w:hAnsi="Times New Roman" w:cs="Times New Roman"/>
          <w:bCs/>
          <w:sz w:val="24"/>
          <w:szCs w:val="24"/>
        </w:rPr>
        <w:t>nyr</w:t>
      </w:r>
      <w:r w:rsidRPr="00E042E8">
        <w:rPr>
          <w:rFonts w:ascii="Times New Roman" w:hAnsi="Times New Roman" w:cs="Times New Roman"/>
          <w:bCs/>
          <w:sz w:val="24"/>
          <w:szCs w:val="24"/>
        </w:rPr>
        <w:t>ë</w:t>
      </w:r>
      <w:r w:rsidR="003368D3" w:rsidRPr="00E042E8">
        <w:rPr>
          <w:rFonts w:ascii="Times New Roman" w:hAnsi="Times New Roman" w:cs="Times New Roman"/>
          <w:bCs/>
          <w:sz w:val="24"/>
          <w:szCs w:val="24"/>
        </w:rPr>
        <w:t>n e duhu</w:t>
      </w:r>
      <w:r w:rsidRPr="00E042E8">
        <w:rPr>
          <w:rFonts w:ascii="Times New Roman" w:hAnsi="Times New Roman" w:cs="Times New Roman"/>
          <w:bCs/>
          <w:sz w:val="24"/>
          <w:szCs w:val="24"/>
        </w:rPr>
        <w:t>r</w:t>
      </w:r>
      <w:r w:rsidR="003368D3" w:rsidRPr="00E042E8">
        <w:rPr>
          <w:rFonts w:ascii="Times New Roman" w:hAnsi="Times New Roman" w:cs="Times New Roman"/>
          <w:sz w:val="24"/>
          <w:szCs w:val="24"/>
        </w:rPr>
        <w:t xml:space="preserve"> </w:t>
      </w:r>
      <w:r w:rsidR="00894B30">
        <w:rPr>
          <w:rFonts w:ascii="Times New Roman" w:hAnsi="Times New Roman" w:cs="Times New Roman"/>
          <w:sz w:val="24"/>
          <w:szCs w:val="24"/>
        </w:rPr>
        <w:t xml:space="preserve">(akti i vlerësimit është mbajtur në datën 03.11.2025 dhe kësti i muajit </w:t>
      </w:r>
      <w:r w:rsidR="00894B30" w:rsidRPr="00063812">
        <w:rPr>
          <w:rFonts w:ascii="Times New Roman" w:hAnsi="Times New Roman" w:cs="Times New Roman"/>
          <w:sz w:val="24"/>
          <w:szCs w:val="24"/>
        </w:rPr>
        <w:t xml:space="preserve">Tetor 2025 është lënë në vlerën 0 lekë pasi nuk mund të ndryshohet në sistem), dhe vlera totale e rritjes 1,004,744 lekë ngarkuar në këstet e muajve Nëntor-Dhjetor 2025 </w:t>
      </w:r>
      <w:r w:rsidR="003368D3" w:rsidRPr="00063812">
        <w:rPr>
          <w:rFonts w:ascii="Times New Roman" w:hAnsi="Times New Roman" w:cs="Times New Roman"/>
          <w:sz w:val="24"/>
          <w:szCs w:val="24"/>
        </w:rPr>
        <w:t>konsiderohet i drejt</w:t>
      </w:r>
      <w:r w:rsidRPr="00063812">
        <w:rPr>
          <w:rFonts w:ascii="Times New Roman" w:hAnsi="Times New Roman" w:cs="Times New Roman"/>
          <w:sz w:val="24"/>
          <w:szCs w:val="24"/>
        </w:rPr>
        <w:t>ë</w:t>
      </w:r>
      <w:r w:rsidR="003368D3" w:rsidRPr="00063812">
        <w:rPr>
          <w:rFonts w:ascii="Times New Roman" w:hAnsi="Times New Roman" w:cs="Times New Roman"/>
          <w:sz w:val="24"/>
          <w:szCs w:val="24"/>
        </w:rPr>
        <w:t xml:space="preserve"> pasi korrigjimi n</w:t>
      </w:r>
      <w:r w:rsidRPr="00063812">
        <w:rPr>
          <w:rFonts w:ascii="Times New Roman" w:hAnsi="Times New Roman" w:cs="Times New Roman"/>
          <w:sz w:val="24"/>
          <w:szCs w:val="24"/>
        </w:rPr>
        <w:t>ë</w:t>
      </w:r>
      <w:r w:rsidR="003368D3" w:rsidRPr="00063812">
        <w:rPr>
          <w:rFonts w:ascii="Times New Roman" w:hAnsi="Times New Roman" w:cs="Times New Roman"/>
          <w:sz w:val="24"/>
          <w:szCs w:val="24"/>
        </w:rPr>
        <w:t xml:space="preserve"> rri</w:t>
      </w:r>
      <w:r w:rsidR="00063812">
        <w:rPr>
          <w:rFonts w:ascii="Times New Roman" w:hAnsi="Times New Roman" w:cs="Times New Roman"/>
          <w:sz w:val="24"/>
          <w:szCs w:val="24"/>
        </w:rPr>
        <w:t>t</w:t>
      </w:r>
      <w:r w:rsidR="003368D3" w:rsidRPr="00063812">
        <w:rPr>
          <w:rFonts w:ascii="Times New Roman" w:hAnsi="Times New Roman" w:cs="Times New Roman"/>
          <w:sz w:val="24"/>
          <w:szCs w:val="24"/>
        </w:rPr>
        <w:t>je</w:t>
      </w:r>
      <w:r w:rsidR="003368D3" w:rsidRPr="00E042E8">
        <w:rPr>
          <w:rFonts w:ascii="Times New Roman" w:hAnsi="Times New Roman" w:cs="Times New Roman"/>
          <w:sz w:val="24"/>
          <w:szCs w:val="24"/>
        </w:rPr>
        <w:t xml:space="preserve"> i parapagimeve</w:t>
      </w:r>
      <w:r w:rsidR="00E042E8" w:rsidRPr="00E042E8">
        <w:rPr>
          <w:rFonts w:ascii="Times New Roman" w:hAnsi="Times New Roman" w:cs="Times New Roman"/>
          <w:sz w:val="24"/>
          <w:szCs w:val="24"/>
        </w:rPr>
        <w:t xml:space="preserve"> (në total)</w:t>
      </w:r>
      <w:r w:rsidR="003368D3" w:rsidRPr="00E042E8">
        <w:rPr>
          <w:rFonts w:ascii="Times New Roman" w:hAnsi="Times New Roman" w:cs="Times New Roman"/>
          <w:sz w:val="24"/>
          <w:szCs w:val="24"/>
        </w:rPr>
        <w:t xml:space="preserve"> </w:t>
      </w:r>
      <w:r w:rsidRPr="00E042E8">
        <w:rPr>
          <w:rFonts w:ascii="Times New Roman" w:hAnsi="Times New Roman" w:cs="Times New Roman"/>
          <w:sz w:val="24"/>
          <w:szCs w:val="24"/>
        </w:rPr>
        <w:t>ë</w:t>
      </w:r>
      <w:r w:rsidR="003368D3" w:rsidRPr="00E042E8">
        <w:rPr>
          <w:rFonts w:ascii="Times New Roman" w:hAnsi="Times New Roman" w:cs="Times New Roman"/>
          <w:sz w:val="24"/>
          <w:szCs w:val="24"/>
        </w:rPr>
        <w:t>sht</w:t>
      </w:r>
      <w:r w:rsidRPr="00E042E8">
        <w:rPr>
          <w:rFonts w:ascii="Times New Roman" w:hAnsi="Times New Roman" w:cs="Times New Roman"/>
          <w:sz w:val="24"/>
          <w:szCs w:val="24"/>
        </w:rPr>
        <w:t>ë</w:t>
      </w:r>
      <w:r w:rsidR="003368D3" w:rsidRPr="00E042E8">
        <w:rPr>
          <w:rFonts w:ascii="Times New Roman" w:hAnsi="Times New Roman" w:cs="Times New Roman"/>
          <w:sz w:val="24"/>
          <w:szCs w:val="24"/>
        </w:rPr>
        <w:t xml:space="preserve"> kryer në përputhje me dispozitat e mësipërme.</w:t>
      </w:r>
    </w:p>
    <w:p w14:paraId="32A0FECE" w14:textId="77777777" w:rsidR="00B21B88" w:rsidRPr="00E042E8" w:rsidRDefault="00B21B88" w:rsidP="002D4D67">
      <w:pPr>
        <w:widowControl w:val="0"/>
        <w:spacing w:after="0" w:line="276" w:lineRule="auto"/>
        <w:jc w:val="both"/>
        <w:rPr>
          <w:rFonts w:ascii="Times New Roman" w:hAnsi="Times New Roman" w:cs="Times New Roman"/>
          <w:sz w:val="24"/>
          <w:szCs w:val="24"/>
        </w:rPr>
      </w:pPr>
    </w:p>
    <w:p w14:paraId="1467668B" w14:textId="3EF950EF" w:rsidR="002D4D67" w:rsidRPr="00E042E8" w:rsidRDefault="002D4D67" w:rsidP="002D4D67">
      <w:pPr>
        <w:widowControl w:val="0"/>
        <w:spacing w:after="0" w:line="276" w:lineRule="auto"/>
        <w:jc w:val="both"/>
        <w:rPr>
          <w:rFonts w:ascii="Times New Roman" w:hAnsi="Times New Roman"/>
          <w:sz w:val="24"/>
          <w:szCs w:val="24"/>
        </w:rPr>
      </w:pPr>
      <w:r w:rsidRPr="00E042E8">
        <w:rPr>
          <w:rFonts w:ascii="Times New Roman" w:hAnsi="Times New Roman" w:cs="Times New Roman"/>
          <w:sz w:val="24"/>
          <w:szCs w:val="24"/>
        </w:rPr>
        <w:t xml:space="preserve">Sa më sipër, </w:t>
      </w:r>
      <w:r w:rsidR="00A0673F" w:rsidRPr="00E042E8">
        <w:rPr>
          <w:rFonts w:ascii="Times New Roman" w:hAnsi="Times New Roman" w:cs="Times New Roman"/>
          <w:sz w:val="24"/>
          <w:szCs w:val="24"/>
        </w:rPr>
        <w:t>D</w:t>
      </w:r>
      <w:r w:rsidRPr="00E042E8">
        <w:rPr>
          <w:rFonts w:ascii="Times New Roman" w:hAnsi="Times New Roman" w:cs="Times New Roman"/>
          <w:sz w:val="24"/>
          <w:szCs w:val="24"/>
        </w:rPr>
        <w:t xml:space="preserve">AT rrëzon ankimin e tatimpaguesit dhe e konsideron të drejtë vlerësimin e kryer për </w:t>
      </w:r>
      <w:bookmarkStart w:id="0" w:name="_Hlk181887606"/>
      <w:r w:rsidRPr="00E042E8">
        <w:rPr>
          <w:rFonts w:ascii="Times New Roman" w:hAnsi="Times New Roman" w:cs="Times New Roman"/>
          <w:sz w:val="24"/>
          <w:szCs w:val="24"/>
        </w:rPr>
        <w:t>parapagimin e tatimit mbi</w:t>
      </w:r>
      <w:r w:rsidR="00894B30">
        <w:rPr>
          <w:rFonts w:ascii="Times New Roman" w:hAnsi="Times New Roman" w:cs="Times New Roman"/>
          <w:sz w:val="24"/>
          <w:szCs w:val="24"/>
        </w:rPr>
        <w:t xml:space="preserve"> të ardhurat personale nga biznesi</w:t>
      </w:r>
      <w:r w:rsidRPr="00E042E8">
        <w:rPr>
          <w:rFonts w:ascii="Times New Roman" w:hAnsi="Times New Roman" w:cs="Times New Roman"/>
          <w:sz w:val="24"/>
          <w:szCs w:val="24"/>
        </w:rPr>
        <w:t xml:space="preserve"> </w:t>
      </w:r>
      <w:r w:rsidR="00894B30">
        <w:rPr>
          <w:rFonts w:ascii="Times New Roman" w:hAnsi="Times New Roman" w:cs="Times New Roman"/>
          <w:sz w:val="24"/>
          <w:szCs w:val="24"/>
        </w:rPr>
        <w:t>për muajt Nëntor-Dhjetor</w:t>
      </w:r>
      <w:r w:rsidRPr="00E042E8">
        <w:rPr>
          <w:rFonts w:ascii="Times New Roman" w:hAnsi="Times New Roman" w:cs="Times New Roman"/>
          <w:sz w:val="24"/>
          <w:szCs w:val="24"/>
        </w:rPr>
        <w:t xml:space="preserve"> </w:t>
      </w:r>
      <w:r w:rsidR="00894B30">
        <w:rPr>
          <w:rFonts w:ascii="Times New Roman" w:hAnsi="Times New Roman" w:cs="Times New Roman"/>
          <w:sz w:val="24"/>
          <w:szCs w:val="24"/>
        </w:rPr>
        <w:t>2025</w:t>
      </w:r>
      <w:r w:rsidRPr="00E042E8">
        <w:rPr>
          <w:rFonts w:ascii="Times New Roman" w:hAnsi="Times New Roman" w:cs="Times New Roman"/>
          <w:sz w:val="24"/>
          <w:szCs w:val="24"/>
        </w:rPr>
        <w:t xml:space="preserve"> duke theksuar se rritja e kësteve nga administrata tatimore është bërë në përputhje me dispozitat e mësipërme, referuar të ardhurave të vetëdeklaruara nga tatimpaguesi</w:t>
      </w:r>
      <w:r w:rsidR="00894B30">
        <w:rPr>
          <w:rFonts w:ascii="Times New Roman" w:hAnsi="Times New Roman" w:cs="Times New Roman"/>
          <w:sz w:val="24"/>
          <w:szCs w:val="24"/>
        </w:rPr>
        <w:t>.</w:t>
      </w:r>
    </w:p>
    <w:bookmarkEnd w:id="0"/>
    <w:p w14:paraId="03951C3D" w14:textId="0A690A15" w:rsidR="00C06CD2" w:rsidRPr="00E042E8" w:rsidRDefault="00C06CD2" w:rsidP="005E4A4E">
      <w:pPr>
        <w:widowControl w:val="0"/>
        <w:spacing w:line="276" w:lineRule="auto"/>
        <w:jc w:val="both"/>
        <w:rPr>
          <w:rFonts w:ascii="Times New Roman" w:hAnsi="Times New Roman" w:cs="Times New Roman"/>
          <w:bCs/>
          <w:sz w:val="24"/>
          <w:szCs w:val="24"/>
        </w:rPr>
      </w:pPr>
    </w:p>
    <w:p w14:paraId="30881B70" w14:textId="74CCB14D" w:rsidR="00A0673F" w:rsidRPr="00E042E8" w:rsidRDefault="00A0673F" w:rsidP="00A0673F">
      <w:pPr>
        <w:widowControl w:val="0"/>
        <w:spacing w:after="0" w:line="276" w:lineRule="auto"/>
        <w:jc w:val="both"/>
        <w:rPr>
          <w:rFonts w:ascii="Times New Roman" w:hAnsi="Times New Roman" w:cs="Times New Roman"/>
          <w:sz w:val="24"/>
          <w:szCs w:val="24"/>
        </w:rPr>
      </w:pPr>
      <w:r w:rsidRPr="00E042E8">
        <w:rPr>
          <w:rFonts w:ascii="Times New Roman" w:hAnsi="Times New Roman" w:cs="Times New Roman"/>
          <w:sz w:val="24"/>
          <w:szCs w:val="24"/>
        </w:rPr>
        <w:t>Sa më sipër, Drejtoria e Apelimit Tatimor, në zbatim të nenit 108, pika 3 të Ligjit nr. 9920 datë 19.05.2008, “Për Procedurat Tatimore në R.SH” dhe pikës 108.3.3 gërma (b), të Udhëzimit të Ministrit të Financave nr. 24 datë 02.09.2008, i nxjerrë në zbatim të këtij ligji,</w:t>
      </w:r>
    </w:p>
    <w:p w14:paraId="70915DAB" w14:textId="77777777" w:rsidR="00A0673F" w:rsidRPr="00E042E8" w:rsidRDefault="00A0673F" w:rsidP="00A0673F">
      <w:pPr>
        <w:widowControl w:val="0"/>
        <w:spacing w:after="0" w:line="276" w:lineRule="auto"/>
        <w:jc w:val="both"/>
        <w:rPr>
          <w:rFonts w:ascii="Times New Roman" w:hAnsi="Times New Roman" w:cs="Times New Roman"/>
          <w:sz w:val="24"/>
          <w:szCs w:val="24"/>
        </w:rPr>
      </w:pPr>
    </w:p>
    <w:p w14:paraId="13C35BFD" w14:textId="77777777" w:rsidR="00A0673F" w:rsidRPr="00E042E8" w:rsidRDefault="00A0673F" w:rsidP="00A0673F">
      <w:pPr>
        <w:widowControl w:val="0"/>
        <w:spacing w:after="0" w:line="276" w:lineRule="auto"/>
        <w:jc w:val="both"/>
        <w:rPr>
          <w:rFonts w:ascii="Times New Roman" w:hAnsi="Times New Roman" w:cs="Times New Roman"/>
          <w:b/>
          <w:sz w:val="24"/>
          <w:szCs w:val="24"/>
        </w:rPr>
      </w:pPr>
      <w:r w:rsidRPr="00E042E8">
        <w:rPr>
          <w:rFonts w:ascii="Times New Roman" w:hAnsi="Times New Roman" w:cs="Times New Roman"/>
          <w:sz w:val="24"/>
          <w:szCs w:val="24"/>
        </w:rPr>
        <w:t xml:space="preserve">                                                             </w:t>
      </w:r>
      <w:r w:rsidRPr="00E042E8">
        <w:rPr>
          <w:rFonts w:ascii="Times New Roman" w:hAnsi="Times New Roman" w:cs="Times New Roman"/>
          <w:b/>
          <w:sz w:val="24"/>
          <w:szCs w:val="24"/>
        </w:rPr>
        <w:t>V E N D O S I :</w:t>
      </w:r>
    </w:p>
    <w:p w14:paraId="48ACBDEB" w14:textId="77777777" w:rsidR="00A0673F" w:rsidRPr="00E042E8" w:rsidRDefault="00A0673F" w:rsidP="00A0673F">
      <w:pPr>
        <w:widowControl w:val="0"/>
        <w:spacing w:after="0" w:line="276" w:lineRule="auto"/>
        <w:jc w:val="both"/>
        <w:rPr>
          <w:rFonts w:ascii="Times New Roman" w:hAnsi="Times New Roman" w:cs="Times New Roman"/>
          <w:sz w:val="24"/>
          <w:szCs w:val="24"/>
        </w:rPr>
      </w:pPr>
    </w:p>
    <w:p w14:paraId="39E6C805" w14:textId="77777777" w:rsidR="00A0673F" w:rsidRPr="00E042E8" w:rsidRDefault="00A0673F" w:rsidP="00A0673F">
      <w:pPr>
        <w:pStyle w:val="ListParagraph"/>
        <w:widowControl w:val="0"/>
        <w:spacing w:after="0" w:line="276" w:lineRule="auto"/>
        <w:jc w:val="both"/>
        <w:rPr>
          <w:rFonts w:ascii="Times New Roman" w:hAnsi="Times New Roman" w:cs="Times New Roman"/>
          <w:sz w:val="24"/>
          <w:szCs w:val="24"/>
        </w:rPr>
      </w:pPr>
    </w:p>
    <w:p w14:paraId="659440FB" w14:textId="28B09F31" w:rsidR="00A0673F" w:rsidRPr="00894B30" w:rsidRDefault="00A0673F" w:rsidP="00894B30">
      <w:pPr>
        <w:pStyle w:val="ListParagraph"/>
        <w:widowControl w:val="0"/>
        <w:numPr>
          <w:ilvl w:val="0"/>
          <w:numId w:val="12"/>
        </w:numPr>
        <w:spacing w:after="0" w:line="276" w:lineRule="auto"/>
        <w:jc w:val="both"/>
        <w:rPr>
          <w:rFonts w:ascii="Times New Roman" w:hAnsi="Times New Roman" w:cs="Times New Roman"/>
          <w:sz w:val="24"/>
          <w:szCs w:val="24"/>
        </w:rPr>
      </w:pPr>
      <w:r w:rsidRPr="00E042E8">
        <w:rPr>
          <w:rFonts w:ascii="Times New Roman" w:hAnsi="Times New Roman" w:cs="Times New Roman"/>
          <w:b/>
          <w:sz w:val="24"/>
          <w:szCs w:val="24"/>
        </w:rPr>
        <w:t>R</w:t>
      </w:r>
      <w:r w:rsidR="00894B30">
        <w:rPr>
          <w:rFonts w:ascii="Times New Roman" w:hAnsi="Times New Roman" w:cs="Times New Roman"/>
          <w:b/>
          <w:sz w:val="24"/>
          <w:szCs w:val="24"/>
        </w:rPr>
        <w:t>rëzimin</w:t>
      </w:r>
      <w:r w:rsidRPr="00E042E8">
        <w:rPr>
          <w:rFonts w:ascii="Times New Roman" w:hAnsi="Times New Roman" w:cs="Times New Roman"/>
          <w:b/>
          <w:sz w:val="24"/>
          <w:szCs w:val="24"/>
        </w:rPr>
        <w:t xml:space="preserve"> e ankimit të tatimpaguesit ndaj aktit administrativ, </w:t>
      </w:r>
      <w:r w:rsidR="00894B30" w:rsidRPr="00E171F4">
        <w:rPr>
          <w:rFonts w:ascii="Times New Roman" w:hAnsi="Times New Roman" w:cs="Times New Roman"/>
          <w:sz w:val="24"/>
          <w:szCs w:val="24"/>
        </w:rPr>
        <w:t xml:space="preserve">Njoftim Vlerësimit për </w:t>
      </w:r>
      <w:r w:rsidR="00894B30">
        <w:rPr>
          <w:rFonts w:ascii="Times New Roman" w:hAnsi="Times New Roman" w:cs="Times New Roman"/>
          <w:sz w:val="24"/>
          <w:szCs w:val="24"/>
        </w:rPr>
        <w:t xml:space="preserve">Tatimin mbi të Ardhurat Personale nga Biznesi/Tatimi mbi të Ardhurat e Korporatës </w:t>
      </w:r>
      <w:r w:rsidR="006E7E0C">
        <w:rPr>
          <w:rFonts w:ascii="Times New Roman" w:hAnsi="Times New Roman" w:cs="Times New Roman"/>
          <w:sz w:val="24"/>
          <w:szCs w:val="24"/>
        </w:rPr>
        <w:t>______________</w:t>
      </w:r>
      <w:r w:rsidRPr="00E042E8">
        <w:rPr>
          <w:rFonts w:ascii="Times New Roman" w:hAnsi="Times New Roman" w:cs="Times New Roman"/>
          <w:sz w:val="24"/>
          <w:szCs w:val="24"/>
        </w:rPr>
        <w:t xml:space="preserve">, nxjerrë nga DRT Tiranë, </w:t>
      </w:r>
      <w:r w:rsidR="00894B30" w:rsidRPr="00E042E8">
        <w:rPr>
          <w:rFonts w:ascii="Times New Roman" w:hAnsi="Times New Roman" w:cs="Times New Roman"/>
          <w:sz w:val="24"/>
          <w:szCs w:val="24"/>
        </w:rPr>
        <w:t xml:space="preserve">ku është përcaktuar kësti i korrigjuar i parapagimit të tatimit </w:t>
      </w:r>
      <w:r w:rsidR="00894B30">
        <w:rPr>
          <w:rFonts w:ascii="Times New Roman" w:hAnsi="Times New Roman" w:cs="Times New Roman"/>
          <w:sz w:val="24"/>
          <w:szCs w:val="24"/>
        </w:rPr>
        <w:t xml:space="preserve">mbi të ardhurat personale nga biznesi të periudhës Nëntor-Dhjetor 2025 </w:t>
      </w:r>
      <w:r w:rsidRPr="00894B30">
        <w:rPr>
          <w:rFonts w:ascii="Times New Roman" w:hAnsi="Times New Roman" w:cs="Times New Roman"/>
          <w:sz w:val="24"/>
          <w:szCs w:val="24"/>
        </w:rPr>
        <w:t xml:space="preserve">në vlerën </w:t>
      </w:r>
      <w:r w:rsidR="00894B30" w:rsidRPr="00894B30">
        <w:rPr>
          <w:rFonts w:ascii="Times New Roman" w:hAnsi="Times New Roman" w:cs="Times New Roman"/>
          <w:sz w:val="24"/>
          <w:szCs w:val="24"/>
        </w:rPr>
        <w:t>502,371</w:t>
      </w:r>
      <w:r w:rsidRPr="00894B30">
        <w:rPr>
          <w:rFonts w:ascii="Times New Roman" w:hAnsi="Times New Roman" w:cs="Times New Roman"/>
          <w:sz w:val="24"/>
          <w:szCs w:val="24"/>
        </w:rPr>
        <w:t xml:space="preserve"> lek</w:t>
      </w:r>
      <w:r w:rsidR="00894B30">
        <w:rPr>
          <w:rFonts w:ascii="Times New Roman" w:hAnsi="Times New Roman" w:cs="Times New Roman"/>
          <w:sz w:val="24"/>
          <w:szCs w:val="24"/>
        </w:rPr>
        <w:t>ë/muaj.</w:t>
      </w:r>
    </w:p>
    <w:p w14:paraId="038DBCDF" w14:textId="77777777" w:rsidR="00A0673F" w:rsidRPr="00E042E8" w:rsidRDefault="00A0673F" w:rsidP="00A0673F">
      <w:pPr>
        <w:pStyle w:val="ListParagraph"/>
        <w:widowControl w:val="0"/>
        <w:spacing w:after="0" w:line="276" w:lineRule="auto"/>
        <w:ind w:left="360"/>
        <w:jc w:val="both"/>
        <w:rPr>
          <w:rFonts w:ascii="Times New Roman" w:hAnsi="Times New Roman" w:cs="Times New Roman"/>
          <w:sz w:val="24"/>
          <w:szCs w:val="24"/>
        </w:rPr>
      </w:pPr>
    </w:p>
    <w:p w14:paraId="6F9368C3" w14:textId="0FA48D55" w:rsidR="00A0673F" w:rsidRPr="00E042E8" w:rsidRDefault="00A0673F" w:rsidP="00A0673F">
      <w:pPr>
        <w:widowControl w:val="0"/>
        <w:spacing w:after="0" w:line="276" w:lineRule="auto"/>
        <w:jc w:val="both"/>
        <w:rPr>
          <w:rFonts w:ascii="Times New Roman" w:hAnsi="Times New Roman" w:cs="Times New Roman"/>
          <w:sz w:val="24"/>
          <w:szCs w:val="24"/>
        </w:rPr>
      </w:pPr>
      <w:r w:rsidRPr="00E042E8">
        <w:rPr>
          <w:rFonts w:ascii="Times New Roman" w:hAnsi="Times New Roman" w:cs="Times New Roman"/>
          <w:sz w:val="24"/>
          <w:szCs w:val="24"/>
        </w:rPr>
        <w:t xml:space="preserve">Në zbatim të pikës 2 të nenit 109 të Ligjit nr. 9920 datë 19.05.2008, “Për Procedurat Tatimore në R.Sh”, tatimpaguesi mund t’a kundërshtojë vendimin e </w:t>
      </w:r>
      <w:r w:rsidR="00D12E04" w:rsidRPr="00E042E8">
        <w:rPr>
          <w:rFonts w:ascii="Times New Roman" w:hAnsi="Times New Roman" w:cs="Times New Roman"/>
          <w:sz w:val="24"/>
          <w:szCs w:val="24"/>
        </w:rPr>
        <w:t>D</w:t>
      </w:r>
      <w:r w:rsidRPr="00E042E8">
        <w:rPr>
          <w:rFonts w:ascii="Times New Roman" w:hAnsi="Times New Roman" w:cs="Times New Roman"/>
          <w:sz w:val="24"/>
          <w:szCs w:val="24"/>
        </w:rPr>
        <w:t>AT në gjykatë brenda 30 ditëve kalendarike nga data e marrjes dijeni për këtë vendim.</w:t>
      </w:r>
    </w:p>
    <w:p w14:paraId="686CB04A" w14:textId="77777777" w:rsidR="006E7E0C" w:rsidRDefault="006E7E0C" w:rsidP="007E6476">
      <w:pPr>
        <w:widowControl w:val="0"/>
        <w:spacing w:line="276" w:lineRule="auto"/>
        <w:ind w:left="3600" w:firstLine="720"/>
        <w:jc w:val="both"/>
        <w:rPr>
          <w:rFonts w:ascii="Times New Roman" w:hAnsi="Times New Roman" w:cs="Times New Roman"/>
          <w:b/>
          <w:color w:val="000000"/>
          <w:sz w:val="24"/>
          <w:szCs w:val="24"/>
        </w:rPr>
      </w:pPr>
    </w:p>
    <w:p w14:paraId="793C23C0" w14:textId="732CE114" w:rsidR="007E6476" w:rsidRPr="00E042E8" w:rsidRDefault="007E6476" w:rsidP="007E6476">
      <w:pPr>
        <w:widowControl w:val="0"/>
        <w:spacing w:line="276" w:lineRule="auto"/>
        <w:ind w:left="3600" w:firstLine="720"/>
        <w:jc w:val="both"/>
        <w:rPr>
          <w:rFonts w:ascii="Times New Roman" w:hAnsi="Times New Roman" w:cs="Times New Roman"/>
          <w:b/>
          <w:color w:val="000000"/>
          <w:sz w:val="24"/>
          <w:szCs w:val="24"/>
        </w:rPr>
      </w:pPr>
      <w:r w:rsidRPr="00E042E8">
        <w:rPr>
          <w:rFonts w:ascii="Times New Roman" w:hAnsi="Times New Roman" w:cs="Times New Roman"/>
          <w:b/>
          <w:color w:val="000000"/>
          <w:sz w:val="24"/>
          <w:szCs w:val="24"/>
        </w:rPr>
        <w:t xml:space="preserve">      DREJTOR I APELIMIT TATIMOR</w:t>
      </w:r>
    </w:p>
    <w:p w14:paraId="5C04387E" w14:textId="1BC3BEB8" w:rsidR="007E6476" w:rsidRPr="00E042E8" w:rsidRDefault="007E6476" w:rsidP="007E6476">
      <w:pPr>
        <w:widowControl w:val="0"/>
        <w:spacing w:line="276" w:lineRule="auto"/>
        <w:jc w:val="both"/>
        <w:rPr>
          <w:rFonts w:ascii="Times New Roman" w:hAnsi="Times New Roman" w:cs="Times New Roman"/>
          <w:b/>
          <w:color w:val="000000"/>
          <w:sz w:val="24"/>
          <w:szCs w:val="24"/>
        </w:rPr>
      </w:pPr>
      <w:r w:rsidRPr="00E042E8">
        <w:rPr>
          <w:rFonts w:ascii="Times New Roman" w:hAnsi="Times New Roman" w:cs="Times New Roman"/>
          <w:color w:val="000000"/>
          <w:sz w:val="24"/>
          <w:szCs w:val="24"/>
        </w:rPr>
        <w:t xml:space="preserve">                                                                         </w:t>
      </w:r>
      <w:r w:rsidRPr="00E042E8">
        <w:rPr>
          <w:rFonts w:ascii="Times New Roman" w:hAnsi="Times New Roman" w:cs="Times New Roman"/>
          <w:b/>
          <w:color w:val="000000"/>
          <w:sz w:val="24"/>
          <w:szCs w:val="24"/>
        </w:rPr>
        <w:t xml:space="preserve">                            </w:t>
      </w:r>
      <w:bookmarkStart w:id="1" w:name="_Hlk147834926"/>
    </w:p>
    <w:p w14:paraId="51E59243" w14:textId="77777777" w:rsidR="007E6476" w:rsidRPr="00E042E8" w:rsidRDefault="007E6476" w:rsidP="007E6476">
      <w:pPr>
        <w:pStyle w:val="NoSpacing"/>
        <w:rPr>
          <w:rFonts w:ascii="Times New Roman" w:hAnsi="Times New Roman" w:cs="Times New Roman"/>
          <w:sz w:val="20"/>
          <w:szCs w:val="24"/>
        </w:rPr>
      </w:pPr>
    </w:p>
    <w:bookmarkEnd w:id="1"/>
    <w:p w14:paraId="1373A7C9" w14:textId="77777777" w:rsidR="007E6476" w:rsidRPr="00E042E8" w:rsidRDefault="007E6476" w:rsidP="007E6476">
      <w:pPr>
        <w:pStyle w:val="NoSpacing"/>
        <w:rPr>
          <w:rFonts w:ascii="Times New Roman" w:hAnsi="Times New Roman" w:cs="Times New Roman"/>
          <w:sz w:val="20"/>
          <w:szCs w:val="24"/>
        </w:rPr>
      </w:pPr>
    </w:p>
    <w:sectPr w:rsidR="007E6476" w:rsidRPr="00E042E8" w:rsidSect="00562720">
      <w:footerReference w:type="default" r:id="rId9"/>
      <w:pgSz w:w="11907" w:h="16839" w:code="9"/>
      <w:pgMar w:top="1134" w:right="1701" w:bottom="1134" w:left="1701" w:header="53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6E0F5" w14:textId="77777777" w:rsidR="004D0DD7" w:rsidRDefault="004D0DD7" w:rsidP="006725DD">
      <w:pPr>
        <w:spacing w:after="0" w:line="240" w:lineRule="auto"/>
      </w:pPr>
      <w:r>
        <w:separator/>
      </w:r>
    </w:p>
  </w:endnote>
  <w:endnote w:type="continuationSeparator" w:id="0">
    <w:p w14:paraId="61EF58D7" w14:textId="77777777" w:rsidR="004D0DD7" w:rsidRDefault="004D0DD7" w:rsidP="0067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 Serif Collection">
    <w:panose1 w:val="020B0502040504020204"/>
    <w:charset w:val="00"/>
    <w:family w:val="swiss"/>
    <w:pitch w:val="variable"/>
    <w:sig w:usb0="E057A3FF" w:usb1="4200605F" w:usb2="291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0E76" w14:textId="1E91AEBC" w:rsidR="00FB47D0" w:rsidRPr="008E1216" w:rsidRDefault="00FB47D0" w:rsidP="008E1216">
    <w:pPr>
      <w:pStyle w:val="Footer"/>
      <w:pBdr>
        <w:top w:val="single" w:sz="4" w:space="8" w:color="4F81BD"/>
      </w:pBdr>
      <w:tabs>
        <w:tab w:val="clear" w:pos="4680"/>
        <w:tab w:val="clear" w:pos="9360"/>
      </w:tabs>
      <w:spacing w:before="360"/>
      <w:contextualSpacing/>
      <w:jc w:val="center"/>
      <w:rPr>
        <w:rFonts w:ascii="Times New Roman" w:hAnsi="Times New Roman" w:cs="Times New Roman"/>
        <w:color w:val="404040"/>
      </w:rPr>
    </w:pPr>
    <w:r w:rsidRPr="008E1216">
      <w:rPr>
        <w:rFonts w:ascii="Times New Roman" w:hAnsi="Times New Roman" w:cs="Times New Roman"/>
        <w:color w:val="404040"/>
      </w:rPr>
      <w:t xml:space="preserve">Bulevardi “Dëshmorët e Kombit”, nr. 3, </w:t>
    </w:r>
    <w:hyperlink r:id="rId1" w:history="1">
      <w:r w:rsidRPr="00123964">
        <w:rPr>
          <w:rStyle w:val="Hyperlink"/>
          <w:rFonts w:ascii="Times New Roman" w:hAnsi="Times New Roman" w:cs="Times New Roman"/>
        </w:rPr>
        <w:t>www.financa.gov.al</w:t>
      </w:r>
    </w:hyperlink>
    <w:r w:rsidRPr="008E1216">
      <w:rPr>
        <w:rFonts w:ascii="Times New Roman" w:hAnsi="Times New Roman" w:cs="Times New Roman"/>
        <w:color w:val="404040"/>
      </w:rPr>
      <w:t xml:space="preserve">    </w:t>
    </w:r>
    <w:r>
      <w:rPr>
        <w:rFonts w:ascii="Times New Roman" w:hAnsi="Times New Roman" w:cs="Times New Roman"/>
        <w:color w:val="404040"/>
      </w:rPr>
      <w:t xml:space="preserve">                                           </w:t>
    </w:r>
    <w:r w:rsidRPr="008E1216">
      <w:rPr>
        <w:rFonts w:ascii="Times New Roman" w:hAnsi="Times New Roman" w:cs="Times New Roman"/>
        <w:color w:val="404040"/>
      </w:rPr>
      <w:t xml:space="preserve">            </w:t>
    </w:r>
    <w:r w:rsidRPr="008E1216">
      <w:rPr>
        <w:rFonts w:ascii="Times New Roman" w:hAnsi="Times New Roman" w:cs="Times New Roman"/>
        <w:color w:val="404040"/>
      </w:rPr>
      <w:fldChar w:fldCharType="begin"/>
    </w:r>
    <w:r w:rsidRPr="008E1216">
      <w:rPr>
        <w:rFonts w:ascii="Times New Roman" w:hAnsi="Times New Roman" w:cs="Times New Roman"/>
        <w:color w:val="404040"/>
      </w:rPr>
      <w:instrText xml:space="preserve"> PAGE   \* MERGEFORMAT </w:instrText>
    </w:r>
    <w:r w:rsidRPr="008E1216">
      <w:rPr>
        <w:rFonts w:ascii="Times New Roman" w:hAnsi="Times New Roman" w:cs="Times New Roman"/>
        <w:color w:val="404040"/>
      </w:rPr>
      <w:fldChar w:fldCharType="separate"/>
    </w:r>
    <w:r>
      <w:rPr>
        <w:rFonts w:ascii="Times New Roman" w:hAnsi="Times New Roman" w:cs="Times New Roman"/>
        <w:color w:val="404040"/>
      </w:rPr>
      <w:t>2</w:t>
    </w:r>
    <w:r w:rsidRPr="008E1216">
      <w:rPr>
        <w:rFonts w:ascii="Times New Roman" w:hAnsi="Times New Roman" w:cs="Times New Roman"/>
        <w:color w:val="404040"/>
      </w:rPr>
      <w:fldChar w:fldCharType="end"/>
    </w:r>
  </w:p>
  <w:p w14:paraId="2D73B57C" w14:textId="67E3CC3F" w:rsidR="00FB47D0" w:rsidRDefault="00FB4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D6AF" w14:textId="77777777" w:rsidR="004D0DD7" w:rsidRDefault="004D0DD7" w:rsidP="006725DD">
      <w:pPr>
        <w:spacing w:after="0" w:line="240" w:lineRule="auto"/>
      </w:pPr>
      <w:r>
        <w:separator/>
      </w:r>
    </w:p>
  </w:footnote>
  <w:footnote w:type="continuationSeparator" w:id="0">
    <w:p w14:paraId="0E2F354D" w14:textId="77777777" w:rsidR="004D0DD7" w:rsidRDefault="004D0DD7" w:rsidP="00672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74E08"/>
    <w:multiLevelType w:val="hybridMultilevel"/>
    <w:tmpl w:val="70A01C54"/>
    <w:lvl w:ilvl="0" w:tplc="8678301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C2770"/>
    <w:multiLevelType w:val="hybridMultilevel"/>
    <w:tmpl w:val="63A88BBA"/>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6B4518"/>
    <w:multiLevelType w:val="hybridMultilevel"/>
    <w:tmpl w:val="FA5891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76F8D"/>
    <w:multiLevelType w:val="hybridMultilevel"/>
    <w:tmpl w:val="792E49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AC158E"/>
    <w:multiLevelType w:val="hybridMultilevel"/>
    <w:tmpl w:val="6C12576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13334E"/>
    <w:multiLevelType w:val="hybridMultilevel"/>
    <w:tmpl w:val="DF80D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5A4FAF"/>
    <w:multiLevelType w:val="hybridMultilevel"/>
    <w:tmpl w:val="B6A68C3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124BD0"/>
    <w:multiLevelType w:val="hybridMultilevel"/>
    <w:tmpl w:val="C7B64F76"/>
    <w:lvl w:ilvl="0" w:tplc="7076B70C">
      <w:numFmt w:val="bullet"/>
      <w:lvlText w:val="-"/>
      <w:lvlJc w:val="left"/>
      <w:pPr>
        <w:ind w:left="360" w:hanging="360"/>
      </w:pPr>
      <w:rPr>
        <w:rFonts w:ascii="Times New Roman" w:eastAsia="Batang" w:hAnsi="Times New Roman" w:cs="Times New Roman"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39671B"/>
    <w:multiLevelType w:val="hybridMultilevel"/>
    <w:tmpl w:val="8828D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492C3E"/>
    <w:multiLevelType w:val="hybridMultilevel"/>
    <w:tmpl w:val="9BD85D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8B2477"/>
    <w:multiLevelType w:val="hybridMultilevel"/>
    <w:tmpl w:val="685040D6"/>
    <w:lvl w:ilvl="0" w:tplc="8678301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401BD"/>
    <w:multiLevelType w:val="hybridMultilevel"/>
    <w:tmpl w:val="A162A28E"/>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392771304">
    <w:abstractNumId w:val="2"/>
  </w:num>
  <w:num w:numId="2" w16cid:durableId="581645854">
    <w:abstractNumId w:val="11"/>
  </w:num>
  <w:num w:numId="3" w16cid:durableId="643005649">
    <w:abstractNumId w:val="0"/>
  </w:num>
  <w:num w:numId="4" w16cid:durableId="1649092359">
    <w:abstractNumId w:val="6"/>
  </w:num>
  <w:num w:numId="5" w16cid:durableId="718553477">
    <w:abstractNumId w:val="10"/>
  </w:num>
  <w:num w:numId="6" w16cid:durableId="1734697866">
    <w:abstractNumId w:val="4"/>
  </w:num>
  <w:num w:numId="7" w16cid:durableId="89005766">
    <w:abstractNumId w:val="1"/>
  </w:num>
  <w:num w:numId="8" w16cid:durableId="842553130">
    <w:abstractNumId w:val="7"/>
  </w:num>
  <w:num w:numId="9" w16cid:durableId="488133702">
    <w:abstractNumId w:val="3"/>
  </w:num>
  <w:num w:numId="10" w16cid:durableId="1589995700">
    <w:abstractNumId w:val="5"/>
  </w:num>
  <w:num w:numId="11" w16cid:durableId="1177428530">
    <w:abstractNumId w:val="9"/>
  </w:num>
  <w:num w:numId="12" w16cid:durableId="15721579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51"/>
    <w:rsid w:val="00003221"/>
    <w:rsid w:val="000134C6"/>
    <w:rsid w:val="00026ED9"/>
    <w:rsid w:val="00034E1F"/>
    <w:rsid w:val="00044F42"/>
    <w:rsid w:val="00055035"/>
    <w:rsid w:val="00063812"/>
    <w:rsid w:val="00064D51"/>
    <w:rsid w:val="00070BF3"/>
    <w:rsid w:val="00077DA0"/>
    <w:rsid w:val="00080AC7"/>
    <w:rsid w:val="00080FFB"/>
    <w:rsid w:val="000834D6"/>
    <w:rsid w:val="000914C5"/>
    <w:rsid w:val="000A0C38"/>
    <w:rsid w:val="000A22D4"/>
    <w:rsid w:val="000A7421"/>
    <w:rsid w:val="000B1E9C"/>
    <w:rsid w:val="000D1825"/>
    <w:rsid w:val="000D3107"/>
    <w:rsid w:val="000D5550"/>
    <w:rsid w:val="000E3B49"/>
    <w:rsid w:val="000E4B82"/>
    <w:rsid w:val="000F0BFA"/>
    <w:rsid w:val="000F1221"/>
    <w:rsid w:val="000F1E8C"/>
    <w:rsid w:val="0010209D"/>
    <w:rsid w:val="001045D2"/>
    <w:rsid w:val="001108B7"/>
    <w:rsid w:val="00116A8E"/>
    <w:rsid w:val="00122AD2"/>
    <w:rsid w:val="0013403D"/>
    <w:rsid w:val="00134468"/>
    <w:rsid w:val="00142924"/>
    <w:rsid w:val="0014775F"/>
    <w:rsid w:val="001549F7"/>
    <w:rsid w:val="00155149"/>
    <w:rsid w:val="00156AD7"/>
    <w:rsid w:val="00163153"/>
    <w:rsid w:val="00171583"/>
    <w:rsid w:val="00173C3D"/>
    <w:rsid w:val="0018639F"/>
    <w:rsid w:val="00193AE2"/>
    <w:rsid w:val="001A1AF6"/>
    <w:rsid w:val="001A3EA2"/>
    <w:rsid w:val="001A41A6"/>
    <w:rsid w:val="001B0D61"/>
    <w:rsid w:val="001B28FF"/>
    <w:rsid w:val="001B38ED"/>
    <w:rsid w:val="001B77C1"/>
    <w:rsid w:val="001C35A0"/>
    <w:rsid w:val="001C4511"/>
    <w:rsid w:val="001D7CB9"/>
    <w:rsid w:val="001E6B2A"/>
    <w:rsid w:val="001F5145"/>
    <w:rsid w:val="001F68B2"/>
    <w:rsid w:val="00201DE7"/>
    <w:rsid w:val="00203CEC"/>
    <w:rsid w:val="002112B4"/>
    <w:rsid w:val="00211755"/>
    <w:rsid w:val="002237A1"/>
    <w:rsid w:val="00225D2D"/>
    <w:rsid w:val="00226A1F"/>
    <w:rsid w:val="002272A6"/>
    <w:rsid w:val="00230104"/>
    <w:rsid w:val="00240803"/>
    <w:rsid w:val="002561B0"/>
    <w:rsid w:val="002624B8"/>
    <w:rsid w:val="00265BA4"/>
    <w:rsid w:val="00267A51"/>
    <w:rsid w:val="002752FC"/>
    <w:rsid w:val="00280749"/>
    <w:rsid w:val="00281FA5"/>
    <w:rsid w:val="0028245C"/>
    <w:rsid w:val="00283B5C"/>
    <w:rsid w:val="00284FDF"/>
    <w:rsid w:val="00285D28"/>
    <w:rsid w:val="00295A1A"/>
    <w:rsid w:val="002C403B"/>
    <w:rsid w:val="002C60DA"/>
    <w:rsid w:val="002D4D67"/>
    <w:rsid w:val="002D67E0"/>
    <w:rsid w:val="002D6864"/>
    <w:rsid w:val="002F4C1A"/>
    <w:rsid w:val="00300EC6"/>
    <w:rsid w:val="00302C91"/>
    <w:rsid w:val="00307675"/>
    <w:rsid w:val="00316482"/>
    <w:rsid w:val="00320723"/>
    <w:rsid w:val="00330DBA"/>
    <w:rsid w:val="00331580"/>
    <w:rsid w:val="003368D3"/>
    <w:rsid w:val="00337358"/>
    <w:rsid w:val="003373CA"/>
    <w:rsid w:val="003412E1"/>
    <w:rsid w:val="00347988"/>
    <w:rsid w:val="00361D8D"/>
    <w:rsid w:val="00371941"/>
    <w:rsid w:val="003759EE"/>
    <w:rsid w:val="00377B99"/>
    <w:rsid w:val="00384744"/>
    <w:rsid w:val="00384834"/>
    <w:rsid w:val="003A277D"/>
    <w:rsid w:val="003A35D1"/>
    <w:rsid w:val="003A6730"/>
    <w:rsid w:val="003B3583"/>
    <w:rsid w:val="003B54A5"/>
    <w:rsid w:val="003B7C49"/>
    <w:rsid w:val="003D388B"/>
    <w:rsid w:val="003D3B7B"/>
    <w:rsid w:val="003D4989"/>
    <w:rsid w:val="003F0E66"/>
    <w:rsid w:val="003F1F89"/>
    <w:rsid w:val="003F358C"/>
    <w:rsid w:val="00405560"/>
    <w:rsid w:val="0041723D"/>
    <w:rsid w:val="00422D8E"/>
    <w:rsid w:val="004338EE"/>
    <w:rsid w:val="00434804"/>
    <w:rsid w:val="00437F35"/>
    <w:rsid w:val="0045022C"/>
    <w:rsid w:val="004612BD"/>
    <w:rsid w:val="00464DF2"/>
    <w:rsid w:val="004669AE"/>
    <w:rsid w:val="00477DCD"/>
    <w:rsid w:val="004819C7"/>
    <w:rsid w:val="004913E7"/>
    <w:rsid w:val="004977CB"/>
    <w:rsid w:val="00497B2A"/>
    <w:rsid w:val="004A208B"/>
    <w:rsid w:val="004D0DD7"/>
    <w:rsid w:val="004D7F42"/>
    <w:rsid w:val="004E2515"/>
    <w:rsid w:val="004F4D97"/>
    <w:rsid w:val="00507A25"/>
    <w:rsid w:val="00514BF5"/>
    <w:rsid w:val="00517051"/>
    <w:rsid w:val="00522820"/>
    <w:rsid w:val="00522F4F"/>
    <w:rsid w:val="00530888"/>
    <w:rsid w:val="00534014"/>
    <w:rsid w:val="005345D0"/>
    <w:rsid w:val="00542EB2"/>
    <w:rsid w:val="00555143"/>
    <w:rsid w:val="00556B08"/>
    <w:rsid w:val="00561BC0"/>
    <w:rsid w:val="00562720"/>
    <w:rsid w:val="00564E41"/>
    <w:rsid w:val="00567A80"/>
    <w:rsid w:val="00567D0B"/>
    <w:rsid w:val="0057409A"/>
    <w:rsid w:val="005929CD"/>
    <w:rsid w:val="00595C6C"/>
    <w:rsid w:val="005A07B5"/>
    <w:rsid w:val="005A3321"/>
    <w:rsid w:val="005B0CCA"/>
    <w:rsid w:val="005B5592"/>
    <w:rsid w:val="005C2F08"/>
    <w:rsid w:val="005D11EE"/>
    <w:rsid w:val="005E2B58"/>
    <w:rsid w:val="005E4A4E"/>
    <w:rsid w:val="005F35F4"/>
    <w:rsid w:val="005F374D"/>
    <w:rsid w:val="005F6FA7"/>
    <w:rsid w:val="005F73D2"/>
    <w:rsid w:val="00602490"/>
    <w:rsid w:val="0060580F"/>
    <w:rsid w:val="00605EBE"/>
    <w:rsid w:val="00612B6A"/>
    <w:rsid w:val="00612FED"/>
    <w:rsid w:val="00617373"/>
    <w:rsid w:val="00623E1C"/>
    <w:rsid w:val="00624BFE"/>
    <w:rsid w:val="00634525"/>
    <w:rsid w:val="00637B47"/>
    <w:rsid w:val="00641106"/>
    <w:rsid w:val="006416FE"/>
    <w:rsid w:val="00646FC3"/>
    <w:rsid w:val="00651A90"/>
    <w:rsid w:val="00651DE7"/>
    <w:rsid w:val="00653C33"/>
    <w:rsid w:val="00656ABB"/>
    <w:rsid w:val="0066276D"/>
    <w:rsid w:val="006652FB"/>
    <w:rsid w:val="006670BE"/>
    <w:rsid w:val="006725DD"/>
    <w:rsid w:val="00683453"/>
    <w:rsid w:val="00687B0D"/>
    <w:rsid w:val="0069627D"/>
    <w:rsid w:val="006B54B3"/>
    <w:rsid w:val="006B5CCC"/>
    <w:rsid w:val="006C588D"/>
    <w:rsid w:val="006C7CC9"/>
    <w:rsid w:val="006D281E"/>
    <w:rsid w:val="006D2A7A"/>
    <w:rsid w:val="006E0E29"/>
    <w:rsid w:val="006E591F"/>
    <w:rsid w:val="006E6400"/>
    <w:rsid w:val="006E72CB"/>
    <w:rsid w:val="006E7E0C"/>
    <w:rsid w:val="006F1F80"/>
    <w:rsid w:val="006F2B6C"/>
    <w:rsid w:val="006F2D7F"/>
    <w:rsid w:val="006F5EB8"/>
    <w:rsid w:val="006F7983"/>
    <w:rsid w:val="00700F6E"/>
    <w:rsid w:val="007017F9"/>
    <w:rsid w:val="0070238B"/>
    <w:rsid w:val="00702615"/>
    <w:rsid w:val="00705825"/>
    <w:rsid w:val="0070686B"/>
    <w:rsid w:val="007104AC"/>
    <w:rsid w:val="00710F62"/>
    <w:rsid w:val="00714C24"/>
    <w:rsid w:val="0071682B"/>
    <w:rsid w:val="00733814"/>
    <w:rsid w:val="00736EEB"/>
    <w:rsid w:val="0074719D"/>
    <w:rsid w:val="007530AB"/>
    <w:rsid w:val="00754BEB"/>
    <w:rsid w:val="0075507E"/>
    <w:rsid w:val="007608F0"/>
    <w:rsid w:val="00772354"/>
    <w:rsid w:val="00772537"/>
    <w:rsid w:val="007868C8"/>
    <w:rsid w:val="00786A1D"/>
    <w:rsid w:val="007905D2"/>
    <w:rsid w:val="00792441"/>
    <w:rsid w:val="007A0687"/>
    <w:rsid w:val="007A3F18"/>
    <w:rsid w:val="007A5F11"/>
    <w:rsid w:val="007A641D"/>
    <w:rsid w:val="007A704C"/>
    <w:rsid w:val="007A7FDA"/>
    <w:rsid w:val="007C499F"/>
    <w:rsid w:val="007D45F9"/>
    <w:rsid w:val="007D4E8C"/>
    <w:rsid w:val="007E0B56"/>
    <w:rsid w:val="007E261C"/>
    <w:rsid w:val="007E6476"/>
    <w:rsid w:val="007E7BCF"/>
    <w:rsid w:val="007F71FC"/>
    <w:rsid w:val="007F7775"/>
    <w:rsid w:val="00804782"/>
    <w:rsid w:val="00805024"/>
    <w:rsid w:val="00810948"/>
    <w:rsid w:val="00811015"/>
    <w:rsid w:val="00811576"/>
    <w:rsid w:val="00816695"/>
    <w:rsid w:val="008175C3"/>
    <w:rsid w:val="00817A4F"/>
    <w:rsid w:val="008339C4"/>
    <w:rsid w:val="00843895"/>
    <w:rsid w:val="00843F52"/>
    <w:rsid w:val="0084431A"/>
    <w:rsid w:val="0085387F"/>
    <w:rsid w:val="00857A83"/>
    <w:rsid w:val="0086710F"/>
    <w:rsid w:val="00875AE9"/>
    <w:rsid w:val="00877EAC"/>
    <w:rsid w:val="008853C4"/>
    <w:rsid w:val="00887D34"/>
    <w:rsid w:val="00894B30"/>
    <w:rsid w:val="008B5A8A"/>
    <w:rsid w:val="008C7E7A"/>
    <w:rsid w:val="008E1216"/>
    <w:rsid w:val="008E7C7C"/>
    <w:rsid w:val="008F2E8A"/>
    <w:rsid w:val="008F493F"/>
    <w:rsid w:val="008F7937"/>
    <w:rsid w:val="009005A7"/>
    <w:rsid w:val="009025C4"/>
    <w:rsid w:val="00904AB6"/>
    <w:rsid w:val="00910D5F"/>
    <w:rsid w:val="00922A54"/>
    <w:rsid w:val="00930D9D"/>
    <w:rsid w:val="009418E3"/>
    <w:rsid w:val="00944103"/>
    <w:rsid w:val="0095598F"/>
    <w:rsid w:val="00956192"/>
    <w:rsid w:val="00957139"/>
    <w:rsid w:val="00973D2F"/>
    <w:rsid w:val="00976CC8"/>
    <w:rsid w:val="00980612"/>
    <w:rsid w:val="009833D9"/>
    <w:rsid w:val="009920BB"/>
    <w:rsid w:val="009920EF"/>
    <w:rsid w:val="009B4E4D"/>
    <w:rsid w:val="009C7F95"/>
    <w:rsid w:val="009D3127"/>
    <w:rsid w:val="009D333F"/>
    <w:rsid w:val="009E6069"/>
    <w:rsid w:val="009E73AD"/>
    <w:rsid w:val="009F5D94"/>
    <w:rsid w:val="00A03291"/>
    <w:rsid w:val="00A0669B"/>
    <w:rsid w:val="00A0673F"/>
    <w:rsid w:val="00A14227"/>
    <w:rsid w:val="00A1489E"/>
    <w:rsid w:val="00A20D4D"/>
    <w:rsid w:val="00A44835"/>
    <w:rsid w:val="00A51670"/>
    <w:rsid w:val="00A5390F"/>
    <w:rsid w:val="00A57D5D"/>
    <w:rsid w:val="00A611A7"/>
    <w:rsid w:val="00A620F9"/>
    <w:rsid w:val="00A62B91"/>
    <w:rsid w:val="00A83061"/>
    <w:rsid w:val="00A85904"/>
    <w:rsid w:val="00A85CA3"/>
    <w:rsid w:val="00A91142"/>
    <w:rsid w:val="00A914E7"/>
    <w:rsid w:val="00AB0EC8"/>
    <w:rsid w:val="00AB4859"/>
    <w:rsid w:val="00AB6452"/>
    <w:rsid w:val="00AB7808"/>
    <w:rsid w:val="00AC0705"/>
    <w:rsid w:val="00AC7085"/>
    <w:rsid w:val="00AD6F43"/>
    <w:rsid w:val="00AE22D6"/>
    <w:rsid w:val="00AF25C7"/>
    <w:rsid w:val="00B06458"/>
    <w:rsid w:val="00B07F2C"/>
    <w:rsid w:val="00B21B88"/>
    <w:rsid w:val="00B5470B"/>
    <w:rsid w:val="00B63484"/>
    <w:rsid w:val="00B85226"/>
    <w:rsid w:val="00B8549F"/>
    <w:rsid w:val="00B90BC6"/>
    <w:rsid w:val="00BB06A2"/>
    <w:rsid w:val="00BB0836"/>
    <w:rsid w:val="00BD01DB"/>
    <w:rsid w:val="00BD5C2A"/>
    <w:rsid w:val="00C0679D"/>
    <w:rsid w:val="00C06960"/>
    <w:rsid w:val="00C06CD2"/>
    <w:rsid w:val="00C149CF"/>
    <w:rsid w:val="00C1507A"/>
    <w:rsid w:val="00C25567"/>
    <w:rsid w:val="00C271BB"/>
    <w:rsid w:val="00C31D23"/>
    <w:rsid w:val="00C31EB5"/>
    <w:rsid w:val="00C33F14"/>
    <w:rsid w:val="00C426B4"/>
    <w:rsid w:val="00C44867"/>
    <w:rsid w:val="00C4582A"/>
    <w:rsid w:val="00C510F2"/>
    <w:rsid w:val="00C53B7F"/>
    <w:rsid w:val="00C551A3"/>
    <w:rsid w:val="00C62507"/>
    <w:rsid w:val="00C63240"/>
    <w:rsid w:val="00CD5B2F"/>
    <w:rsid w:val="00CF4388"/>
    <w:rsid w:val="00D076B3"/>
    <w:rsid w:val="00D12E04"/>
    <w:rsid w:val="00D172F8"/>
    <w:rsid w:val="00D20135"/>
    <w:rsid w:val="00D233E9"/>
    <w:rsid w:val="00D404DA"/>
    <w:rsid w:val="00D4282C"/>
    <w:rsid w:val="00D43625"/>
    <w:rsid w:val="00D5596D"/>
    <w:rsid w:val="00D71F89"/>
    <w:rsid w:val="00D736AE"/>
    <w:rsid w:val="00D73C9D"/>
    <w:rsid w:val="00D86925"/>
    <w:rsid w:val="00D87C4B"/>
    <w:rsid w:val="00D957A1"/>
    <w:rsid w:val="00DB1995"/>
    <w:rsid w:val="00DB6F61"/>
    <w:rsid w:val="00DD1049"/>
    <w:rsid w:val="00DD5FCF"/>
    <w:rsid w:val="00DF183F"/>
    <w:rsid w:val="00DF2D31"/>
    <w:rsid w:val="00E002BA"/>
    <w:rsid w:val="00E014AB"/>
    <w:rsid w:val="00E042E8"/>
    <w:rsid w:val="00E108DF"/>
    <w:rsid w:val="00E171F4"/>
    <w:rsid w:val="00E17E4C"/>
    <w:rsid w:val="00E31709"/>
    <w:rsid w:val="00E3422C"/>
    <w:rsid w:val="00E41C07"/>
    <w:rsid w:val="00E41C77"/>
    <w:rsid w:val="00E42B66"/>
    <w:rsid w:val="00E43A39"/>
    <w:rsid w:val="00E47F3E"/>
    <w:rsid w:val="00E5090C"/>
    <w:rsid w:val="00E52991"/>
    <w:rsid w:val="00E548B9"/>
    <w:rsid w:val="00E5790F"/>
    <w:rsid w:val="00E6169B"/>
    <w:rsid w:val="00E633D6"/>
    <w:rsid w:val="00E74BC7"/>
    <w:rsid w:val="00E952FD"/>
    <w:rsid w:val="00EA44A5"/>
    <w:rsid w:val="00EA5F6D"/>
    <w:rsid w:val="00EA69F1"/>
    <w:rsid w:val="00EB156F"/>
    <w:rsid w:val="00EB2F3E"/>
    <w:rsid w:val="00EC6F0B"/>
    <w:rsid w:val="00EC7257"/>
    <w:rsid w:val="00EE078F"/>
    <w:rsid w:val="00EF7BB4"/>
    <w:rsid w:val="00F17D67"/>
    <w:rsid w:val="00F20C5B"/>
    <w:rsid w:val="00F20E35"/>
    <w:rsid w:val="00F2521F"/>
    <w:rsid w:val="00F26B3D"/>
    <w:rsid w:val="00F3203E"/>
    <w:rsid w:val="00F56C34"/>
    <w:rsid w:val="00F606B6"/>
    <w:rsid w:val="00F65826"/>
    <w:rsid w:val="00F70AD0"/>
    <w:rsid w:val="00F72A3D"/>
    <w:rsid w:val="00F75B7D"/>
    <w:rsid w:val="00F82966"/>
    <w:rsid w:val="00F83365"/>
    <w:rsid w:val="00F8595B"/>
    <w:rsid w:val="00FA0CE8"/>
    <w:rsid w:val="00FA16E6"/>
    <w:rsid w:val="00FA45EE"/>
    <w:rsid w:val="00FB47D0"/>
    <w:rsid w:val="00FB655B"/>
    <w:rsid w:val="00FC3CFE"/>
    <w:rsid w:val="00FC6DB3"/>
    <w:rsid w:val="00FD5894"/>
    <w:rsid w:val="00FD5C62"/>
    <w:rsid w:val="00FD647E"/>
    <w:rsid w:val="00FF5937"/>
    <w:rsid w:val="00FF6312"/>
    <w:rsid w:val="00FF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373A4"/>
  <w15:docId w15:val="{6F33AE63-72A9-4AAB-84A5-0FB63A85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Intestazione.int,Header1, Char Char Char Char,Char Char Char,hd,h,Italized Normal"/>
    <w:basedOn w:val="Normal"/>
    <w:link w:val="HeaderChar"/>
    <w:unhideWhenUsed/>
    <w:rsid w:val="006725DD"/>
    <w:pPr>
      <w:tabs>
        <w:tab w:val="center" w:pos="4680"/>
        <w:tab w:val="right" w:pos="9360"/>
      </w:tabs>
      <w:spacing w:after="0" w:line="240" w:lineRule="auto"/>
    </w:pPr>
  </w:style>
  <w:style w:type="character" w:customStyle="1" w:styleId="HeaderChar">
    <w:name w:val="Header Char"/>
    <w:aliases w:val=" Char Char,Char Char,Intestazione.int Char,Header1 Char, Char Char Char Char Char,Char Char Char Char,hd Char,h Char,Italized Normal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aliases w:val="Citation List,Akapit z listą BS,List Paragraph1,Bullet1,Bullets,List Paragraph (numbered (a)),Report Para,Number Bullets,WinDForce-Letter,Heading 2_sj,En tête 1,Resume Title,Indent Paragraph,References,MC Paragraphe Liste,List_Paragraph,l"/>
    <w:basedOn w:val="Normal"/>
    <w:link w:val="ListParagraphChar"/>
    <w:uiPriority w:val="34"/>
    <w:qFormat/>
    <w:rsid w:val="006C7CC9"/>
    <w:pPr>
      <w:ind w:left="720"/>
      <w:contextualSpacing/>
    </w:pPr>
  </w:style>
  <w:style w:type="paragraph" w:styleId="BalloonText">
    <w:name w:val="Balloon Text"/>
    <w:basedOn w:val="Normal"/>
    <w:link w:val="BalloonTextChar"/>
    <w:uiPriority w:val="99"/>
    <w:semiHidden/>
    <w:unhideWhenUsed/>
    <w:rsid w:val="008E7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C7C"/>
    <w:rPr>
      <w:rFonts w:ascii="Tahoma" w:hAnsi="Tahoma" w:cs="Tahoma"/>
      <w:sz w:val="16"/>
      <w:szCs w:val="16"/>
    </w:rPr>
  </w:style>
  <w:style w:type="character" w:styleId="UnresolvedMention">
    <w:name w:val="Unresolved Mention"/>
    <w:basedOn w:val="DefaultParagraphFont"/>
    <w:uiPriority w:val="99"/>
    <w:semiHidden/>
    <w:unhideWhenUsed/>
    <w:rsid w:val="00C4582A"/>
    <w:rPr>
      <w:color w:val="605E5C"/>
      <w:shd w:val="clear" w:color="auto" w:fill="E1DFDD"/>
    </w:rPr>
  </w:style>
  <w:style w:type="paragraph" w:styleId="NoSpacing">
    <w:name w:val="No Spacing"/>
    <w:link w:val="NoSpacingChar"/>
    <w:uiPriority w:val="1"/>
    <w:qFormat/>
    <w:rsid w:val="007A7FDA"/>
    <w:pPr>
      <w:spacing w:after="0" w:line="240" w:lineRule="auto"/>
    </w:pPr>
    <w:rPr>
      <w:noProof/>
      <w:lang w:val="sq-AL"/>
    </w:rPr>
  </w:style>
  <w:style w:type="character" w:customStyle="1" w:styleId="NoSpacingChar">
    <w:name w:val="No Spacing Char"/>
    <w:link w:val="NoSpacing"/>
    <w:uiPriority w:val="1"/>
    <w:rsid w:val="00302C91"/>
    <w:rPr>
      <w:noProof/>
      <w:lang w:val="sq-AL"/>
    </w:rPr>
  </w:style>
  <w:style w:type="character" w:customStyle="1" w:styleId="ListParagraphChar">
    <w:name w:val="List Paragraph Char"/>
    <w:aliases w:val="Citation List Char,Akapit z listą BS Char,List Paragraph1 Char,Bullet1 Char,Bullets Char,List Paragraph (numbered (a)) Char,Report Para Char,Number Bullets Char,WinDForce-Letter Char,Heading 2_sj Char,En tête 1 Char,Resume Title Char"/>
    <w:link w:val="ListParagraph"/>
    <w:uiPriority w:val="34"/>
    <w:qFormat/>
    <w:locked/>
    <w:rsid w:val="005E4A4E"/>
    <w:rPr>
      <w:noProof/>
      <w:lang w:val="sq-AL"/>
    </w:rPr>
  </w:style>
  <w:style w:type="paragraph" w:styleId="Title">
    <w:name w:val="Title"/>
    <w:basedOn w:val="Normal"/>
    <w:link w:val="TitleChar"/>
    <w:qFormat/>
    <w:rsid w:val="00C06CD2"/>
    <w:pPr>
      <w:spacing w:after="0" w:line="240" w:lineRule="auto"/>
      <w:jc w:val="center"/>
    </w:pPr>
    <w:rPr>
      <w:rFonts w:ascii="Times New Roman" w:eastAsia="Times New Roman" w:hAnsi="Times New Roman" w:cs="Times New Roman"/>
      <w:b/>
      <w:bCs/>
      <w:noProof w:val="0"/>
      <w:sz w:val="28"/>
      <w:szCs w:val="24"/>
      <w:u w:val="single"/>
      <w:lang w:val="it-IT" w:eastAsia="x-none"/>
    </w:rPr>
  </w:style>
  <w:style w:type="character" w:customStyle="1" w:styleId="TitleChar">
    <w:name w:val="Title Char"/>
    <w:basedOn w:val="DefaultParagraphFont"/>
    <w:link w:val="Title"/>
    <w:rsid w:val="00C06CD2"/>
    <w:rPr>
      <w:rFonts w:ascii="Times New Roman" w:eastAsia="Times New Roman" w:hAnsi="Times New Roman" w:cs="Times New Roman"/>
      <w:b/>
      <w:bCs/>
      <w:sz w:val="28"/>
      <w:szCs w:val="24"/>
      <w:u w:val="single"/>
      <w:lang w:val="it-I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92178">
      <w:bodyDiv w:val="1"/>
      <w:marLeft w:val="0"/>
      <w:marRight w:val="0"/>
      <w:marTop w:val="0"/>
      <w:marBottom w:val="0"/>
      <w:divBdr>
        <w:top w:val="none" w:sz="0" w:space="0" w:color="auto"/>
        <w:left w:val="none" w:sz="0" w:space="0" w:color="auto"/>
        <w:bottom w:val="none" w:sz="0" w:space="0" w:color="auto"/>
        <w:right w:val="none" w:sz="0" w:space="0" w:color="auto"/>
      </w:divBdr>
    </w:div>
    <w:div w:id="1467817194">
      <w:bodyDiv w:val="1"/>
      <w:marLeft w:val="0"/>
      <w:marRight w:val="0"/>
      <w:marTop w:val="0"/>
      <w:marBottom w:val="0"/>
      <w:divBdr>
        <w:top w:val="none" w:sz="0" w:space="0" w:color="auto"/>
        <w:left w:val="none" w:sz="0" w:space="0" w:color="auto"/>
        <w:bottom w:val="none" w:sz="0" w:space="0" w:color="auto"/>
        <w:right w:val="none" w:sz="0" w:space="0" w:color="auto"/>
      </w:divBdr>
    </w:div>
    <w:div w:id="1662270266">
      <w:bodyDiv w:val="1"/>
      <w:marLeft w:val="0"/>
      <w:marRight w:val="0"/>
      <w:marTop w:val="0"/>
      <w:marBottom w:val="0"/>
      <w:divBdr>
        <w:top w:val="none" w:sz="0" w:space="0" w:color="auto"/>
        <w:left w:val="none" w:sz="0" w:space="0" w:color="auto"/>
        <w:bottom w:val="none" w:sz="0" w:space="0" w:color="auto"/>
        <w:right w:val="none" w:sz="0" w:space="0" w:color="auto"/>
      </w:divBdr>
    </w:div>
    <w:div w:id="1868132569">
      <w:bodyDiv w:val="1"/>
      <w:marLeft w:val="0"/>
      <w:marRight w:val="0"/>
      <w:marTop w:val="0"/>
      <w:marBottom w:val="0"/>
      <w:divBdr>
        <w:top w:val="none" w:sz="0" w:space="0" w:color="auto"/>
        <w:left w:val="none" w:sz="0" w:space="0" w:color="auto"/>
        <w:bottom w:val="none" w:sz="0" w:space="0" w:color="auto"/>
        <w:right w:val="none" w:sz="0" w:space="0" w:color="auto"/>
      </w:divBdr>
    </w:div>
    <w:div w:id="1983073915">
      <w:bodyDiv w:val="1"/>
      <w:marLeft w:val="0"/>
      <w:marRight w:val="0"/>
      <w:marTop w:val="0"/>
      <w:marBottom w:val="0"/>
      <w:divBdr>
        <w:top w:val="none" w:sz="0" w:space="0" w:color="auto"/>
        <w:left w:val="none" w:sz="0" w:space="0" w:color="auto"/>
        <w:bottom w:val="none" w:sz="0" w:space="0" w:color="auto"/>
        <w:right w:val="none" w:sz="0" w:space="0" w:color="auto"/>
      </w:divBdr>
    </w:div>
    <w:div w:id="20351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43E69-1222-475A-B2A1-124B46F3ECD2}">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1217</TotalTime>
  <Pages>8</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Julvit Shazivari</dc:creator>
  <cp:keywords/>
  <dc:description/>
  <cp:lastModifiedBy>Rajmonda Kulluri</cp:lastModifiedBy>
  <cp:revision>211</cp:revision>
  <cp:lastPrinted>2026-01-20T14:10:00Z</cp:lastPrinted>
  <dcterms:created xsi:type="dcterms:W3CDTF">2024-04-25T10:44:00Z</dcterms:created>
  <dcterms:modified xsi:type="dcterms:W3CDTF">2026-01-30T08:41:00Z</dcterms:modified>
</cp:coreProperties>
</file>