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2EBD" w14:textId="01D17061" w:rsidR="00F77318" w:rsidRPr="00030A4C" w:rsidRDefault="00F77318" w:rsidP="00452056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KOMENTE </w:t>
      </w:r>
      <w:r w:rsidR="00452056" w:rsidRPr="00030A4C">
        <w:rPr>
          <w:rFonts w:ascii="Times New Roman" w:hAnsi="Times New Roman"/>
          <w:b/>
          <w:sz w:val="24"/>
          <w:szCs w:val="24"/>
          <w:lang w:val="sq-AL"/>
        </w:rPr>
        <w:t xml:space="preserve">DHE REKOMANDIME MBI RAPORTIN E MONITORIMIT 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>TË</w:t>
      </w:r>
      <w:r w:rsidR="00C502E4">
        <w:rPr>
          <w:rFonts w:ascii="Times New Roman" w:hAnsi="Times New Roman"/>
          <w:b/>
          <w:sz w:val="24"/>
          <w:szCs w:val="24"/>
          <w:lang w:val="sq-AL"/>
        </w:rPr>
        <w:t xml:space="preserve"> 4 MUJORIT TW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 xml:space="preserve"> VITIT 20</w:t>
      </w:r>
      <w:r w:rsidR="00450BD4" w:rsidRPr="00030A4C">
        <w:rPr>
          <w:rFonts w:ascii="Times New Roman" w:hAnsi="Times New Roman"/>
          <w:b/>
          <w:sz w:val="24"/>
          <w:szCs w:val="24"/>
          <w:lang w:val="sq-AL"/>
        </w:rPr>
        <w:t>2</w:t>
      </w:r>
      <w:r w:rsidR="00C502E4">
        <w:rPr>
          <w:rFonts w:ascii="Times New Roman" w:hAnsi="Times New Roman"/>
          <w:b/>
          <w:sz w:val="24"/>
          <w:szCs w:val="24"/>
          <w:lang w:val="sq-AL"/>
        </w:rPr>
        <w:t>5</w:t>
      </w:r>
      <w:r w:rsidR="00452056" w:rsidRPr="00030A4C">
        <w:rPr>
          <w:rFonts w:ascii="Times New Roman" w:hAnsi="Times New Roman"/>
          <w:b/>
          <w:sz w:val="24"/>
          <w:szCs w:val="24"/>
          <w:lang w:val="sq-AL"/>
        </w:rPr>
        <w:t xml:space="preserve"> PËR </w:t>
      </w:r>
      <w:r w:rsidR="00052DA5" w:rsidRPr="00030A4C">
        <w:rPr>
          <w:rFonts w:ascii="Times New Roman" w:hAnsi="Times New Roman"/>
          <w:b/>
          <w:sz w:val="24"/>
          <w:szCs w:val="24"/>
          <w:lang w:val="sq-AL"/>
        </w:rPr>
        <w:t>AVOKATIN E POPULLIT</w:t>
      </w:r>
    </w:p>
    <w:p w14:paraId="0B81CC2D" w14:textId="77777777" w:rsidR="00452056" w:rsidRPr="00030A4C" w:rsidRDefault="00452056" w:rsidP="00905297">
      <w:pPr>
        <w:numPr>
          <w:ilvl w:val="0"/>
          <w:numId w:val="24"/>
        </w:numPr>
        <w:ind w:left="810" w:hanging="45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>Vler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sim i p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rgjithsh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m i q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llimeve dhe objektivave t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politik</w:t>
      </w:r>
      <w:r w:rsidR="00B70A22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="00905297" w:rsidRPr="00030A4C">
        <w:rPr>
          <w:rFonts w:ascii="Times New Roman" w:hAnsi="Times New Roman"/>
          <w:b/>
          <w:sz w:val="24"/>
          <w:szCs w:val="24"/>
          <w:lang w:val="sq-AL"/>
        </w:rPr>
        <w:t>s si dhe performanca e  produkteve kryesore</w:t>
      </w:r>
    </w:p>
    <w:p w14:paraId="0D8280B7" w14:textId="1E661F84" w:rsidR="00974892" w:rsidRPr="00030A4C" w:rsidRDefault="00052DA5" w:rsidP="00F77318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Avokati i Popullit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, në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funksion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rmbushjes s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objektivit kushtetues dhe ligjor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sigurimit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llogaridh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nies </w:t>
      </w:r>
      <w:r w:rsidR="00974892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publike,  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me fondet buxhetore të miratuara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450BD4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për vitin 202</w:t>
      </w:r>
      <w:r w:rsidR="00C502E4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,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ka hartuar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>, program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dhe zhvill</w:t>
      </w:r>
      <w:r w:rsidR="00B70A22" w:rsidRPr="00030A4C">
        <w:rPr>
          <w:rFonts w:ascii="Times New Roman" w:hAnsi="Times New Roman"/>
          <w:color w:val="000000"/>
          <w:sz w:val="24"/>
          <w:szCs w:val="24"/>
          <w:lang w:val="sq-AL"/>
        </w:rPr>
        <w:t>uar</w:t>
      </w:r>
      <w:r w:rsidR="004C0B05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politikat 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p</w:t>
      </w:r>
      <w:r w:rsidR="009D203B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 p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rmbushjen me cil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>si dhe n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koh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detyrimeve kushtetuese dhe ligjore,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objektivave, si dhe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prioriteteve t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D95E27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institucioni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t</w:t>
      </w:r>
      <w:r w:rsidR="00974892" w:rsidRPr="00030A4C">
        <w:rPr>
          <w:rFonts w:ascii="Times New Roman" w:hAnsi="Times New Roman"/>
          <w:color w:val="000000"/>
          <w:sz w:val="24"/>
          <w:szCs w:val="24"/>
          <w:lang w:val="sq-AL"/>
        </w:rPr>
        <w:t>.</w:t>
      </w:r>
      <w:r w:rsidR="00A10B70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</w:p>
    <w:p w14:paraId="62909FF4" w14:textId="2EE0D53E" w:rsidR="00F77318" w:rsidRPr="00030A4C" w:rsidRDefault="00FE46A2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Programi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p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r t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cil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in 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k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y institucion 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administ</w:t>
      </w:r>
      <w:r w:rsidR="00AF5C03" w:rsidRPr="00030A4C">
        <w:rPr>
          <w:rFonts w:ascii="Times New Roman" w:hAnsi="Times New Roman"/>
          <w:color w:val="000000"/>
          <w:sz w:val="24"/>
          <w:szCs w:val="24"/>
          <w:lang w:val="sq-AL"/>
        </w:rPr>
        <w:t>r</w:t>
      </w:r>
      <w:r w:rsidR="007B63AA" w:rsidRPr="00030A4C">
        <w:rPr>
          <w:rFonts w:ascii="Times New Roman" w:hAnsi="Times New Roman"/>
          <w:color w:val="000000"/>
          <w:sz w:val="24"/>
          <w:szCs w:val="24"/>
          <w:lang w:val="sq-AL"/>
        </w:rPr>
        <w:t>on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fondet p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>r vitin 20</w:t>
      </w:r>
      <w:r w:rsidR="00A83A14" w:rsidRPr="00030A4C">
        <w:rPr>
          <w:rFonts w:ascii="Times New Roman" w:hAnsi="Times New Roman"/>
          <w:color w:val="000000"/>
          <w:sz w:val="24"/>
          <w:szCs w:val="24"/>
          <w:lang w:val="sq-AL"/>
        </w:rPr>
        <w:t>2</w:t>
      </w:r>
      <w:r w:rsidR="00C502E4">
        <w:rPr>
          <w:rFonts w:ascii="Times New Roman" w:hAnsi="Times New Roman"/>
          <w:color w:val="000000"/>
          <w:sz w:val="24"/>
          <w:szCs w:val="24"/>
          <w:lang w:val="sq-AL"/>
        </w:rPr>
        <w:t>5</w:t>
      </w:r>
      <w:r w:rsidR="00A83A14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455598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color w:val="000000"/>
          <w:sz w:val="24"/>
          <w:szCs w:val="24"/>
          <w:lang w:val="sq-AL"/>
        </w:rPr>
        <w:t>sht</w:t>
      </w:r>
      <w:r w:rsidR="00145026" w:rsidRPr="00030A4C">
        <w:rPr>
          <w:rFonts w:ascii="Times New Roman" w:hAnsi="Times New Roman"/>
          <w:color w:val="000000"/>
          <w:sz w:val="24"/>
          <w:szCs w:val="24"/>
          <w:lang w:val="sq-AL"/>
        </w:rPr>
        <w:t>ë</w:t>
      </w:r>
      <w:r w:rsidR="00B50CC8" w:rsidRPr="00030A4C">
        <w:rPr>
          <w:rFonts w:ascii="Times New Roman" w:hAnsi="Times New Roman"/>
          <w:color w:val="000000"/>
          <w:sz w:val="24"/>
          <w:szCs w:val="24"/>
          <w:lang w:val="sq-AL"/>
        </w:rPr>
        <w:t xml:space="preserve">: </w:t>
      </w:r>
    </w:p>
    <w:p w14:paraId="61554BAD" w14:textId="77777777" w:rsidR="00A95E1B" w:rsidRPr="00030A4C" w:rsidRDefault="00A95E1B" w:rsidP="00A95E1B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1. Programi “</w:t>
      </w:r>
      <w:r w:rsidR="00052DA5" w:rsidRPr="00030A4C">
        <w:rPr>
          <w:rFonts w:ascii="Times New Roman" w:hAnsi="Times New Roman"/>
          <w:sz w:val="24"/>
          <w:szCs w:val="24"/>
          <w:lang w:val="sq-AL"/>
        </w:rPr>
        <w:t>Sh</w:t>
      </w:r>
      <w:r w:rsidR="00046B03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052DA5" w:rsidRPr="00030A4C">
        <w:rPr>
          <w:rFonts w:ascii="Times New Roman" w:hAnsi="Times New Roman"/>
          <w:sz w:val="24"/>
          <w:szCs w:val="24"/>
          <w:lang w:val="sq-AL"/>
        </w:rPr>
        <w:t>rbimi i Avokati</w:t>
      </w:r>
      <w:r w:rsidR="00FE46A2"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”</w:t>
      </w:r>
    </w:p>
    <w:p w14:paraId="2045053D" w14:textId="77777777" w:rsidR="00A95E1B" w:rsidRPr="00030A4C" w:rsidRDefault="00805FE8" w:rsidP="00805FE8">
      <w:pPr>
        <w:widowControl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0448B763" w14:textId="58A89CDC" w:rsidR="007F10D2" w:rsidRDefault="00B50CC8" w:rsidP="00C878F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i/>
          <w:sz w:val="24"/>
          <w:szCs w:val="24"/>
          <w:lang w:val="sq-AL"/>
        </w:rPr>
        <w:t>P</w:t>
      </w:r>
      <w:r w:rsidR="00145026" w:rsidRPr="00030A4C">
        <w:rPr>
          <w:rFonts w:ascii="Times New Roman" w:hAnsi="Times New Roman"/>
          <w:b/>
          <w:i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i/>
          <w:sz w:val="24"/>
          <w:szCs w:val="24"/>
          <w:lang w:val="sq-AL"/>
        </w:rPr>
        <w:t>r programin “</w:t>
      </w:r>
      <w:r w:rsidR="00A94626" w:rsidRPr="00030A4C">
        <w:rPr>
          <w:rFonts w:ascii="Times New Roman" w:hAnsi="Times New Roman"/>
          <w:b/>
          <w:i/>
          <w:sz w:val="24"/>
          <w:szCs w:val="24"/>
          <w:lang w:val="sq-AL"/>
        </w:rPr>
        <w:t>Shërbimi i Avokatisë”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343EEB">
        <w:rPr>
          <w:rFonts w:ascii="Times New Roman" w:hAnsi="Times New Roman"/>
          <w:sz w:val="24"/>
          <w:szCs w:val="24"/>
          <w:lang w:val="sq-AL"/>
        </w:rPr>
        <w:t>nga përdorimi i fondeve për</w:t>
      </w:r>
      <w:r w:rsidR="00357E3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529BA">
        <w:rPr>
          <w:rFonts w:ascii="Times New Roman" w:hAnsi="Times New Roman"/>
          <w:sz w:val="24"/>
          <w:szCs w:val="24"/>
          <w:lang w:val="sq-AL"/>
        </w:rPr>
        <w:t>vitin</w:t>
      </w:r>
      <w:r w:rsidR="00A83A14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202</w:t>
      </w:r>
      <w:r w:rsidR="00BE64B7" w:rsidRPr="00030A4C">
        <w:rPr>
          <w:rFonts w:ascii="Times New Roman" w:hAnsi="Times New Roman"/>
          <w:sz w:val="24"/>
          <w:szCs w:val="24"/>
          <w:lang w:val="sq-AL"/>
        </w:rPr>
        <w:t>4</w:t>
      </w:r>
      <w:r w:rsidR="00343EEB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është realizuar </w:t>
      </w:r>
      <w:r w:rsidR="00343EEB">
        <w:rPr>
          <w:rFonts w:ascii="Times New Roman" w:hAnsi="Times New Roman"/>
          <w:sz w:val="24"/>
          <w:szCs w:val="24"/>
          <w:lang w:val="sq-AL"/>
        </w:rPr>
        <w:t>objektivi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 i programit</w:t>
      </w:r>
      <w:r w:rsidR="00343EEB">
        <w:rPr>
          <w:rFonts w:ascii="Times New Roman" w:hAnsi="Times New Roman"/>
          <w:sz w:val="24"/>
          <w:szCs w:val="24"/>
          <w:lang w:val="sq-AL"/>
        </w:rPr>
        <w:t>: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“Zgjidhja e ankesave apo kërkesave të qytetarëve ndaj sjelljes,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vendimeve apo mosveprimeve të parregullta e të paligjshme të administratës publike, n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p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rmjet sigurimit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zbatimit dhe p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rputhshm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ris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ligjore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administrat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s publike n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sherbim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popullates si dhe nd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rgjegj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>simit mbi 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343EEB" w:rsidRP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drejtat e njeriut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>”</w:t>
      </w:r>
      <w:r w:rsidR="00C878F0">
        <w:rPr>
          <w:rFonts w:ascii="Times New Roman" w:hAnsi="Times New Roman"/>
          <w:i/>
          <w:iCs/>
          <w:sz w:val="24"/>
          <w:szCs w:val="24"/>
          <w:lang w:val="sq-AL"/>
        </w:rPr>
        <w:t>.</w:t>
      </w:r>
      <w:r w:rsidR="00343EEB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="00C878F0" w:rsidRPr="00C878F0">
        <w:rPr>
          <w:rFonts w:ascii="Times New Roman" w:hAnsi="Times New Roman"/>
          <w:sz w:val="24"/>
          <w:szCs w:val="24"/>
          <w:lang w:val="sq-AL"/>
        </w:rPr>
        <w:t xml:space="preserve">Qëllimi dhe objektivi i programit </w:t>
      </w:r>
      <w:r w:rsidR="00C878F0">
        <w:rPr>
          <w:rFonts w:ascii="Times New Roman" w:hAnsi="Times New Roman"/>
          <w:sz w:val="24"/>
          <w:szCs w:val="24"/>
          <w:lang w:val="sq-AL"/>
        </w:rPr>
        <w:t>është</w:t>
      </w:r>
      <w:r w:rsidR="00C878F0" w:rsidRPr="00C878F0">
        <w:rPr>
          <w:rFonts w:ascii="Times New Roman" w:hAnsi="Times New Roman"/>
          <w:sz w:val="24"/>
          <w:szCs w:val="24"/>
          <w:lang w:val="sq-AL"/>
        </w:rPr>
        <w:t xml:space="preserve"> realizuar përmes produkt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it </w:t>
      </w:r>
      <w:r w:rsidR="00C878F0" w:rsidRPr="00C878F0">
        <w:rPr>
          <w:rFonts w:ascii="Times New Roman" w:hAnsi="Times New Roman"/>
          <w:i/>
          <w:iCs/>
          <w:sz w:val="24"/>
          <w:szCs w:val="24"/>
          <w:lang w:val="sq-AL"/>
        </w:rPr>
        <w:t>“K</w:t>
      </w:r>
      <w:r w:rsidR="00C878F0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C878F0" w:rsidRPr="00C878F0">
        <w:rPr>
          <w:rFonts w:ascii="Times New Roman" w:hAnsi="Times New Roman"/>
          <w:i/>
          <w:iCs/>
          <w:sz w:val="24"/>
          <w:szCs w:val="24"/>
          <w:lang w:val="sq-AL"/>
        </w:rPr>
        <w:t>rkesa t</w:t>
      </w:r>
      <w:r w:rsidR="00C878F0">
        <w:rPr>
          <w:rFonts w:ascii="Times New Roman" w:hAnsi="Times New Roman"/>
          <w:i/>
          <w:iCs/>
          <w:sz w:val="24"/>
          <w:szCs w:val="24"/>
          <w:lang w:val="sq-AL"/>
        </w:rPr>
        <w:t>ë</w:t>
      </w:r>
      <w:r w:rsidR="00C878F0" w:rsidRPr="00C878F0">
        <w:rPr>
          <w:rFonts w:ascii="Times New Roman" w:hAnsi="Times New Roman"/>
          <w:i/>
          <w:iCs/>
          <w:sz w:val="24"/>
          <w:szCs w:val="24"/>
          <w:lang w:val="sq-AL"/>
        </w:rPr>
        <w:t xml:space="preserve"> trajtuara”</w:t>
      </w:r>
      <w:r w:rsidR="00C878F0" w:rsidRPr="00C878F0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7F10D2">
        <w:rPr>
          <w:rFonts w:ascii="Times New Roman" w:hAnsi="Times New Roman"/>
          <w:sz w:val="24"/>
          <w:szCs w:val="24"/>
          <w:lang w:val="sq-AL"/>
        </w:rPr>
        <w:t>dhe</w:t>
      </w:r>
      <w:r w:rsidR="00E40219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878F0">
        <w:rPr>
          <w:rFonts w:ascii="Times New Roman" w:hAnsi="Times New Roman"/>
          <w:sz w:val="24"/>
          <w:szCs w:val="24"/>
          <w:lang w:val="sq-AL"/>
        </w:rPr>
        <w:t xml:space="preserve">përgjatë </w:t>
      </w:r>
      <w:r w:rsidR="00C502E4">
        <w:rPr>
          <w:rFonts w:ascii="Times New Roman" w:hAnsi="Times New Roman"/>
          <w:sz w:val="24"/>
          <w:szCs w:val="24"/>
          <w:lang w:val="sq-AL"/>
        </w:rPr>
        <w:t>4M</w:t>
      </w:r>
      <w:r w:rsidR="007F10D2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C502E4">
        <w:rPr>
          <w:rFonts w:ascii="Times New Roman" w:hAnsi="Times New Roman"/>
          <w:sz w:val="24"/>
          <w:szCs w:val="24"/>
          <w:lang w:val="sq-AL"/>
        </w:rPr>
        <w:t>5</w:t>
      </w:r>
      <w:r w:rsidR="007F10D2">
        <w:rPr>
          <w:rFonts w:ascii="Times New Roman" w:hAnsi="Times New Roman"/>
          <w:sz w:val="24"/>
          <w:szCs w:val="24"/>
          <w:lang w:val="sq-AL"/>
        </w:rPr>
        <w:t>:</w:t>
      </w:r>
    </w:p>
    <w:p w14:paraId="12E6C363" w14:textId="3FCCC271" w:rsidR="00740649" w:rsidRPr="007F10D2" w:rsidRDefault="007F10D2" w:rsidP="007F10D2">
      <w:pPr>
        <w:pStyle w:val="ListParagraph"/>
        <w:numPr>
          <w:ilvl w:val="0"/>
          <w:numId w:val="34"/>
        </w:numPr>
        <w:jc w:val="both"/>
        <w:rPr>
          <w:i/>
          <w:iCs/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Institucioni i Avokatit të Popullit ka trajtuar</w:t>
      </w:r>
      <w:r w:rsidR="00E40219" w:rsidRPr="007F10D2">
        <w:rPr>
          <w:sz w:val="24"/>
          <w:szCs w:val="24"/>
          <w:lang w:val="sq-AL"/>
        </w:rPr>
        <w:t xml:space="preserve"> </w:t>
      </w:r>
      <w:r w:rsidR="00C502E4">
        <w:rPr>
          <w:sz w:val="24"/>
          <w:szCs w:val="24"/>
          <w:lang w:val="sq-AL"/>
        </w:rPr>
        <w:t>382</w:t>
      </w:r>
      <w:r>
        <w:rPr>
          <w:sz w:val="24"/>
          <w:szCs w:val="24"/>
          <w:lang w:val="sq-AL"/>
        </w:rPr>
        <w:t xml:space="preserve"> kërkesa</w:t>
      </w:r>
      <w:r w:rsidRPr="007F10D2">
        <w:rPr>
          <w:sz w:val="24"/>
          <w:szCs w:val="24"/>
          <w:lang w:val="sq-AL"/>
        </w:rPr>
        <w:t xml:space="preserve"> t</w:t>
      </w:r>
      <w:r>
        <w:rPr>
          <w:sz w:val="24"/>
          <w:szCs w:val="24"/>
          <w:lang w:val="sq-AL"/>
        </w:rPr>
        <w:t>ë</w:t>
      </w:r>
      <w:r w:rsidRPr="007F10D2">
        <w:rPr>
          <w:sz w:val="24"/>
          <w:szCs w:val="24"/>
          <w:lang w:val="sq-AL"/>
        </w:rPr>
        <w:t xml:space="preserve"> qytetareve</w:t>
      </w:r>
      <w:r>
        <w:rPr>
          <w:sz w:val="24"/>
          <w:szCs w:val="24"/>
          <w:lang w:val="sq-AL"/>
        </w:rPr>
        <w:t xml:space="preserve">, ose </w:t>
      </w:r>
      <w:r w:rsidR="00C502E4">
        <w:rPr>
          <w:sz w:val="24"/>
          <w:szCs w:val="24"/>
          <w:lang w:val="sq-AL"/>
        </w:rPr>
        <w:t>24</w:t>
      </w:r>
      <w:r w:rsidR="00E40219" w:rsidRPr="007F10D2">
        <w:rPr>
          <w:sz w:val="24"/>
          <w:szCs w:val="24"/>
          <w:lang w:val="sq-AL"/>
        </w:rPr>
        <w:t>%</w:t>
      </w:r>
      <w:r w:rsidRPr="007F10D2">
        <w:rPr>
          <w:sz w:val="24"/>
          <w:szCs w:val="24"/>
          <w:lang w:val="sq-AL"/>
        </w:rPr>
        <w:t xml:space="preserve"> </w:t>
      </w:r>
      <w:r>
        <w:rPr>
          <w:sz w:val="24"/>
          <w:szCs w:val="24"/>
          <w:lang w:val="sq-AL"/>
        </w:rPr>
        <w:t xml:space="preserve">e </w:t>
      </w:r>
      <w:r w:rsidRPr="007F10D2">
        <w:rPr>
          <w:sz w:val="24"/>
          <w:szCs w:val="24"/>
          <w:lang w:val="sq-AL"/>
        </w:rPr>
        <w:t>sasisë së planifikuar</w:t>
      </w:r>
      <w:r>
        <w:rPr>
          <w:sz w:val="24"/>
          <w:szCs w:val="24"/>
          <w:lang w:val="sq-AL"/>
        </w:rPr>
        <w:t xml:space="preserve">, shoqëruar me një kosto faktike prej </w:t>
      </w:r>
      <w:r w:rsidR="00C502E4">
        <w:rPr>
          <w:sz w:val="24"/>
          <w:szCs w:val="24"/>
          <w:lang w:val="sq-AL"/>
        </w:rPr>
        <w:t xml:space="preserve">54.8 </w:t>
      </w:r>
      <w:r>
        <w:rPr>
          <w:sz w:val="24"/>
          <w:szCs w:val="24"/>
          <w:lang w:val="sq-AL"/>
        </w:rPr>
        <w:t>milionë lekë.</w:t>
      </w:r>
    </w:p>
    <w:p w14:paraId="0B10EEE9" w14:textId="77777777" w:rsidR="00C878F0" w:rsidRPr="00C878F0" w:rsidRDefault="00C878F0" w:rsidP="00C878F0">
      <w:pPr>
        <w:spacing w:after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9E278B8" w14:textId="77777777" w:rsidR="00452056" w:rsidRPr="00030A4C" w:rsidRDefault="0006690F" w:rsidP="003455D5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“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Karakteristika kryesore t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performanc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>s s</w:t>
      </w:r>
      <w:r w:rsidR="003B032C" w:rsidRPr="00030A4C">
        <w:rPr>
          <w:rFonts w:ascii="Times New Roman" w:hAnsi="Times New Roman"/>
          <w:b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shpenzimeve</w:t>
      </w:r>
      <w:r w:rsidRPr="00030A4C">
        <w:rPr>
          <w:rFonts w:ascii="Times New Roman" w:hAnsi="Times New Roman"/>
          <w:sz w:val="24"/>
          <w:szCs w:val="24"/>
          <w:lang w:val="sq-AL"/>
        </w:rPr>
        <w:t>”</w:t>
      </w:r>
    </w:p>
    <w:p w14:paraId="403DF6D2" w14:textId="77777777" w:rsidR="00455598" w:rsidRPr="00030A4C" w:rsidRDefault="00455598" w:rsidP="00455598">
      <w:pPr>
        <w:spacing w:after="0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432B72C" w14:textId="75DEE2C9" w:rsidR="00F77318" w:rsidRPr="00030A4C" w:rsidRDefault="003D7F57" w:rsidP="00F7731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fund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502E4">
        <w:rPr>
          <w:rFonts w:ascii="Times New Roman" w:hAnsi="Times New Roman"/>
          <w:sz w:val="24"/>
          <w:szCs w:val="24"/>
          <w:lang w:val="sq-AL"/>
        </w:rPr>
        <w:t>4M 2025</w:t>
      </w:r>
      <w:r w:rsidR="00805FE8" w:rsidRPr="00030A4C">
        <w:rPr>
          <w:rFonts w:ascii="Times New Roman" w:hAnsi="Times New Roman"/>
          <w:sz w:val="24"/>
          <w:szCs w:val="24"/>
          <w:lang w:val="sq-AL"/>
        </w:rPr>
        <w:t>,</w:t>
      </w:r>
      <w:r w:rsidR="00385840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situata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lidhje me realizimin e shpenzimeve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buxhetit, </w:t>
      </w:r>
      <w:r w:rsidR="00F77318" w:rsidRPr="00030A4C">
        <w:rPr>
          <w:rFonts w:ascii="Times New Roman" w:hAnsi="Times New Roman"/>
          <w:sz w:val="24"/>
          <w:szCs w:val="24"/>
          <w:u w:val="single"/>
          <w:lang w:val="sq-AL"/>
        </w:rPr>
        <w:t xml:space="preserve">krahasuar me planin </w:t>
      </w:r>
      <w:r w:rsidR="00DC5C2B" w:rsidRPr="00030A4C">
        <w:rPr>
          <w:rFonts w:ascii="Times New Roman" w:hAnsi="Times New Roman"/>
          <w:sz w:val="24"/>
          <w:szCs w:val="24"/>
          <w:u w:val="single"/>
          <w:lang w:val="sq-AL"/>
        </w:rPr>
        <w:t xml:space="preserve">e </w:t>
      </w:r>
      <w:r w:rsidR="009445C4" w:rsidRPr="00030A4C">
        <w:rPr>
          <w:rFonts w:ascii="Times New Roman" w:hAnsi="Times New Roman"/>
          <w:sz w:val="24"/>
          <w:szCs w:val="24"/>
          <w:u w:val="single"/>
          <w:lang w:val="sq-AL"/>
        </w:rPr>
        <w:t>vitit 20</w:t>
      </w:r>
      <w:r w:rsidR="00450BD4" w:rsidRPr="00030A4C">
        <w:rPr>
          <w:rFonts w:ascii="Times New Roman" w:hAnsi="Times New Roman"/>
          <w:sz w:val="24"/>
          <w:szCs w:val="24"/>
          <w:u w:val="single"/>
          <w:lang w:val="sq-AL"/>
        </w:rPr>
        <w:t>2</w:t>
      </w:r>
      <w:r w:rsidR="00C502E4">
        <w:rPr>
          <w:rFonts w:ascii="Times New Roman" w:hAnsi="Times New Roman"/>
          <w:sz w:val="24"/>
          <w:szCs w:val="24"/>
          <w:u w:val="single"/>
          <w:lang w:val="sq-AL"/>
        </w:rPr>
        <w:t>5</w:t>
      </w:r>
      <w:r w:rsidR="00F77318" w:rsidRPr="00030A4C">
        <w:rPr>
          <w:rFonts w:ascii="Times New Roman" w:hAnsi="Times New Roman"/>
          <w:sz w:val="24"/>
          <w:szCs w:val="24"/>
          <w:u w:val="single"/>
          <w:lang w:val="sq-AL"/>
        </w:rPr>
        <w:t>,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>sipas raportit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 monitorimit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 paraqitur nga ana e 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institucionit</w:t>
      </w:r>
      <w:r w:rsidR="00EB5601">
        <w:rPr>
          <w:rFonts w:ascii="Times New Roman" w:hAnsi="Times New Roman"/>
          <w:sz w:val="24"/>
          <w:szCs w:val="24"/>
          <w:lang w:val="sq-AL"/>
        </w:rPr>
        <w:t xml:space="preserve"> dhe t</w:t>
      </w:r>
      <w:r w:rsidR="00EB5601" w:rsidRPr="00EB5601">
        <w:rPr>
          <w:rFonts w:ascii="Times New Roman" w:hAnsi="Times New Roman"/>
          <w:sz w:val="24"/>
          <w:szCs w:val="24"/>
          <w:lang w:val="sq-AL"/>
        </w:rPr>
        <w:t>ë dhënave t% gjeneruara nga SIFQ dhe AFMIS</w:t>
      </w:r>
      <w:r w:rsidR="00B72AF0"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paraqitet si m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 xml:space="preserve"> posht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:</w:t>
      </w:r>
    </w:p>
    <w:p w14:paraId="5E2C5D86" w14:textId="02AF1D0E" w:rsidR="00CC27F1" w:rsidRPr="00161096" w:rsidRDefault="00C502E4" w:rsidP="00161096">
      <w:pPr>
        <w:ind w:left="-1350"/>
        <w:jc w:val="both"/>
        <w:rPr>
          <w:rFonts w:ascii="Times New Roman" w:hAnsi="Times New Roman"/>
          <w:i/>
          <w:iCs/>
          <w:sz w:val="20"/>
          <w:szCs w:val="20"/>
          <w:lang w:val="sq-AL"/>
        </w:rPr>
      </w:pPr>
      <w:r w:rsidRPr="00C502E4">
        <w:rPr>
          <w:noProof/>
        </w:rPr>
        <w:drawing>
          <wp:anchor distT="0" distB="0" distL="114300" distR="114300" simplePos="0" relativeHeight="251656704" behindDoc="0" locked="0" layoutInCell="1" allowOverlap="1" wp14:anchorId="08431242" wp14:editId="7A5E3080">
            <wp:simplePos x="0" y="0"/>
            <wp:positionH relativeFrom="margin">
              <wp:posOffset>-986155</wp:posOffset>
            </wp:positionH>
            <wp:positionV relativeFrom="margin">
              <wp:posOffset>5875655</wp:posOffset>
            </wp:positionV>
            <wp:extent cx="7560945" cy="2011680"/>
            <wp:effectExtent l="0" t="0" r="1905" b="7620"/>
            <wp:wrapSquare wrapText="bothSides"/>
            <wp:docPr id="1367439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096" w:rsidRPr="00161096">
        <w:rPr>
          <w:rFonts w:ascii="Times New Roman" w:hAnsi="Times New Roman"/>
          <w:i/>
          <w:iCs/>
          <w:sz w:val="20"/>
          <w:szCs w:val="20"/>
          <w:lang w:val="sq-AL"/>
        </w:rPr>
        <w:t>Tabela: Realizimi i shpenzimet sipas programeve buxhetore (në mijë lekë):</w:t>
      </w:r>
    </w:p>
    <w:p w14:paraId="6F114DAA" w14:textId="67E3309A" w:rsidR="00CC27F1" w:rsidRDefault="00CC27F1" w:rsidP="00DF574E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6734939" w14:textId="77777777" w:rsidR="00671763" w:rsidRDefault="00DF574E" w:rsidP="00DF574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Pra si</w:t>
      </w:r>
      <w:r w:rsidR="00723A8C" w:rsidRPr="00030A4C">
        <w:rPr>
          <w:rFonts w:ascii="Times New Roman" w:hAnsi="Times New Roman"/>
          <w:sz w:val="24"/>
          <w:szCs w:val="24"/>
          <w:lang w:val="sq-AL"/>
        </w:rPr>
        <w:t>ç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shikohet nga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nat e tabel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 s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sip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rme plani i shpenzimeve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buxhetit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total</w:t>
      </w:r>
      <w:r w:rsidR="00974892" w:rsidRPr="00030A4C">
        <w:rPr>
          <w:rFonts w:ascii="Times New Roman" w:hAnsi="Times New Roman"/>
          <w:sz w:val="24"/>
          <w:szCs w:val="24"/>
          <w:lang w:val="sq-AL"/>
        </w:rPr>
        <w:t>,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r k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 xml:space="preserve"> institucion</w:t>
      </w:r>
      <w:r w:rsidR="00974892" w:rsidRPr="00030A4C">
        <w:rPr>
          <w:rFonts w:ascii="Times New Roman" w:hAnsi="Times New Roman"/>
          <w:sz w:val="24"/>
          <w:szCs w:val="24"/>
          <w:lang w:val="sq-AL"/>
        </w:rPr>
        <w:t>,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r</w:t>
      </w:r>
      <w:r w:rsidR="00EA0E16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4M 2025</w:t>
      </w:r>
      <w:r w:rsidR="00974892" w:rsidRPr="00030A4C">
        <w:rPr>
          <w:rFonts w:ascii="Times New Roman" w:hAnsi="Times New Roman"/>
          <w:sz w:val="24"/>
          <w:szCs w:val="24"/>
          <w:lang w:val="sq-AL"/>
        </w:rPr>
        <w:t>,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realizuar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72518" w:rsidRPr="00030A4C">
        <w:rPr>
          <w:rFonts w:ascii="Times New Roman" w:hAnsi="Times New Roman"/>
          <w:sz w:val="24"/>
          <w:szCs w:val="24"/>
          <w:lang w:val="sq-AL"/>
        </w:rPr>
        <w:t xml:space="preserve">rreth </w:t>
      </w:r>
      <w:r w:rsidR="00671763">
        <w:rPr>
          <w:rFonts w:ascii="Times New Roman" w:hAnsi="Times New Roman"/>
          <w:sz w:val="24"/>
          <w:szCs w:val="24"/>
          <w:lang w:val="sq-AL"/>
        </w:rPr>
        <w:t xml:space="preserve">28 </w:t>
      </w:r>
      <w:r w:rsidRPr="00030A4C">
        <w:rPr>
          <w:rFonts w:ascii="Times New Roman" w:hAnsi="Times New Roman"/>
          <w:sz w:val="24"/>
          <w:szCs w:val="24"/>
          <w:lang w:val="sq-AL"/>
        </w:rPr>
        <w:t>%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planit </w:t>
      </w:r>
      <w:r w:rsidR="00EC7C7E" w:rsidRPr="00030A4C">
        <w:rPr>
          <w:rFonts w:ascii="Times New Roman" w:hAnsi="Times New Roman"/>
          <w:sz w:val="24"/>
          <w:szCs w:val="24"/>
          <w:lang w:val="sq-AL"/>
        </w:rPr>
        <w:t>vjetor</w:t>
      </w:r>
      <w:r w:rsidR="005471E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të miratuar</w:t>
      </w:r>
      <w:r w:rsidR="005471E6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15B8C254" w14:textId="6DFC631D" w:rsidR="00103EA8" w:rsidRDefault="005471E6" w:rsidP="00DF574E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5471E6">
        <w:rPr>
          <w:rFonts w:ascii="Times New Roman" w:hAnsi="Times New Roman"/>
          <w:sz w:val="24"/>
          <w:szCs w:val="24"/>
          <w:lang w:val="sq-AL"/>
        </w:rPr>
        <w:lastRenderedPageBreak/>
        <w:t>Përqindja e realizimit tregon një zhvillim normal të realizimit të shpenzimeve si edhe produkteve për periudhën.</w:t>
      </w:r>
    </w:p>
    <w:p w14:paraId="092C06F2" w14:textId="7587F0E9" w:rsidR="00455598" w:rsidRPr="005471E6" w:rsidRDefault="00F77318" w:rsidP="00F77318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Sipas z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rave p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rber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s t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shpenzimeve, situata n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fund t</w:t>
      </w:r>
      <w:r w:rsidR="00667FBD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="00BE64B7"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u w:val="single"/>
          <w:lang w:val="sq-AL"/>
        </w:rPr>
        <w:t>4M</w:t>
      </w:r>
      <w:r w:rsidR="009D3EA9" w:rsidRPr="005471E6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paraqitet e till</w:t>
      </w:r>
      <w:r w:rsidR="00974892" w:rsidRPr="005471E6">
        <w:rPr>
          <w:rFonts w:ascii="Times New Roman" w:hAnsi="Times New Roman"/>
          <w:sz w:val="24"/>
          <w:szCs w:val="24"/>
          <w:u w:val="single"/>
          <w:lang w:val="sq-AL"/>
        </w:rPr>
        <w:t>ë</w:t>
      </w:r>
      <w:r w:rsidRPr="005471E6">
        <w:rPr>
          <w:rFonts w:ascii="Times New Roman" w:hAnsi="Times New Roman"/>
          <w:sz w:val="24"/>
          <w:szCs w:val="24"/>
          <w:u w:val="single"/>
          <w:lang w:val="sq-AL"/>
        </w:rPr>
        <w:t>:</w:t>
      </w:r>
    </w:p>
    <w:p w14:paraId="5A59C040" w14:textId="7B3209E9" w:rsidR="00D90DA9" w:rsidRPr="00D90DA9" w:rsidRDefault="00671763" w:rsidP="00D90DA9">
      <w:pPr>
        <w:ind w:left="-1170"/>
        <w:jc w:val="both"/>
        <w:rPr>
          <w:rFonts w:ascii="Times New Roman" w:hAnsi="Times New Roman"/>
          <w:i/>
          <w:sz w:val="20"/>
          <w:szCs w:val="20"/>
          <w:lang w:val="sq-AL"/>
        </w:rPr>
      </w:pPr>
      <w:r w:rsidRPr="00671763">
        <w:rPr>
          <w:noProof/>
        </w:rPr>
        <w:drawing>
          <wp:anchor distT="0" distB="0" distL="114300" distR="114300" simplePos="0" relativeHeight="251658752" behindDoc="0" locked="0" layoutInCell="1" allowOverlap="1" wp14:anchorId="43AA1E88" wp14:editId="3E553F0F">
            <wp:simplePos x="0" y="0"/>
            <wp:positionH relativeFrom="margin">
              <wp:posOffset>-850900</wp:posOffset>
            </wp:positionH>
            <wp:positionV relativeFrom="margin">
              <wp:posOffset>1192530</wp:posOffset>
            </wp:positionV>
            <wp:extent cx="7257415" cy="3180080"/>
            <wp:effectExtent l="0" t="0" r="635" b="1270"/>
            <wp:wrapSquare wrapText="bothSides"/>
            <wp:docPr id="274526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15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DA9" w:rsidRPr="00D90DA9">
        <w:rPr>
          <w:rFonts w:ascii="Times New Roman" w:hAnsi="Times New Roman"/>
          <w:i/>
          <w:sz w:val="20"/>
          <w:szCs w:val="20"/>
          <w:lang w:val="sq-AL"/>
        </w:rPr>
        <w:t>Tabela: Realizimi i shpenzimet sipas klasifikimit ekonomik (në mijë lekë):</w:t>
      </w:r>
    </w:p>
    <w:p w14:paraId="5B8F0B60" w14:textId="77777777" w:rsidR="00671763" w:rsidRDefault="00671763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42EFCC" w14:textId="2FD129B4" w:rsidR="000E6F2B" w:rsidRDefault="00FE46A2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>i</w:t>
      </w:r>
      <w:r w:rsidRPr="00030A4C">
        <w:rPr>
          <w:rFonts w:ascii="Times New Roman" w:hAnsi="Times New Roman"/>
          <w:sz w:val="24"/>
          <w:szCs w:val="24"/>
          <w:lang w:val="sq-AL"/>
        </w:rPr>
        <w:t>ç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shikohet nga tabela e m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>sip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rme, </w:t>
      </w:r>
      <w:r w:rsidR="00F77318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shpenzimet korente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total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këtë institucion</w:t>
      </w:r>
      <w:r w:rsidR="00F77318" w:rsidRPr="00030A4C">
        <w:rPr>
          <w:rFonts w:ascii="Times New Roman" w:hAnsi="Times New Roman"/>
          <w:sz w:val="24"/>
          <w:szCs w:val="24"/>
          <w:lang w:val="sq-AL"/>
        </w:rPr>
        <w:t>,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jan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realizuar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72518" w:rsidRPr="00030A4C">
        <w:rPr>
          <w:rFonts w:ascii="Times New Roman" w:hAnsi="Times New Roman"/>
          <w:sz w:val="24"/>
          <w:szCs w:val="24"/>
          <w:lang w:val="sq-AL"/>
        </w:rPr>
        <w:t>rreth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28</w:t>
      </w:r>
      <w:r w:rsidR="00DF7ACD" w:rsidRPr="00030A4C">
        <w:rPr>
          <w:rFonts w:ascii="Times New Roman" w:hAnsi="Times New Roman"/>
          <w:sz w:val="24"/>
          <w:szCs w:val="24"/>
          <w:lang w:val="sq-AL"/>
        </w:rPr>
        <w:t>%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 planit </w:t>
      </w:r>
      <w:r w:rsidR="0073115A" w:rsidRPr="00030A4C">
        <w:rPr>
          <w:rFonts w:ascii="Times New Roman" w:hAnsi="Times New Roman"/>
          <w:sz w:val="24"/>
          <w:szCs w:val="24"/>
          <w:lang w:val="sq-AL"/>
        </w:rPr>
        <w:t>vjetor</w:t>
      </w:r>
      <w:r w:rsidR="009E280A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të miratuar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>, nd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A551D" w:rsidRPr="00030A4C">
        <w:rPr>
          <w:rFonts w:ascii="Times New Roman" w:hAnsi="Times New Roman"/>
          <w:sz w:val="24"/>
          <w:szCs w:val="24"/>
          <w:lang w:val="sq-AL"/>
        </w:rPr>
        <w:t xml:space="preserve">rsa </w:t>
      </w:r>
      <w:r w:rsidR="006C4A04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shpenzime</w:t>
      </w:r>
      <w:r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t</w:t>
      </w:r>
      <w:r w:rsidR="006C4A04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 p</w:t>
      </w:r>
      <w:r w:rsidR="003B032C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ë</w:t>
      </w:r>
      <w:r w:rsidR="006C4A04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 xml:space="preserve">r </w:t>
      </w:r>
      <w:r w:rsidR="009E280A" w:rsidRPr="0057016D">
        <w:rPr>
          <w:rFonts w:ascii="Times New Roman" w:hAnsi="Times New Roman"/>
          <w:b/>
          <w:bCs/>
          <w:i/>
          <w:iCs/>
          <w:sz w:val="24"/>
          <w:szCs w:val="24"/>
          <w:lang w:val="sq-AL"/>
        </w:rPr>
        <w:t>investime</w:t>
      </w:r>
      <w:r w:rsidR="009E280A" w:rsidRPr="00A860E4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="00671763">
        <w:rPr>
          <w:rFonts w:ascii="Times New Roman" w:hAnsi="Times New Roman"/>
          <w:sz w:val="24"/>
          <w:szCs w:val="24"/>
          <w:lang w:val="sq-AL"/>
        </w:rPr>
        <w:t>kanë realizim për periudhën.</w:t>
      </w:r>
    </w:p>
    <w:p w14:paraId="12EE83A0" w14:textId="3B512714" w:rsidR="007B17F8" w:rsidRDefault="007B17F8" w:rsidP="0044702C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Nga informacioni i paraqitur në tabelat e mësipërme, vërehet se të ardhurat jashtë limitit të realizuara nga Institucioni i Avokatit të Popullit arrijnë në vleren </w:t>
      </w:r>
      <w:r w:rsidR="00671763">
        <w:rPr>
          <w:rFonts w:ascii="Times New Roman" w:hAnsi="Times New Roman"/>
          <w:sz w:val="24"/>
          <w:szCs w:val="24"/>
          <w:lang w:val="sq-AL"/>
        </w:rPr>
        <w:t>1.6</w:t>
      </w:r>
      <w:r>
        <w:rPr>
          <w:rFonts w:ascii="Times New Roman" w:hAnsi="Times New Roman"/>
          <w:sz w:val="24"/>
          <w:szCs w:val="24"/>
          <w:lang w:val="sq-AL"/>
        </w:rPr>
        <w:t xml:space="preserve"> milionë lekë.</w:t>
      </w:r>
    </w:p>
    <w:p w14:paraId="75F668C1" w14:textId="5D346ABF" w:rsidR="006D6BCD" w:rsidRPr="00030A4C" w:rsidRDefault="001A5D66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t>I</w:t>
      </w:r>
      <w:r w:rsidR="006D6BCD" w:rsidRPr="00030A4C">
        <w:rPr>
          <w:rFonts w:ascii="Times New Roman" w:hAnsi="Times New Roman"/>
          <w:b/>
          <w:sz w:val="24"/>
          <w:szCs w:val="24"/>
          <w:lang w:val="sq-AL"/>
        </w:rPr>
        <w:t>nformacion mbi volumin dhe madhësinë e ndryshimit të buxhetit.</w:t>
      </w:r>
    </w:p>
    <w:p w14:paraId="2D6EF3BC" w14:textId="77777777" w:rsidR="0025235F" w:rsidRDefault="0025235F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1DB9DD" w14:textId="6DA6B5CA" w:rsidR="006D6BCD" w:rsidRPr="00030A4C" w:rsidRDefault="00455598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S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ituata në lidhje me ndryshimet në planifikim gjatë vitit 20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</w:t>
      </w:r>
      <w:r w:rsidR="003F3012">
        <w:rPr>
          <w:rFonts w:ascii="Times New Roman" w:hAnsi="Times New Roman"/>
          <w:sz w:val="24"/>
          <w:szCs w:val="24"/>
          <w:lang w:val="sq-AL"/>
        </w:rPr>
        <w:t>5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, përfshirë këtu buxhetin fillestar, paraqitet në tabel</w:t>
      </w:r>
      <w:r w:rsidR="0025235F">
        <w:rPr>
          <w:rFonts w:ascii="Times New Roman" w:hAnsi="Times New Roman"/>
          <w:sz w:val="24"/>
          <w:szCs w:val="24"/>
          <w:lang w:val="sq-AL"/>
        </w:rPr>
        <w:t xml:space="preserve">at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e më</w:t>
      </w:r>
      <w:r w:rsidR="0025235F">
        <w:rPr>
          <w:rFonts w:ascii="Times New Roman" w:hAnsi="Times New Roman"/>
          <w:sz w:val="24"/>
          <w:szCs w:val="24"/>
          <w:lang w:val="sq-AL"/>
        </w:rPr>
        <w:t>sipërme.</w:t>
      </w:r>
    </w:p>
    <w:p w14:paraId="54700F9A" w14:textId="77777777" w:rsidR="006D6BCD" w:rsidRPr="00030A4C" w:rsidRDefault="006D6BCD" w:rsidP="006D6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</w:t>
      </w:r>
    </w:p>
    <w:p w14:paraId="13934BDF" w14:textId="625624F5" w:rsidR="00CC2F62" w:rsidRDefault="0025235F" w:rsidP="00CC2F62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Konkretisht,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n</w:t>
      </w:r>
      <w:r w:rsidR="00AE1F87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 xml:space="preserve"> krahasim me ligjin fillestar plani</w:t>
      </w:r>
      <w:r w:rsidR="00BE1956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6D6BCD" w:rsidRPr="00030A4C">
        <w:rPr>
          <w:rFonts w:ascii="Times New Roman" w:hAnsi="Times New Roman"/>
          <w:sz w:val="24"/>
          <w:szCs w:val="24"/>
          <w:lang w:val="sq-AL"/>
        </w:rPr>
        <w:t>ka ndrysh</w:t>
      </w:r>
      <w:r w:rsidR="00455598" w:rsidRPr="00030A4C">
        <w:rPr>
          <w:rFonts w:ascii="Times New Roman" w:hAnsi="Times New Roman"/>
          <w:sz w:val="24"/>
          <w:szCs w:val="24"/>
          <w:lang w:val="sq-AL"/>
        </w:rPr>
        <w:t>ime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nga akordimi i fondit t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veçant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A95D86">
        <w:rPr>
          <w:rFonts w:ascii="Times New Roman" w:hAnsi="Times New Roman"/>
          <w:sz w:val="24"/>
          <w:szCs w:val="24"/>
          <w:lang w:val="sq-AL"/>
        </w:rPr>
        <w:t>ë</w:t>
      </w:r>
      <w:r w:rsidR="009C3C66">
        <w:rPr>
          <w:rFonts w:ascii="Times New Roman" w:hAnsi="Times New Roman"/>
          <w:sz w:val="24"/>
          <w:szCs w:val="24"/>
          <w:lang w:val="sq-AL"/>
        </w:rPr>
        <w:t>r vitin 202</w:t>
      </w:r>
      <w:r w:rsidR="003F3012">
        <w:rPr>
          <w:rFonts w:ascii="Times New Roman" w:hAnsi="Times New Roman"/>
          <w:sz w:val="24"/>
          <w:szCs w:val="24"/>
          <w:lang w:val="sq-AL"/>
        </w:rPr>
        <w:t>5.</w:t>
      </w:r>
    </w:p>
    <w:p w14:paraId="3D5B954F" w14:textId="77777777" w:rsidR="007B17F8" w:rsidRDefault="007B17F8" w:rsidP="00CC2F6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E8FFBA" w14:textId="77777777" w:rsidR="00881E05" w:rsidRDefault="00881E05" w:rsidP="00CC2F6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151BCAA" w14:textId="77777777" w:rsidR="00881E05" w:rsidRPr="00030A4C" w:rsidRDefault="00881E05" w:rsidP="00CC2F62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F2B34B9" w14:textId="77777777" w:rsidR="00455598" w:rsidRPr="00030A4C" w:rsidRDefault="00455598" w:rsidP="001A5D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57927133" w14:textId="77777777" w:rsidR="00503FE3" w:rsidRPr="00030A4C" w:rsidRDefault="00F77318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lang w:val="sq-AL"/>
        </w:rPr>
      </w:pPr>
      <w:r w:rsidRPr="00030A4C">
        <w:rPr>
          <w:rFonts w:ascii="Times New Roman" w:hAnsi="Times New Roman"/>
          <w:b/>
          <w:sz w:val="24"/>
          <w:szCs w:val="24"/>
          <w:lang w:val="sq-AL"/>
        </w:rPr>
        <w:lastRenderedPageBreak/>
        <w:t xml:space="preserve">Komente </w:t>
      </w:r>
      <w:r w:rsidR="008F697A" w:rsidRPr="00030A4C">
        <w:rPr>
          <w:rFonts w:ascii="Times New Roman" w:hAnsi="Times New Roman"/>
          <w:b/>
          <w:sz w:val="24"/>
          <w:szCs w:val="24"/>
          <w:lang w:val="sq-AL"/>
        </w:rPr>
        <w:t xml:space="preserve">dhe rekomandime </w:t>
      </w:r>
    </w:p>
    <w:p w14:paraId="280DA31F" w14:textId="77777777" w:rsidR="00370769" w:rsidRPr="00030A4C" w:rsidRDefault="00370769" w:rsidP="00370769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C1EBC69" w14:textId="3FB17545" w:rsidR="005F2C19" w:rsidRDefault="005F2C19" w:rsidP="005F2C19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030A4C">
        <w:rPr>
          <w:rFonts w:eastAsia="Calibri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  këtij udhëzimi. Vërejmë që të dhënat e raportuara në raportin e monitorimit, janë sipas formateve të përcaktuara në këtë udhëzim.</w:t>
      </w:r>
    </w:p>
    <w:p w14:paraId="2701319C" w14:textId="77777777" w:rsidR="00A45FFD" w:rsidRPr="00030A4C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0618499F" w14:textId="4F70C4BA" w:rsidR="00A45FFD" w:rsidRPr="00A45FFD" w:rsidRDefault="005F2C19" w:rsidP="00A45FFD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030A4C">
        <w:rPr>
          <w:rFonts w:eastAsia="Calibri"/>
          <w:sz w:val="24"/>
          <w:szCs w:val="24"/>
          <w:lang w:val="sq-AL"/>
        </w:rPr>
        <w:t xml:space="preserve">Theksojme se Anekset </w:t>
      </w:r>
      <w:r w:rsidR="0060194A">
        <w:rPr>
          <w:rFonts w:eastAsia="Calibri"/>
          <w:sz w:val="24"/>
          <w:szCs w:val="24"/>
          <w:lang w:val="sq-AL"/>
        </w:rPr>
        <w:t>e</w:t>
      </w:r>
      <w:r w:rsidRPr="00030A4C">
        <w:rPr>
          <w:rFonts w:eastAsia="Calibri"/>
          <w:sz w:val="24"/>
          <w:szCs w:val="24"/>
          <w:lang w:val="sq-AL"/>
        </w:rPr>
        <w:t xml:space="preserve"> Raportit të Monitorimit për 202</w:t>
      </w:r>
      <w:r w:rsidR="00BE1956" w:rsidRPr="00030A4C">
        <w:rPr>
          <w:rFonts w:eastAsia="Calibri"/>
          <w:sz w:val="24"/>
          <w:szCs w:val="24"/>
          <w:lang w:val="sq-AL"/>
        </w:rPr>
        <w:t>4</w:t>
      </w:r>
      <w:r w:rsidRPr="00030A4C">
        <w:rPr>
          <w:rFonts w:eastAsia="Calibri"/>
          <w:sz w:val="24"/>
          <w:szCs w:val="24"/>
          <w:lang w:val="sq-AL"/>
        </w:rPr>
        <w:t>, nuk janë të vulosura.</w:t>
      </w:r>
    </w:p>
    <w:p w14:paraId="54CAE0A0" w14:textId="77777777" w:rsidR="00A45FFD" w:rsidRPr="00A45FFD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4EE9F563" w14:textId="2EFA76DE" w:rsidR="00370769" w:rsidRPr="003F3012" w:rsidRDefault="001A2876" w:rsidP="003F3012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Mungon Aneksi nr.</w:t>
      </w:r>
      <w:r w:rsidR="003F3012">
        <w:rPr>
          <w:rFonts w:eastAsia="Calibri"/>
          <w:sz w:val="24"/>
          <w:szCs w:val="24"/>
          <w:lang w:val="sq-AL"/>
        </w:rPr>
        <w:t>3.2</w:t>
      </w:r>
      <w:r>
        <w:rPr>
          <w:rFonts w:eastAsia="Calibri"/>
          <w:sz w:val="24"/>
          <w:szCs w:val="24"/>
          <w:lang w:val="sq-AL"/>
        </w:rPr>
        <w:t xml:space="preserve"> bashkëlidhur raportit të monitorimit.</w:t>
      </w:r>
      <w:r w:rsidR="00503FE3" w:rsidRPr="003F3012">
        <w:rPr>
          <w:sz w:val="24"/>
          <w:szCs w:val="24"/>
          <w:lang w:val="sq-AL"/>
        </w:rPr>
        <w:t xml:space="preserve">     </w:t>
      </w:r>
    </w:p>
    <w:p w14:paraId="03D90E99" w14:textId="77777777" w:rsidR="005F2C19" w:rsidRPr="00030A4C" w:rsidRDefault="005F2C19" w:rsidP="005F2C19">
      <w:pPr>
        <w:pStyle w:val="ListParagraph"/>
        <w:rPr>
          <w:rFonts w:eastAsia="Calibri"/>
          <w:sz w:val="24"/>
          <w:szCs w:val="24"/>
          <w:lang w:val="sq-AL"/>
        </w:rPr>
      </w:pPr>
    </w:p>
    <w:p w14:paraId="0B7343E8" w14:textId="77777777" w:rsidR="005F2C19" w:rsidRPr="0060194A" w:rsidRDefault="005F2C19" w:rsidP="005F2C19">
      <w:pPr>
        <w:spacing w:after="120"/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  <w:r w:rsidRPr="0060194A">
        <w:rPr>
          <w:rFonts w:ascii="Times New Roman" w:hAnsi="Times New Roman"/>
          <w:bCs/>
          <w:sz w:val="24"/>
          <w:szCs w:val="24"/>
          <w:u w:val="single"/>
          <w:lang w:val="sq-AL"/>
        </w:rPr>
        <w:t>Duke ju referuar konstatimeve të mësipërme, për përmirësimin e cilësisë së përmbajtjes së raportit të monitorimit rekomandojmë:</w:t>
      </w:r>
    </w:p>
    <w:p w14:paraId="2B33D0BB" w14:textId="49F3359C" w:rsidR="004B1378" w:rsidRDefault="004B1378" w:rsidP="00D36648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 xml:space="preserve">Për treguesit e performancës në nivel qëllimi </w:t>
      </w:r>
      <w:r w:rsidR="00DE620C" w:rsidRPr="00D36648">
        <w:rPr>
          <w:rFonts w:eastAsia="Calibri"/>
          <w:sz w:val="24"/>
          <w:szCs w:val="24"/>
          <w:lang w:val="sq-AL"/>
        </w:rPr>
        <w:t xml:space="preserve">dhe objektivi </w:t>
      </w:r>
      <w:r w:rsidRPr="00D36648">
        <w:rPr>
          <w:rFonts w:eastAsia="Calibri"/>
          <w:sz w:val="24"/>
          <w:szCs w:val="24"/>
          <w:lang w:val="sq-AL"/>
        </w:rPr>
        <w:t>të shfaqura në aneksin 4 “Raporti i realizimit të treguesve të performancës së programit”, rekomandojmë përcaktimin e njësisë matëse në kolonën përkatëse</w:t>
      </w:r>
      <w:r w:rsidR="00F935C9" w:rsidRPr="00D36648">
        <w:rPr>
          <w:rFonts w:eastAsia="Calibri"/>
          <w:sz w:val="24"/>
          <w:szCs w:val="24"/>
          <w:lang w:val="sq-AL"/>
        </w:rPr>
        <w:t>, si dhe paraqitjene e një analizë të hollsishme mbi ecurinë e realizimit (faktik) të tyre.</w:t>
      </w:r>
    </w:p>
    <w:p w14:paraId="3BBA00D5" w14:textId="77777777" w:rsidR="00A45FFD" w:rsidRPr="00D36648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5BA87B33" w14:textId="395CCC42" w:rsidR="00A45FFD" w:rsidRPr="00A45FFD" w:rsidRDefault="001A2876" w:rsidP="00A45FFD">
      <w:pPr>
        <w:pStyle w:val="ListParagraph"/>
        <w:numPr>
          <w:ilvl w:val="0"/>
          <w:numId w:val="31"/>
        </w:numPr>
        <w:spacing w:line="276" w:lineRule="auto"/>
        <w:jc w:val="both"/>
        <w:rPr>
          <w:rFonts w:eastAsia="Calibri"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>Sugjerojmë paraqitjen e një analize mbi ecurinë e realizimit (faktik) të qëllim</w:t>
      </w:r>
      <w:r w:rsidR="003E22CF" w:rsidRPr="00D36648">
        <w:rPr>
          <w:rFonts w:eastAsia="Calibri"/>
          <w:sz w:val="24"/>
          <w:szCs w:val="24"/>
          <w:lang w:val="sq-AL"/>
        </w:rPr>
        <w:t>it</w:t>
      </w:r>
      <w:r w:rsidRPr="00D36648">
        <w:rPr>
          <w:rFonts w:eastAsia="Calibri"/>
          <w:sz w:val="24"/>
          <w:szCs w:val="24"/>
          <w:lang w:val="sq-AL"/>
        </w:rPr>
        <w:t xml:space="preserve"> dhe objektivave të politikës që trajtojnë çështjen e barazisë gjinore nëpërmjet treguesve të performancës përkatës.</w:t>
      </w:r>
      <w:r w:rsidR="00F935C9" w:rsidRPr="00D36648">
        <w:rPr>
          <w:rFonts w:eastAsia="Calibri"/>
          <w:sz w:val="24"/>
          <w:szCs w:val="24"/>
          <w:lang w:val="sq-AL"/>
        </w:rPr>
        <w:t xml:space="preserve"> </w:t>
      </w:r>
    </w:p>
    <w:p w14:paraId="54BC6CD8" w14:textId="77777777" w:rsidR="00A45FFD" w:rsidRPr="00D36648" w:rsidRDefault="00A45FFD" w:rsidP="00A45FFD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4C08C324" w14:textId="1B412F0E" w:rsidR="001A2876" w:rsidRPr="00F935C9" w:rsidRDefault="00F935C9" w:rsidP="00D36648">
      <w:pPr>
        <w:pStyle w:val="ListParagraph"/>
        <w:numPr>
          <w:ilvl w:val="0"/>
          <w:numId w:val="31"/>
        </w:numPr>
        <w:spacing w:line="276" w:lineRule="auto"/>
        <w:jc w:val="both"/>
        <w:rPr>
          <w:bCs/>
          <w:sz w:val="24"/>
          <w:szCs w:val="24"/>
          <w:lang w:val="sq-AL"/>
        </w:rPr>
      </w:pPr>
      <w:r w:rsidRPr="00D36648">
        <w:rPr>
          <w:rFonts w:eastAsia="Calibri"/>
          <w:sz w:val="24"/>
          <w:szCs w:val="24"/>
          <w:lang w:val="sq-AL"/>
        </w:rPr>
        <w:t>Anekset e monitrorimit duhet të përcillen të vulosura nga Institucioni</w:t>
      </w:r>
      <w:r w:rsidRPr="00030A4C">
        <w:rPr>
          <w:bCs/>
          <w:sz w:val="24"/>
          <w:szCs w:val="24"/>
          <w:lang w:val="sq-AL"/>
        </w:rPr>
        <w:t>.</w:t>
      </w:r>
    </w:p>
    <w:p w14:paraId="5A896107" w14:textId="77777777" w:rsidR="005F2C19" w:rsidRPr="00030A4C" w:rsidRDefault="005F2C19" w:rsidP="005F2C19">
      <w:pPr>
        <w:pStyle w:val="ListParagraph"/>
        <w:spacing w:line="276" w:lineRule="auto"/>
        <w:jc w:val="both"/>
        <w:rPr>
          <w:rFonts w:eastAsia="Calibri"/>
          <w:sz w:val="24"/>
          <w:szCs w:val="24"/>
          <w:lang w:val="sq-AL"/>
        </w:rPr>
      </w:pPr>
    </w:p>
    <w:p w14:paraId="0077BEBF" w14:textId="27682EC0" w:rsidR="00503FE3" w:rsidRPr="00030A4C" w:rsidRDefault="00503FE3" w:rsidP="0044702C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Publikimi </w:t>
      </w:r>
    </w:p>
    <w:p w14:paraId="67593908" w14:textId="77777777" w:rsidR="00D74D81" w:rsidRDefault="00D74D81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CDD4875" w14:textId="6BB07385" w:rsidR="00503FE3" w:rsidRPr="00030A4C" w:rsidRDefault="00503FE3" w:rsidP="00503FE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030A4C">
        <w:rPr>
          <w:rFonts w:ascii="Times New Roman" w:hAnsi="Times New Roman"/>
          <w:sz w:val="24"/>
          <w:szCs w:val="24"/>
          <w:lang w:val="sq-AL"/>
        </w:rPr>
        <w:t>Raporti i Monitorimit p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r </w:t>
      </w:r>
      <w:r w:rsidR="00F220AD">
        <w:rPr>
          <w:rFonts w:ascii="Times New Roman" w:hAnsi="Times New Roman"/>
          <w:sz w:val="24"/>
          <w:szCs w:val="24"/>
          <w:lang w:val="sq-AL"/>
        </w:rPr>
        <w:t>4M</w:t>
      </w:r>
      <w:r w:rsidR="00A9456D"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50BD4" w:rsidRPr="00030A4C">
        <w:rPr>
          <w:rFonts w:ascii="Times New Roman" w:hAnsi="Times New Roman"/>
          <w:sz w:val="24"/>
          <w:szCs w:val="24"/>
          <w:lang w:val="sq-AL"/>
        </w:rPr>
        <w:t>202</w:t>
      </w:r>
      <w:r w:rsidR="00F220AD">
        <w:rPr>
          <w:rFonts w:ascii="Times New Roman" w:hAnsi="Times New Roman"/>
          <w:sz w:val="24"/>
          <w:szCs w:val="24"/>
          <w:lang w:val="sq-AL"/>
        </w:rPr>
        <w:t>5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>sht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color w:val="FF0000"/>
          <w:sz w:val="24"/>
          <w:szCs w:val="24"/>
          <w:lang w:val="sq-AL"/>
        </w:rPr>
        <w:t xml:space="preserve"> </w:t>
      </w:r>
      <w:r w:rsidRPr="00030A4C">
        <w:rPr>
          <w:rFonts w:ascii="Times New Roman" w:hAnsi="Times New Roman"/>
          <w:sz w:val="24"/>
          <w:szCs w:val="24"/>
          <w:lang w:val="sq-AL"/>
        </w:rPr>
        <w:t>publikuar n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667FBD" w:rsidRPr="00030A4C">
        <w:rPr>
          <w:rFonts w:ascii="Times New Roman" w:hAnsi="Times New Roman"/>
          <w:sz w:val="24"/>
          <w:szCs w:val="24"/>
          <w:lang w:val="sq-AL"/>
        </w:rPr>
        <w:t>ë</w:t>
      </w:r>
      <w:r w:rsidRPr="00030A4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CC2F62" w:rsidRPr="00030A4C">
        <w:rPr>
          <w:rFonts w:ascii="Times New Roman" w:hAnsi="Times New Roman"/>
          <w:sz w:val="24"/>
          <w:szCs w:val="24"/>
          <w:lang w:val="sq-AL"/>
        </w:rPr>
        <w:t>Avokatit t</w:t>
      </w:r>
      <w:r w:rsidR="00046B03" w:rsidRPr="00030A4C">
        <w:rPr>
          <w:rFonts w:ascii="Times New Roman" w:hAnsi="Times New Roman"/>
          <w:sz w:val="24"/>
          <w:szCs w:val="24"/>
          <w:lang w:val="sq-AL"/>
        </w:rPr>
        <w:t>ë</w:t>
      </w:r>
      <w:r w:rsidR="00CC2F62" w:rsidRPr="00030A4C">
        <w:rPr>
          <w:rFonts w:ascii="Times New Roman" w:hAnsi="Times New Roman"/>
          <w:sz w:val="24"/>
          <w:szCs w:val="24"/>
          <w:lang w:val="sq-AL"/>
        </w:rPr>
        <w:t xml:space="preserve"> Popullit</w:t>
      </w:r>
      <w:r w:rsidR="004E27AC" w:rsidRPr="00030A4C">
        <w:rPr>
          <w:rFonts w:ascii="Times New Roman" w:hAnsi="Times New Roman"/>
          <w:sz w:val="24"/>
          <w:szCs w:val="24"/>
          <w:lang w:val="sq-AL"/>
        </w:rPr>
        <w:t>.</w:t>
      </w:r>
    </w:p>
    <w:p w14:paraId="29D395D7" w14:textId="452ECF30" w:rsidR="00570DE0" w:rsidRDefault="00AC7869" w:rsidP="00503FE3">
      <w:pPr>
        <w:jc w:val="both"/>
      </w:pPr>
      <w:r w:rsidRPr="00030A4C">
        <w:rPr>
          <w:rFonts w:ascii="Times New Roman" w:hAnsi="Times New Roman"/>
          <w:bCs/>
          <w:sz w:val="24"/>
          <w:szCs w:val="24"/>
          <w:lang w:val="sq-AL"/>
        </w:rPr>
        <w:t>Linku:</w:t>
      </w:r>
      <w:r w:rsidRPr="00030A4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hyperlink r:id="rId10" w:history="1">
        <w:r w:rsidR="00175CCD" w:rsidRPr="00290DB7">
          <w:rPr>
            <w:rStyle w:val="Hyperlink"/>
          </w:rPr>
          <w:t>https://www.avokatipopullit.gov.al/sq/article-ildp-layout/transparency</w:t>
        </w:r>
      </w:hyperlink>
    </w:p>
    <w:p w14:paraId="1303DF3F" w14:textId="77777777" w:rsidR="00175CCD" w:rsidRPr="00030A4C" w:rsidRDefault="00175CCD" w:rsidP="00503FE3">
      <w:pPr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</w:p>
    <w:p w14:paraId="20316448" w14:textId="77777777" w:rsidR="00032791" w:rsidRPr="00030A4C" w:rsidRDefault="00032791">
      <w:pPr>
        <w:rPr>
          <w:rFonts w:ascii="Times New Roman" w:hAnsi="Times New Roman"/>
          <w:sz w:val="24"/>
          <w:szCs w:val="24"/>
          <w:lang w:val="sq-AL"/>
        </w:rPr>
      </w:pPr>
    </w:p>
    <w:sectPr w:rsidR="00032791" w:rsidRPr="00030A4C" w:rsidSect="00A45170">
      <w:pgSz w:w="12240" w:h="15840"/>
      <w:pgMar w:top="1440" w:right="1080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30F6" w14:textId="77777777" w:rsidR="001C22BA" w:rsidRDefault="001C22BA" w:rsidP="00231EDE">
      <w:pPr>
        <w:spacing w:after="0" w:line="240" w:lineRule="auto"/>
      </w:pPr>
      <w:r>
        <w:separator/>
      </w:r>
    </w:p>
  </w:endnote>
  <w:endnote w:type="continuationSeparator" w:id="0">
    <w:p w14:paraId="2A4A7075" w14:textId="77777777" w:rsidR="001C22BA" w:rsidRDefault="001C22BA" w:rsidP="0023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F9D1" w14:textId="77777777" w:rsidR="001C22BA" w:rsidRDefault="001C22BA" w:rsidP="00231EDE">
      <w:pPr>
        <w:spacing w:after="0" w:line="240" w:lineRule="auto"/>
      </w:pPr>
      <w:r>
        <w:separator/>
      </w:r>
    </w:p>
  </w:footnote>
  <w:footnote w:type="continuationSeparator" w:id="0">
    <w:p w14:paraId="3818F2AC" w14:textId="77777777" w:rsidR="001C22BA" w:rsidRDefault="001C22BA" w:rsidP="0023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79D"/>
    <w:multiLevelType w:val="hybridMultilevel"/>
    <w:tmpl w:val="6DB06B12"/>
    <w:lvl w:ilvl="0" w:tplc="0DF028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C4AA2"/>
    <w:multiLevelType w:val="hybridMultilevel"/>
    <w:tmpl w:val="353E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013646C"/>
    <w:multiLevelType w:val="hybridMultilevel"/>
    <w:tmpl w:val="B5309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F143C"/>
    <w:multiLevelType w:val="hybridMultilevel"/>
    <w:tmpl w:val="D9C04620"/>
    <w:lvl w:ilvl="0" w:tplc="E9CA6C04">
      <w:start w:val="2"/>
      <w:numFmt w:val="bullet"/>
      <w:lvlText w:val="-"/>
      <w:lvlJc w:val="left"/>
      <w:pPr>
        <w:ind w:left="151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5" w15:restartNumberingAfterBreak="0">
    <w:nsid w:val="1A0449EE"/>
    <w:multiLevelType w:val="hybridMultilevel"/>
    <w:tmpl w:val="945CF7E8"/>
    <w:lvl w:ilvl="0" w:tplc="EFA66FD4">
      <w:start w:val="10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2DFF"/>
    <w:multiLevelType w:val="hybridMultilevel"/>
    <w:tmpl w:val="8E26CE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F6200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F2245"/>
    <w:multiLevelType w:val="hybridMultilevel"/>
    <w:tmpl w:val="527CCE38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 w15:restartNumberingAfterBreak="0">
    <w:nsid w:val="22930A6C"/>
    <w:multiLevelType w:val="hybridMultilevel"/>
    <w:tmpl w:val="F9969676"/>
    <w:lvl w:ilvl="0" w:tplc="AC7EFDB2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8F2ABB"/>
    <w:multiLevelType w:val="hybridMultilevel"/>
    <w:tmpl w:val="381024D0"/>
    <w:lvl w:ilvl="0" w:tplc="854AEAF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A1322"/>
    <w:multiLevelType w:val="hybridMultilevel"/>
    <w:tmpl w:val="3042B4D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359018E0"/>
    <w:multiLevelType w:val="hybridMultilevel"/>
    <w:tmpl w:val="10E0D6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6841B10"/>
    <w:multiLevelType w:val="hybridMultilevel"/>
    <w:tmpl w:val="B3961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D6B6E"/>
    <w:multiLevelType w:val="hybridMultilevel"/>
    <w:tmpl w:val="6C92BF04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A45389A"/>
    <w:multiLevelType w:val="hybridMultilevel"/>
    <w:tmpl w:val="79065C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A7A267A"/>
    <w:multiLevelType w:val="hybridMultilevel"/>
    <w:tmpl w:val="F46EA4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4190784D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2487B5F"/>
    <w:multiLevelType w:val="hybridMultilevel"/>
    <w:tmpl w:val="DD326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6248B"/>
    <w:multiLevelType w:val="hybridMultilevel"/>
    <w:tmpl w:val="188054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E9CA6C0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33C1D2E"/>
    <w:multiLevelType w:val="hybridMultilevel"/>
    <w:tmpl w:val="BCD604E4"/>
    <w:lvl w:ilvl="0" w:tplc="AB2653DE">
      <w:start w:val="2"/>
      <w:numFmt w:val="bullet"/>
      <w:lvlText w:val="-"/>
      <w:lvlJc w:val="left"/>
      <w:pPr>
        <w:ind w:left="11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5B45CFC"/>
    <w:multiLevelType w:val="hybridMultilevel"/>
    <w:tmpl w:val="2D10286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3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8157591"/>
    <w:multiLevelType w:val="hybridMultilevel"/>
    <w:tmpl w:val="313AE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BC08C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7C7917"/>
    <w:multiLevelType w:val="hybridMultilevel"/>
    <w:tmpl w:val="824895AC"/>
    <w:lvl w:ilvl="0" w:tplc="0409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 w15:restartNumberingAfterBreak="0">
    <w:nsid w:val="62A47F81"/>
    <w:multiLevelType w:val="hybridMultilevel"/>
    <w:tmpl w:val="3188B91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9582441"/>
    <w:multiLevelType w:val="hybridMultilevel"/>
    <w:tmpl w:val="9EE6507E"/>
    <w:lvl w:ilvl="0" w:tplc="446E8F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E7773"/>
    <w:multiLevelType w:val="hybridMultilevel"/>
    <w:tmpl w:val="B0543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1559A3"/>
    <w:multiLevelType w:val="hybridMultilevel"/>
    <w:tmpl w:val="F7A4161E"/>
    <w:lvl w:ilvl="0" w:tplc="DF323C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21FF7"/>
    <w:multiLevelType w:val="hybridMultilevel"/>
    <w:tmpl w:val="3DC66024"/>
    <w:lvl w:ilvl="0" w:tplc="A3847EE4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049D3"/>
    <w:multiLevelType w:val="hybridMultilevel"/>
    <w:tmpl w:val="CEA4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512580">
    <w:abstractNumId w:val="26"/>
  </w:num>
  <w:num w:numId="2" w16cid:durableId="573510775">
    <w:abstractNumId w:val="0"/>
  </w:num>
  <w:num w:numId="3" w16cid:durableId="2090155542">
    <w:abstractNumId w:val="24"/>
  </w:num>
  <w:num w:numId="4" w16cid:durableId="364477429">
    <w:abstractNumId w:val="30"/>
  </w:num>
  <w:num w:numId="5" w16cid:durableId="182326793">
    <w:abstractNumId w:val="6"/>
  </w:num>
  <w:num w:numId="6" w16cid:durableId="61685540">
    <w:abstractNumId w:val="25"/>
  </w:num>
  <w:num w:numId="7" w16cid:durableId="1500535223">
    <w:abstractNumId w:val="10"/>
  </w:num>
  <w:num w:numId="8" w16cid:durableId="135269648">
    <w:abstractNumId w:val="7"/>
  </w:num>
  <w:num w:numId="9" w16cid:durableId="1106969153">
    <w:abstractNumId w:val="18"/>
  </w:num>
  <w:num w:numId="10" w16cid:durableId="648749503">
    <w:abstractNumId w:val="22"/>
  </w:num>
  <w:num w:numId="11" w16cid:durableId="1999722431">
    <w:abstractNumId w:val="20"/>
  </w:num>
  <w:num w:numId="12" w16cid:durableId="1976372558">
    <w:abstractNumId w:val="17"/>
  </w:num>
  <w:num w:numId="13" w16cid:durableId="1637638805">
    <w:abstractNumId w:val="12"/>
  </w:num>
  <w:num w:numId="14" w16cid:durableId="1786265551">
    <w:abstractNumId w:val="2"/>
  </w:num>
  <w:num w:numId="15" w16cid:durableId="89814453">
    <w:abstractNumId w:val="28"/>
  </w:num>
  <w:num w:numId="16" w16cid:durableId="1881045460">
    <w:abstractNumId w:val="33"/>
  </w:num>
  <w:num w:numId="17" w16cid:durableId="247620529">
    <w:abstractNumId w:val="31"/>
  </w:num>
  <w:num w:numId="18" w16cid:durableId="1532066959">
    <w:abstractNumId w:val="5"/>
  </w:num>
  <w:num w:numId="19" w16cid:durableId="929582476">
    <w:abstractNumId w:val="13"/>
  </w:num>
  <w:num w:numId="20" w16cid:durableId="1084033178">
    <w:abstractNumId w:val="15"/>
  </w:num>
  <w:num w:numId="21" w16cid:durableId="1734235579">
    <w:abstractNumId w:val="21"/>
  </w:num>
  <w:num w:numId="22" w16cid:durableId="1644770669">
    <w:abstractNumId w:val="1"/>
  </w:num>
  <w:num w:numId="23" w16cid:durableId="315455269">
    <w:abstractNumId w:val="16"/>
  </w:num>
  <w:num w:numId="24" w16cid:durableId="2063629512">
    <w:abstractNumId w:val="32"/>
  </w:num>
  <w:num w:numId="25" w16cid:durableId="487090643">
    <w:abstractNumId w:val="8"/>
  </w:num>
  <w:num w:numId="26" w16cid:durableId="1679388278">
    <w:abstractNumId w:val="4"/>
  </w:num>
  <w:num w:numId="27" w16cid:durableId="2139563605">
    <w:abstractNumId w:val="14"/>
  </w:num>
  <w:num w:numId="28" w16cid:durableId="1042173856">
    <w:abstractNumId w:val="27"/>
  </w:num>
  <w:num w:numId="29" w16cid:durableId="1187330990">
    <w:abstractNumId w:val="9"/>
  </w:num>
  <w:num w:numId="30" w16cid:durableId="1651598336">
    <w:abstractNumId w:val="3"/>
  </w:num>
  <w:num w:numId="31" w16cid:durableId="1051002785">
    <w:abstractNumId w:val="19"/>
  </w:num>
  <w:num w:numId="32" w16cid:durableId="236062861">
    <w:abstractNumId w:val="11"/>
  </w:num>
  <w:num w:numId="33" w16cid:durableId="2103796939">
    <w:abstractNumId w:val="23"/>
  </w:num>
  <w:num w:numId="34" w16cid:durableId="8396644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18"/>
    <w:rsid w:val="0000261C"/>
    <w:rsid w:val="0000277F"/>
    <w:rsid w:val="000027F2"/>
    <w:rsid w:val="000032BC"/>
    <w:rsid w:val="0000354A"/>
    <w:rsid w:val="00003741"/>
    <w:rsid w:val="00004AAC"/>
    <w:rsid w:val="00011020"/>
    <w:rsid w:val="0001133E"/>
    <w:rsid w:val="000122E7"/>
    <w:rsid w:val="00012357"/>
    <w:rsid w:val="0001379E"/>
    <w:rsid w:val="00013A01"/>
    <w:rsid w:val="00014199"/>
    <w:rsid w:val="00016041"/>
    <w:rsid w:val="00016298"/>
    <w:rsid w:val="00016BB7"/>
    <w:rsid w:val="0001704E"/>
    <w:rsid w:val="000170D1"/>
    <w:rsid w:val="000172EC"/>
    <w:rsid w:val="00017D51"/>
    <w:rsid w:val="000216F4"/>
    <w:rsid w:val="0002218A"/>
    <w:rsid w:val="00023C4E"/>
    <w:rsid w:val="00023F01"/>
    <w:rsid w:val="000240B0"/>
    <w:rsid w:val="0002482D"/>
    <w:rsid w:val="000255FC"/>
    <w:rsid w:val="0002627C"/>
    <w:rsid w:val="00026487"/>
    <w:rsid w:val="00026DB4"/>
    <w:rsid w:val="0002765B"/>
    <w:rsid w:val="0003044E"/>
    <w:rsid w:val="000306FF"/>
    <w:rsid w:val="00030828"/>
    <w:rsid w:val="00030A4C"/>
    <w:rsid w:val="00030BD5"/>
    <w:rsid w:val="00031621"/>
    <w:rsid w:val="00031E7D"/>
    <w:rsid w:val="000321C1"/>
    <w:rsid w:val="00032791"/>
    <w:rsid w:val="00032A85"/>
    <w:rsid w:val="0003417E"/>
    <w:rsid w:val="00035F5A"/>
    <w:rsid w:val="000362DE"/>
    <w:rsid w:val="00037141"/>
    <w:rsid w:val="00037FD2"/>
    <w:rsid w:val="00040FFB"/>
    <w:rsid w:val="00041667"/>
    <w:rsid w:val="0004248E"/>
    <w:rsid w:val="00042AAC"/>
    <w:rsid w:val="00043056"/>
    <w:rsid w:val="00043A91"/>
    <w:rsid w:val="00045954"/>
    <w:rsid w:val="00046411"/>
    <w:rsid w:val="00046B03"/>
    <w:rsid w:val="00047E7A"/>
    <w:rsid w:val="00051058"/>
    <w:rsid w:val="00051B99"/>
    <w:rsid w:val="00052CA4"/>
    <w:rsid w:val="00052DA5"/>
    <w:rsid w:val="00053285"/>
    <w:rsid w:val="0005413B"/>
    <w:rsid w:val="000558A6"/>
    <w:rsid w:val="00056328"/>
    <w:rsid w:val="000567C2"/>
    <w:rsid w:val="00056DDC"/>
    <w:rsid w:val="00057968"/>
    <w:rsid w:val="00060681"/>
    <w:rsid w:val="00061983"/>
    <w:rsid w:val="000624A6"/>
    <w:rsid w:val="00062F1C"/>
    <w:rsid w:val="00064F4D"/>
    <w:rsid w:val="000651D4"/>
    <w:rsid w:val="0006690F"/>
    <w:rsid w:val="00067122"/>
    <w:rsid w:val="00070009"/>
    <w:rsid w:val="00070962"/>
    <w:rsid w:val="00072BC4"/>
    <w:rsid w:val="00073B06"/>
    <w:rsid w:val="00075600"/>
    <w:rsid w:val="00075795"/>
    <w:rsid w:val="00077B2B"/>
    <w:rsid w:val="000801AF"/>
    <w:rsid w:val="00080A09"/>
    <w:rsid w:val="00080CB5"/>
    <w:rsid w:val="000811A6"/>
    <w:rsid w:val="0008162A"/>
    <w:rsid w:val="000827C6"/>
    <w:rsid w:val="00082AC1"/>
    <w:rsid w:val="000839F5"/>
    <w:rsid w:val="000855B2"/>
    <w:rsid w:val="00085A61"/>
    <w:rsid w:val="00086D60"/>
    <w:rsid w:val="000873C1"/>
    <w:rsid w:val="00090D2E"/>
    <w:rsid w:val="00090F74"/>
    <w:rsid w:val="00092E21"/>
    <w:rsid w:val="00093CFF"/>
    <w:rsid w:val="00093D05"/>
    <w:rsid w:val="000940B3"/>
    <w:rsid w:val="000944E2"/>
    <w:rsid w:val="000955AE"/>
    <w:rsid w:val="000959EC"/>
    <w:rsid w:val="00095A7D"/>
    <w:rsid w:val="00096393"/>
    <w:rsid w:val="0009675E"/>
    <w:rsid w:val="000A18EA"/>
    <w:rsid w:val="000A1F6A"/>
    <w:rsid w:val="000A3E9D"/>
    <w:rsid w:val="000A4D94"/>
    <w:rsid w:val="000A64EC"/>
    <w:rsid w:val="000A6743"/>
    <w:rsid w:val="000A7054"/>
    <w:rsid w:val="000A7345"/>
    <w:rsid w:val="000A79F3"/>
    <w:rsid w:val="000A7EA9"/>
    <w:rsid w:val="000B0A37"/>
    <w:rsid w:val="000B0AC6"/>
    <w:rsid w:val="000B13B3"/>
    <w:rsid w:val="000B14E5"/>
    <w:rsid w:val="000B1517"/>
    <w:rsid w:val="000B2B23"/>
    <w:rsid w:val="000B342D"/>
    <w:rsid w:val="000B62BA"/>
    <w:rsid w:val="000B70E0"/>
    <w:rsid w:val="000B7245"/>
    <w:rsid w:val="000C08FE"/>
    <w:rsid w:val="000C2DD1"/>
    <w:rsid w:val="000C2F36"/>
    <w:rsid w:val="000C439E"/>
    <w:rsid w:val="000C4A91"/>
    <w:rsid w:val="000C4B00"/>
    <w:rsid w:val="000C5027"/>
    <w:rsid w:val="000C5630"/>
    <w:rsid w:val="000C570C"/>
    <w:rsid w:val="000D1C99"/>
    <w:rsid w:val="000D1D73"/>
    <w:rsid w:val="000D2339"/>
    <w:rsid w:val="000D383B"/>
    <w:rsid w:val="000D3E37"/>
    <w:rsid w:val="000D401C"/>
    <w:rsid w:val="000E1139"/>
    <w:rsid w:val="000E1A19"/>
    <w:rsid w:val="000E24AE"/>
    <w:rsid w:val="000E6395"/>
    <w:rsid w:val="000E63ED"/>
    <w:rsid w:val="000E6F2B"/>
    <w:rsid w:val="000E7059"/>
    <w:rsid w:val="000F0F71"/>
    <w:rsid w:val="000F0FA6"/>
    <w:rsid w:val="000F1D67"/>
    <w:rsid w:val="000F24EB"/>
    <w:rsid w:val="000F3E68"/>
    <w:rsid w:val="000F5F4B"/>
    <w:rsid w:val="000F66AD"/>
    <w:rsid w:val="000F6807"/>
    <w:rsid w:val="000F688F"/>
    <w:rsid w:val="001019A9"/>
    <w:rsid w:val="00103C50"/>
    <w:rsid w:val="00103CE8"/>
    <w:rsid w:val="00103EA8"/>
    <w:rsid w:val="00104203"/>
    <w:rsid w:val="00104AD2"/>
    <w:rsid w:val="001057D5"/>
    <w:rsid w:val="001058A2"/>
    <w:rsid w:val="00106312"/>
    <w:rsid w:val="0011018F"/>
    <w:rsid w:val="0011146F"/>
    <w:rsid w:val="001149BE"/>
    <w:rsid w:val="001152B7"/>
    <w:rsid w:val="001156E7"/>
    <w:rsid w:val="00115718"/>
    <w:rsid w:val="001168CC"/>
    <w:rsid w:val="0011694E"/>
    <w:rsid w:val="00116A2B"/>
    <w:rsid w:val="00116B0B"/>
    <w:rsid w:val="0012017B"/>
    <w:rsid w:val="00120D95"/>
    <w:rsid w:val="0012157E"/>
    <w:rsid w:val="00121CF7"/>
    <w:rsid w:val="001223AE"/>
    <w:rsid w:val="00123228"/>
    <w:rsid w:val="001237F4"/>
    <w:rsid w:val="00123B44"/>
    <w:rsid w:val="00125300"/>
    <w:rsid w:val="00125712"/>
    <w:rsid w:val="00126A41"/>
    <w:rsid w:val="001303CB"/>
    <w:rsid w:val="001345D7"/>
    <w:rsid w:val="00134AE1"/>
    <w:rsid w:val="0013515F"/>
    <w:rsid w:val="00135244"/>
    <w:rsid w:val="00135B1E"/>
    <w:rsid w:val="00136555"/>
    <w:rsid w:val="00137A3D"/>
    <w:rsid w:val="001401A3"/>
    <w:rsid w:val="00140486"/>
    <w:rsid w:val="0014124E"/>
    <w:rsid w:val="001428C9"/>
    <w:rsid w:val="00142932"/>
    <w:rsid w:val="00142EF4"/>
    <w:rsid w:val="0014309F"/>
    <w:rsid w:val="0014387B"/>
    <w:rsid w:val="00144695"/>
    <w:rsid w:val="00145026"/>
    <w:rsid w:val="001451BC"/>
    <w:rsid w:val="001458CB"/>
    <w:rsid w:val="00146BE4"/>
    <w:rsid w:val="001508A5"/>
    <w:rsid w:val="00150CA7"/>
    <w:rsid w:val="00151F75"/>
    <w:rsid w:val="00151FC9"/>
    <w:rsid w:val="001529BA"/>
    <w:rsid w:val="00153146"/>
    <w:rsid w:val="00154097"/>
    <w:rsid w:val="00154C3B"/>
    <w:rsid w:val="00154E0D"/>
    <w:rsid w:val="00156DDE"/>
    <w:rsid w:val="001576F6"/>
    <w:rsid w:val="00160167"/>
    <w:rsid w:val="00161096"/>
    <w:rsid w:val="001611DF"/>
    <w:rsid w:val="0016349A"/>
    <w:rsid w:val="001635C0"/>
    <w:rsid w:val="00163A9E"/>
    <w:rsid w:val="00163CE8"/>
    <w:rsid w:val="00164962"/>
    <w:rsid w:val="00164BAC"/>
    <w:rsid w:val="00165768"/>
    <w:rsid w:val="00167034"/>
    <w:rsid w:val="00167285"/>
    <w:rsid w:val="00170709"/>
    <w:rsid w:val="00174025"/>
    <w:rsid w:val="00174941"/>
    <w:rsid w:val="00174B14"/>
    <w:rsid w:val="00174F6B"/>
    <w:rsid w:val="00175AE0"/>
    <w:rsid w:val="00175C58"/>
    <w:rsid w:val="00175CCD"/>
    <w:rsid w:val="00176089"/>
    <w:rsid w:val="0017628E"/>
    <w:rsid w:val="0018009F"/>
    <w:rsid w:val="0018535B"/>
    <w:rsid w:val="00186443"/>
    <w:rsid w:val="00186997"/>
    <w:rsid w:val="001878BF"/>
    <w:rsid w:val="00187CA2"/>
    <w:rsid w:val="00190453"/>
    <w:rsid w:val="00193053"/>
    <w:rsid w:val="001932BD"/>
    <w:rsid w:val="00193A8D"/>
    <w:rsid w:val="001966B4"/>
    <w:rsid w:val="00196F6A"/>
    <w:rsid w:val="001A10C4"/>
    <w:rsid w:val="001A11F4"/>
    <w:rsid w:val="001A14CE"/>
    <w:rsid w:val="001A1973"/>
    <w:rsid w:val="001A1D3C"/>
    <w:rsid w:val="001A2487"/>
    <w:rsid w:val="001A2876"/>
    <w:rsid w:val="001A2A8E"/>
    <w:rsid w:val="001A4530"/>
    <w:rsid w:val="001A5397"/>
    <w:rsid w:val="001A5A69"/>
    <w:rsid w:val="001A5D66"/>
    <w:rsid w:val="001A6B98"/>
    <w:rsid w:val="001A6E3B"/>
    <w:rsid w:val="001A708A"/>
    <w:rsid w:val="001A74F2"/>
    <w:rsid w:val="001A7C8A"/>
    <w:rsid w:val="001B0724"/>
    <w:rsid w:val="001B19C4"/>
    <w:rsid w:val="001B3878"/>
    <w:rsid w:val="001B3EBB"/>
    <w:rsid w:val="001B5048"/>
    <w:rsid w:val="001B5AB0"/>
    <w:rsid w:val="001B6011"/>
    <w:rsid w:val="001B6705"/>
    <w:rsid w:val="001B6BC8"/>
    <w:rsid w:val="001C22BA"/>
    <w:rsid w:val="001C4589"/>
    <w:rsid w:val="001C50D6"/>
    <w:rsid w:val="001C519D"/>
    <w:rsid w:val="001C5AC3"/>
    <w:rsid w:val="001C6705"/>
    <w:rsid w:val="001D0D1A"/>
    <w:rsid w:val="001D3A3F"/>
    <w:rsid w:val="001D42AE"/>
    <w:rsid w:val="001D4339"/>
    <w:rsid w:val="001D49B6"/>
    <w:rsid w:val="001D5C01"/>
    <w:rsid w:val="001D7278"/>
    <w:rsid w:val="001E137F"/>
    <w:rsid w:val="001E2422"/>
    <w:rsid w:val="001E2D6D"/>
    <w:rsid w:val="001E2F06"/>
    <w:rsid w:val="001E3C02"/>
    <w:rsid w:val="001E41A2"/>
    <w:rsid w:val="001E4CCC"/>
    <w:rsid w:val="001E522A"/>
    <w:rsid w:val="001E60C1"/>
    <w:rsid w:val="001E62F1"/>
    <w:rsid w:val="001E7385"/>
    <w:rsid w:val="001E7665"/>
    <w:rsid w:val="001F0A52"/>
    <w:rsid w:val="001F0EFB"/>
    <w:rsid w:val="001F20A2"/>
    <w:rsid w:val="001F3ED8"/>
    <w:rsid w:val="001F50C1"/>
    <w:rsid w:val="001F5CBE"/>
    <w:rsid w:val="001F6BAA"/>
    <w:rsid w:val="001F740B"/>
    <w:rsid w:val="001F7FB4"/>
    <w:rsid w:val="00200460"/>
    <w:rsid w:val="00200C6F"/>
    <w:rsid w:val="00200DD9"/>
    <w:rsid w:val="00200E9E"/>
    <w:rsid w:val="002048C9"/>
    <w:rsid w:val="00204C33"/>
    <w:rsid w:val="002050C1"/>
    <w:rsid w:val="00205B0C"/>
    <w:rsid w:val="00206987"/>
    <w:rsid w:val="00206DF6"/>
    <w:rsid w:val="0020790D"/>
    <w:rsid w:val="002100B7"/>
    <w:rsid w:val="00210450"/>
    <w:rsid w:val="00211129"/>
    <w:rsid w:val="002140DD"/>
    <w:rsid w:val="002144F9"/>
    <w:rsid w:val="00214CA2"/>
    <w:rsid w:val="002161A7"/>
    <w:rsid w:val="0021661C"/>
    <w:rsid w:val="00221237"/>
    <w:rsid w:val="002230DB"/>
    <w:rsid w:val="002231E3"/>
    <w:rsid w:val="00226665"/>
    <w:rsid w:val="00226FDB"/>
    <w:rsid w:val="00227747"/>
    <w:rsid w:val="00227A32"/>
    <w:rsid w:val="00227C1A"/>
    <w:rsid w:val="002314FF"/>
    <w:rsid w:val="00231E3C"/>
    <w:rsid w:val="00231EDE"/>
    <w:rsid w:val="00232F6C"/>
    <w:rsid w:val="00236E40"/>
    <w:rsid w:val="002408B7"/>
    <w:rsid w:val="00241B02"/>
    <w:rsid w:val="00241F05"/>
    <w:rsid w:val="002421D6"/>
    <w:rsid w:val="00242932"/>
    <w:rsid w:val="00242FCC"/>
    <w:rsid w:val="00242FF3"/>
    <w:rsid w:val="00244ADF"/>
    <w:rsid w:val="002478CA"/>
    <w:rsid w:val="00250316"/>
    <w:rsid w:val="00250776"/>
    <w:rsid w:val="002516BE"/>
    <w:rsid w:val="00251DE6"/>
    <w:rsid w:val="0025235F"/>
    <w:rsid w:val="00252886"/>
    <w:rsid w:val="00252E21"/>
    <w:rsid w:val="00253AD4"/>
    <w:rsid w:val="00253B21"/>
    <w:rsid w:val="0025458E"/>
    <w:rsid w:val="00254CD5"/>
    <w:rsid w:val="00256781"/>
    <w:rsid w:val="00257097"/>
    <w:rsid w:val="002618CD"/>
    <w:rsid w:val="00262996"/>
    <w:rsid w:val="00264827"/>
    <w:rsid w:val="002662F1"/>
    <w:rsid w:val="00266527"/>
    <w:rsid w:val="00266FAD"/>
    <w:rsid w:val="00267EE7"/>
    <w:rsid w:val="00271D09"/>
    <w:rsid w:val="00271DB2"/>
    <w:rsid w:val="0027299B"/>
    <w:rsid w:val="00273586"/>
    <w:rsid w:val="00274CB2"/>
    <w:rsid w:val="002750CC"/>
    <w:rsid w:val="00277F07"/>
    <w:rsid w:val="00280368"/>
    <w:rsid w:val="00280932"/>
    <w:rsid w:val="00280CAA"/>
    <w:rsid w:val="00281DFF"/>
    <w:rsid w:val="00282F13"/>
    <w:rsid w:val="00283807"/>
    <w:rsid w:val="002850F7"/>
    <w:rsid w:val="00285796"/>
    <w:rsid w:val="002860A8"/>
    <w:rsid w:val="00286764"/>
    <w:rsid w:val="00287665"/>
    <w:rsid w:val="00287988"/>
    <w:rsid w:val="00287BBA"/>
    <w:rsid w:val="00287FB9"/>
    <w:rsid w:val="00290C0D"/>
    <w:rsid w:val="002927EB"/>
    <w:rsid w:val="00292F14"/>
    <w:rsid w:val="00295958"/>
    <w:rsid w:val="00295AE9"/>
    <w:rsid w:val="002A0083"/>
    <w:rsid w:val="002A18DE"/>
    <w:rsid w:val="002A3005"/>
    <w:rsid w:val="002B01C6"/>
    <w:rsid w:val="002B11A4"/>
    <w:rsid w:val="002B1F4E"/>
    <w:rsid w:val="002B244A"/>
    <w:rsid w:val="002B3011"/>
    <w:rsid w:val="002B427F"/>
    <w:rsid w:val="002B64A3"/>
    <w:rsid w:val="002B68A2"/>
    <w:rsid w:val="002B7C74"/>
    <w:rsid w:val="002C161E"/>
    <w:rsid w:val="002C1BD2"/>
    <w:rsid w:val="002C4584"/>
    <w:rsid w:val="002C5177"/>
    <w:rsid w:val="002C6927"/>
    <w:rsid w:val="002C6C0C"/>
    <w:rsid w:val="002C791E"/>
    <w:rsid w:val="002D0971"/>
    <w:rsid w:val="002D2DE4"/>
    <w:rsid w:val="002D30DB"/>
    <w:rsid w:val="002D36FA"/>
    <w:rsid w:val="002D3A2B"/>
    <w:rsid w:val="002D3A41"/>
    <w:rsid w:val="002D45F6"/>
    <w:rsid w:val="002D50A2"/>
    <w:rsid w:val="002D72CD"/>
    <w:rsid w:val="002D734D"/>
    <w:rsid w:val="002D745E"/>
    <w:rsid w:val="002E1068"/>
    <w:rsid w:val="002E1594"/>
    <w:rsid w:val="002E1ADC"/>
    <w:rsid w:val="002E2067"/>
    <w:rsid w:val="002E23C8"/>
    <w:rsid w:val="002E395C"/>
    <w:rsid w:val="002E398F"/>
    <w:rsid w:val="002E4AEF"/>
    <w:rsid w:val="002E4B07"/>
    <w:rsid w:val="002E5E9E"/>
    <w:rsid w:val="002E6CE4"/>
    <w:rsid w:val="002E6FF5"/>
    <w:rsid w:val="002F0A09"/>
    <w:rsid w:val="002F3206"/>
    <w:rsid w:val="002F4414"/>
    <w:rsid w:val="002F4A23"/>
    <w:rsid w:val="002F515F"/>
    <w:rsid w:val="002F555E"/>
    <w:rsid w:val="002F5ABD"/>
    <w:rsid w:val="002F5E05"/>
    <w:rsid w:val="002F63CF"/>
    <w:rsid w:val="002F6651"/>
    <w:rsid w:val="00300275"/>
    <w:rsid w:val="0030039E"/>
    <w:rsid w:val="003020D8"/>
    <w:rsid w:val="003036DD"/>
    <w:rsid w:val="00303BE7"/>
    <w:rsid w:val="00303C66"/>
    <w:rsid w:val="003057AE"/>
    <w:rsid w:val="0030675E"/>
    <w:rsid w:val="00307E5F"/>
    <w:rsid w:val="00310A1E"/>
    <w:rsid w:val="003112F5"/>
    <w:rsid w:val="0031245B"/>
    <w:rsid w:val="00312A32"/>
    <w:rsid w:val="00312B0E"/>
    <w:rsid w:val="00312DC9"/>
    <w:rsid w:val="0031578B"/>
    <w:rsid w:val="00315CD7"/>
    <w:rsid w:val="0031757E"/>
    <w:rsid w:val="00317799"/>
    <w:rsid w:val="00317E06"/>
    <w:rsid w:val="00320235"/>
    <w:rsid w:val="0032085B"/>
    <w:rsid w:val="00320E88"/>
    <w:rsid w:val="003232BC"/>
    <w:rsid w:val="0032386B"/>
    <w:rsid w:val="00323A6E"/>
    <w:rsid w:val="00324D71"/>
    <w:rsid w:val="003262BA"/>
    <w:rsid w:val="00326851"/>
    <w:rsid w:val="00326A22"/>
    <w:rsid w:val="00326ACA"/>
    <w:rsid w:val="00330454"/>
    <w:rsid w:val="0033094A"/>
    <w:rsid w:val="00331180"/>
    <w:rsid w:val="00332B5F"/>
    <w:rsid w:val="00332D0A"/>
    <w:rsid w:val="00333379"/>
    <w:rsid w:val="00333CD9"/>
    <w:rsid w:val="00333E4B"/>
    <w:rsid w:val="00335F25"/>
    <w:rsid w:val="003366D6"/>
    <w:rsid w:val="00336C7C"/>
    <w:rsid w:val="00336E65"/>
    <w:rsid w:val="00336F7A"/>
    <w:rsid w:val="00336FFE"/>
    <w:rsid w:val="003417A2"/>
    <w:rsid w:val="003419EF"/>
    <w:rsid w:val="00341C0B"/>
    <w:rsid w:val="003421C8"/>
    <w:rsid w:val="003424C3"/>
    <w:rsid w:val="00343889"/>
    <w:rsid w:val="00343EEB"/>
    <w:rsid w:val="0034455B"/>
    <w:rsid w:val="00344C57"/>
    <w:rsid w:val="0034551C"/>
    <w:rsid w:val="003455D5"/>
    <w:rsid w:val="00346452"/>
    <w:rsid w:val="00346D31"/>
    <w:rsid w:val="00350199"/>
    <w:rsid w:val="00350439"/>
    <w:rsid w:val="00350A1C"/>
    <w:rsid w:val="0035296E"/>
    <w:rsid w:val="00352CBE"/>
    <w:rsid w:val="0035533A"/>
    <w:rsid w:val="00356A36"/>
    <w:rsid w:val="00357E34"/>
    <w:rsid w:val="003603F6"/>
    <w:rsid w:val="00360877"/>
    <w:rsid w:val="00360BF6"/>
    <w:rsid w:val="00361D86"/>
    <w:rsid w:val="00362B35"/>
    <w:rsid w:val="00362BE3"/>
    <w:rsid w:val="00363130"/>
    <w:rsid w:val="00363164"/>
    <w:rsid w:val="00363168"/>
    <w:rsid w:val="003633A4"/>
    <w:rsid w:val="003640F4"/>
    <w:rsid w:val="00365703"/>
    <w:rsid w:val="00365E18"/>
    <w:rsid w:val="0036776E"/>
    <w:rsid w:val="00370009"/>
    <w:rsid w:val="003700B4"/>
    <w:rsid w:val="0037018F"/>
    <w:rsid w:val="003705B1"/>
    <w:rsid w:val="00370769"/>
    <w:rsid w:val="00370962"/>
    <w:rsid w:val="0037153E"/>
    <w:rsid w:val="0037171C"/>
    <w:rsid w:val="003722DF"/>
    <w:rsid w:val="00374212"/>
    <w:rsid w:val="00375F26"/>
    <w:rsid w:val="0037793E"/>
    <w:rsid w:val="00377BB4"/>
    <w:rsid w:val="0038116C"/>
    <w:rsid w:val="003813F5"/>
    <w:rsid w:val="00382A55"/>
    <w:rsid w:val="0038312D"/>
    <w:rsid w:val="0038390D"/>
    <w:rsid w:val="0038441D"/>
    <w:rsid w:val="00384F2C"/>
    <w:rsid w:val="00385644"/>
    <w:rsid w:val="003856CE"/>
    <w:rsid w:val="00385840"/>
    <w:rsid w:val="00385FDA"/>
    <w:rsid w:val="0038674F"/>
    <w:rsid w:val="00387183"/>
    <w:rsid w:val="003879BC"/>
    <w:rsid w:val="003902A8"/>
    <w:rsid w:val="0039122C"/>
    <w:rsid w:val="00391780"/>
    <w:rsid w:val="0039281A"/>
    <w:rsid w:val="0039419D"/>
    <w:rsid w:val="00394DDB"/>
    <w:rsid w:val="003954E1"/>
    <w:rsid w:val="003A095B"/>
    <w:rsid w:val="003A2314"/>
    <w:rsid w:val="003A3709"/>
    <w:rsid w:val="003A3F3B"/>
    <w:rsid w:val="003A4A26"/>
    <w:rsid w:val="003A4AB9"/>
    <w:rsid w:val="003B032C"/>
    <w:rsid w:val="003B03EA"/>
    <w:rsid w:val="003B18F8"/>
    <w:rsid w:val="003B2501"/>
    <w:rsid w:val="003B3ABE"/>
    <w:rsid w:val="003B3B2F"/>
    <w:rsid w:val="003B418C"/>
    <w:rsid w:val="003B4733"/>
    <w:rsid w:val="003C0838"/>
    <w:rsid w:val="003C0A5F"/>
    <w:rsid w:val="003C0A79"/>
    <w:rsid w:val="003C164F"/>
    <w:rsid w:val="003C292C"/>
    <w:rsid w:val="003C4669"/>
    <w:rsid w:val="003C6127"/>
    <w:rsid w:val="003C6B94"/>
    <w:rsid w:val="003D1ABF"/>
    <w:rsid w:val="003D2A58"/>
    <w:rsid w:val="003D326A"/>
    <w:rsid w:val="003D36F3"/>
    <w:rsid w:val="003D462E"/>
    <w:rsid w:val="003D4B30"/>
    <w:rsid w:val="003D4C64"/>
    <w:rsid w:val="003D6145"/>
    <w:rsid w:val="003D62E0"/>
    <w:rsid w:val="003D62F1"/>
    <w:rsid w:val="003D7452"/>
    <w:rsid w:val="003D75D3"/>
    <w:rsid w:val="003D7F57"/>
    <w:rsid w:val="003E15E7"/>
    <w:rsid w:val="003E1BFC"/>
    <w:rsid w:val="003E22CF"/>
    <w:rsid w:val="003E243A"/>
    <w:rsid w:val="003E2A12"/>
    <w:rsid w:val="003E5675"/>
    <w:rsid w:val="003E6E0B"/>
    <w:rsid w:val="003E72A8"/>
    <w:rsid w:val="003E781D"/>
    <w:rsid w:val="003F07B0"/>
    <w:rsid w:val="003F0C0E"/>
    <w:rsid w:val="003F0C6D"/>
    <w:rsid w:val="003F1E5B"/>
    <w:rsid w:val="003F3012"/>
    <w:rsid w:val="003F33AC"/>
    <w:rsid w:val="003F43FF"/>
    <w:rsid w:val="003F50EB"/>
    <w:rsid w:val="003F5759"/>
    <w:rsid w:val="003F65C3"/>
    <w:rsid w:val="003F726C"/>
    <w:rsid w:val="003F7EDE"/>
    <w:rsid w:val="004007E9"/>
    <w:rsid w:val="00403D7B"/>
    <w:rsid w:val="00403DC8"/>
    <w:rsid w:val="00406C7F"/>
    <w:rsid w:val="00407FDF"/>
    <w:rsid w:val="00410D77"/>
    <w:rsid w:val="0041451B"/>
    <w:rsid w:val="00414C3E"/>
    <w:rsid w:val="0041694A"/>
    <w:rsid w:val="00416C97"/>
    <w:rsid w:val="0042065A"/>
    <w:rsid w:val="00421105"/>
    <w:rsid w:val="004232B1"/>
    <w:rsid w:val="00424171"/>
    <w:rsid w:val="00424F24"/>
    <w:rsid w:val="004257F2"/>
    <w:rsid w:val="004274C0"/>
    <w:rsid w:val="00427C2B"/>
    <w:rsid w:val="004308D3"/>
    <w:rsid w:val="004308E4"/>
    <w:rsid w:val="00430AA9"/>
    <w:rsid w:val="004332CB"/>
    <w:rsid w:val="004341BE"/>
    <w:rsid w:val="004355AB"/>
    <w:rsid w:val="00437158"/>
    <w:rsid w:val="00437D06"/>
    <w:rsid w:val="00440A59"/>
    <w:rsid w:val="00441EBF"/>
    <w:rsid w:val="004432F7"/>
    <w:rsid w:val="0044344C"/>
    <w:rsid w:val="0044360C"/>
    <w:rsid w:val="00444001"/>
    <w:rsid w:val="004449D1"/>
    <w:rsid w:val="00444EEB"/>
    <w:rsid w:val="0044593E"/>
    <w:rsid w:val="00445B28"/>
    <w:rsid w:val="00446D89"/>
    <w:rsid w:val="0044702C"/>
    <w:rsid w:val="0044767C"/>
    <w:rsid w:val="00450BD4"/>
    <w:rsid w:val="00451317"/>
    <w:rsid w:val="004518BE"/>
    <w:rsid w:val="00452056"/>
    <w:rsid w:val="004523F2"/>
    <w:rsid w:val="004528D0"/>
    <w:rsid w:val="004538AA"/>
    <w:rsid w:val="00453AAE"/>
    <w:rsid w:val="00453B0C"/>
    <w:rsid w:val="00454DE5"/>
    <w:rsid w:val="00455598"/>
    <w:rsid w:val="004559C5"/>
    <w:rsid w:val="00455A96"/>
    <w:rsid w:val="00455BC0"/>
    <w:rsid w:val="00455C4D"/>
    <w:rsid w:val="004562C1"/>
    <w:rsid w:val="00461A0B"/>
    <w:rsid w:val="00462A26"/>
    <w:rsid w:val="004644B8"/>
    <w:rsid w:val="00465708"/>
    <w:rsid w:val="004666F6"/>
    <w:rsid w:val="00467435"/>
    <w:rsid w:val="00467A2A"/>
    <w:rsid w:val="00470512"/>
    <w:rsid w:val="0047069F"/>
    <w:rsid w:val="0047073E"/>
    <w:rsid w:val="00471441"/>
    <w:rsid w:val="00471AD8"/>
    <w:rsid w:val="00474867"/>
    <w:rsid w:val="004779FF"/>
    <w:rsid w:val="00477ECE"/>
    <w:rsid w:val="00480179"/>
    <w:rsid w:val="004805F0"/>
    <w:rsid w:val="00481310"/>
    <w:rsid w:val="004819D5"/>
    <w:rsid w:val="00482777"/>
    <w:rsid w:val="004832A4"/>
    <w:rsid w:val="00483A32"/>
    <w:rsid w:val="00483C01"/>
    <w:rsid w:val="00483C4E"/>
    <w:rsid w:val="00484750"/>
    <w:rsid w:val="00486070"/>
    <w:rsid w:val="00486280"/>
    <w:rsid w:val="004864D6"/>
    <w:rsid w:val="0048681F"/>
    <w:rsid w:val="00486ADB"/>
    <w:rsid w:val="004901A9"/>
    <w:rsid w:val="004910E6"/>
    <w:rsid w:val="0049416C"/>
    <w:rsid w:val="00495C2F"/>
    <w:rsid w:val="00495CCE"/>
    <w:rsid w:val="004966A0"/>
    <w:rsid w:val="004968E2"/>
    <w:rsid w:val="00496A58"/>
    <w:rsid w:val="00496DDC"/>
    <w:rsid w:val="00496EC6"/>
    <w:rsid w:val="00497836"/>
    <w:rsid w:val="004A17AE"/>
    <w:rsid w:val="004A1D51"/>
    <w:rsid w:val="004A24B5"/>
    <w:rsid w:val="004A259E"/>
    <w:rsid w:val="004A4185"/>
    <w:rsid w:val="004A604E"/>
    <w:rsid w:val="004A7223"/>
    <w:rsid w:val="004A7CBA"/>
    <w:rsid w:val="004B1378"/>
    <w:rsid w:val="004B1F9B"/>
    <w:rsid w:val="004B2DA4"/>
    <w:rsid w:val="004B2DB5"/>
    <w:rsid w:val="004B3356"/>
    <w:rsid w:val="004B382D"/>
    <w:rsid w:val="004B7C47"/>
    <w:rsid w:val="004B7EB4"/>
    <w:rsid w:val="004C0126"/>
    <w:rsid w:val="004C0B05"/>
    <w:rsid w:val="004C0DB1"/>
    <w:rsid w:val="004C1A1A"/>
    <w:rsid w:val="004C2B71"/>
    <w:rsid w:val="004C480C"/>
    <w:rsid w:val="004C6166"/>
    <w:rsid w:val="004C61E4"/>
    <w:rsid w:val="004C68DA"/>
    <w:rsid w:val="004C6958"/>
    <w:rsid w:val="004C6CEA"/>
    <w:rsid w:val="004C7199"/>
    <w:rsid w:val="004C75D6"/>
    <w:rsid w:val="004C7A6E"/>
    <w:rsid w:val="004D0538"/>
    <w:rsid w:val="004D09C5"/>
    <w:rsid w:val="004D1114"/>
    <w:rsid w:val="004D1595"/>
    <w:rsid w:val="004D1DEB"/>
    <w:rsid w:val="004D57BA"/>
    <w:rsid w:val="004D628E"/>
    <w:rsid w:val="004D697D"/>
    <w:rsid w:val="004D7471"/>
    <w:rsid w:val="004D7EFF"/>
    <w:rsid w:val="004E2082"/>
    <w:rsid w:val="004E27A0"/>
    <w:rsid w:val="004E27AC"/>
    <w:rsid w:val="004E3123"/>
    <w:rsid w:val="004E317C"/>
    <w:rsid w:val="004E4173"/>
    <w:rsid w:val="004E484A"/>
    <w:rsid w:val="004E4E79"/>
    <w:rsid w:val="004E5D4A"/>
    <w:rsid w:val="004E6727"/>
    <w:rsid w:val="004E6FFF"/>
    <w:rsid w:val="004F0537"/>
    <w:rsid w:val="004F0BB7"/>
    <w:rsid w:val="004F0C8B"/>
    <w:rsid w:val="004F2AEB"/>
    <w:rsid w:val="004F4A13"/>
    <w:rsid w:val="004F5A7C"/>
    <w:rsid w:val="004F75D3"/>
    <w:rsid w:val="00500306"/>
    <w:rsid w:val="00501065"/>
    <w:rsid w:val="00502C64"/>
    <w:rsid w:val="00503FE3"/>
    <w:rsid w:val="00504BBA"/>
    <w:rsid w:val="00505EC9"/>
    <w:rsid w:val="00505F13"/>
    <w:rsid w:val="00506028"/>
    <w:rsid w:val="005061A7"/>
    <w:rsid w:val="00506412"/>
    <w:rsid w:val="00506DB9"/>
    <w:rsid w:val="00507588"/>
    <w:rsid w:val="00511A38"/>
    <w:rsid w:val="00512D5E"/>
    <w:rsid w:val="005135E8"/>
    <w:rsid w:val="00516BB4"/>
    <w:rsid w:val="00517512"/>
    <w:rsid w:val="005213E3"/>
    <w:rsid w:val="00521D67"/>
    <w:rsid w:val="00521D69"/>
    <w:rsid w:val="005244CF"/>
    <w:rsid w:val="00524863"/>
    <w:rsid w:val="00524994"/>
    <w:rsid w:val="00525BDC"/>
    <w:rsid w:val="00525E53"/>
    <w:rsid w:val="00526585"/>
    <w:rsid w:val="00526681"/>
    <w:rsid w:val="005268AB"/>
    <w:rsid w:val="0052730C"/>
    <w:rsid w:val="00530C9F"/>
    <w:rsid w:val="00530DC2"/>
    <w:rsid w:val="00531B1E"/>
    <w:rsid w:val="005320C8"/>
    <w:rsid w:val="005326E1"/>
    <w:rsid w:val="00532708"/>
    <w:rsid w:val="00534384"/>
    <w:rsid w:val="0053638A"/>
    <w:rsid w:val="00537057"/>
    <w:rsid w:val="00540ADD"/>
    <w:rsid w:val="00540DE3"/>
    <w:rsid w:val="00541669"/>
    <w:rsid w:val="00541B07"/>
    <w:rsid w:val="005423D6"/>
    <w:rsid w:val="00544D2C"/>
    <w:rsid w:val="00545158"/>
    <w:rsid w:val="00545938"/>
    <w:rsid w:val="00545E57"/>
    <w:rsid w:val="00545FBC"/>
    <w:rsid w:val="0054692D"/>
    <w:rsid w:val="005471E6"/>
    <w:rsid w:val="00550570"/>
    <w:rsid w:val="00550B76"/>
    <w:rsid w:val="00550FCB"/>
    <w:rsid w:val="005512BF"/>
    <w:rsid w:val="005517A2"/>
    <w:rsid w:val="00555AB6"/>
    <w:rsid w:val="0055677B"/>
    <w:rsid w:val="00557A44"/>
    <w:rsid w:val="00562555"/>
    <w:rsid w:val="00563455"/>
    <w:rsid w:val="00564B49"/>
    <w:rsid w:val="00565482"/>
    <w:rsid w:val="00565E78"/>
    <w:rsid w:val="0057016D"/>
    <w:rsid w:val="005707C8"/>
    <w:rsid w:val="00570DE0"/>
    <w:rsid w:val="00570E7D"/>
    <w:rsid w:val="00571079"/>
    <w:rsid w:val="00571D9B"/>
    <w:rsid w:val="005724D4"/>
    <w:rsid w:val="00572A9E"/>
    <w:rsid w:val="00573546"/>
    <w:rsid w:val="00574652"/>
    <w:rsid w:val="005757B8"/>
    <w:rsid w:val="00576702"/>
    <w:rsid w:val="0057747C"/>
    <w:rsid w:val="00577EB1"/>
    <w:rsid w:val="00580215"/>
    <w:rsid w:val="0058049A"/>
    <w:rsid w:val="005810BC"/>
    <w:rsid w:val="005811BB"/>
    <w:rsid w:val="005819DE"/>
    <w:rsid w:val="00581AEF"/>
    <w:rsid w:val="00583677"/>
    <w:rsid w:val="00584F2E"/>
    <w:rsid w:val="005853D3"/>
    <w:rsid w:val="0058614C"/>
    <w:rsid w:val="005862BC"/>
    <w:rsid w:val="0058742B"/>
    <w:rsid w:val="00587B26"/>
    <w:rsid w:val="00590883"/>
    <w:rsid w:val="00590CBA"/>
    <w:rsid w:val="00591226"/>
    <w:rsid w:val="0059134C"/>
    <w:rsid w:val="00592BC5"/>
    <w:rsid w:val="00593775"/>
    <w:rsid w:val="00593DDB"/>
    <w:rsid w:val="00595227"/>
    <w:rsid w:val="0059552B"/>
    <w:rsid w:val="005969A1"/>
    <w:rsid w:val="00597885"/>
    <w:rsid w:val="005A07C6"/>
    <w:rsid w:val="005A347E"/>
    <w:rsid w:val="005A3FF4"/>
    <w:rsid w:val="005A6D4F"/>
    <w:rsid w:val="005A7700"/>
    <w:rsid w:val="005A7AD8"/>
    <w:rsid w:val="005B1631"/>
    <w:rsid w:val="005B27C0"/>
    <w:rsid w:val="005B2B20"/>
    <w:rsid w:val="005B33B4"/>
    <w:rsid w:val="005B3C5D"/>
    <w:rsid w:val="005B42DB"/>
    <w:rsid w:val="005B47EF"/>
    <w:rsid w:val="005B5153"/>
    <w:rsid w:val="005B54E4"/>
    <w:rsid w:val="005B6BAA"/>
    <w:rsid w:val="005C06AB"/>
    <w:rsid w:val="005C071D"/>
    <w:rsid w:val="005C0787"/>
    <w:rsid w:val="005C0C59"/>
    <w:rsid w:val="005C4BCC"/>
    <w:rsid w:val="005C6008"/>
    <w:rsid w:val="005C66E9"/>
    <w:rsid w:val="005C76BA"/>
    <w:rsid w:val="005D13A0"/>
    <w:rsid w:val="005D15A6"/>
    <w:rsid w:val="005D35FC"/>
    <w:rsid w:val="005D4D52"/>
    <w:rsid w:val="005D4D7F"/>
    <w:rsid w:val="005D6242"/>
    <w:rsid w:val="005D6710"/>
    <w:rsid w:val="005D7605"/>
    <w:rsid w:val="005E0AE0"/>
    <w:rsid w:val="005E1EDD"/>
    <w:rsid w:val="005E2042"/>
    <w:rsid w:val="005E21D9"/>
    <w:rsid w:val="005E4C07"/>
    <w:rsid w:val="005E61E6"/>
    <w:rsid w:val="005E6CE6"/>
    <w:rsid w:val="005E7F3C"/>
    <w:rsid w:val="005F0484"/>
    <w:rsid w:val="005F1312"/>
    <w:rsid w:val="005F1C3E"/>
    <w:rsid w:val="005F2406"/>
    <w:rsid w:val="005F2C12"/>
    <w:rsid w:val="005F2C19"/>
    <w:rsid w:val="005F3057"/>
    <w:rsid w:val="005F311A"/>
    <w:rsid w:val="005F567B"/>
    <w:rsid w:val="005F6D51"/>
    <w:rsid w:val="00601290"/>
    <w:rsid w:val="0060194A"/>
    <w:rsid w:val="0060479F"/>
    <w:rsid w:val="006059A9"/>
    <w:rsid w:val="00606E3D"/>
    <w:rsid w:val="0061085F"/>
    <w:rsid w:val="00611E8C"/>
    <w:rsid w:val="006125CC"/>
    <w:rsid w:val="006132B3"/>
    <w:rsid w:val="0061446D"/>
    <w:rsid w:val="00615107"/>
    <w:rsid w:val="00615FA0"/>
    <w:rsid w:val="006169E1"/>
    <w:rsid w:val="006202FD"/>
    <w:rsid w:val="00620456"/>
    <w:rsid w:val="00620B87"/>
    <w:rsid w:val="00620FDD"/>
    <w:rsid w:val="00622129"/>
    <w:rsid w:val="00622580"/>
    <w:rsid w:val="0062399C"/>
    <w:rsid w:val="006257E8"/>
    <w:rsid w:val="006258DE"/>
    <w:rsid w:val="00626617"/>
    <w:rsid w:val="00630237"/>
    <w:rsid w:val="006303F9"/>
    <w:rsid w:val="00631E2C"/>
    <w:rsid w:val="00631F0C"/>
    <w:rsid w:val="0063322D"/>
    <w:rsid w:val="0063334F"/>
    <w:rsid w:val="006337BF"/>
    <w:rsid w:val="00633D4A"/>
    <w:rsid w:val="0063406D"/>
    <w:rsid w:val="00634725"/>
    <w:rsid w:val="0063602D"/>
    <w:rsid w:val="00636E9C"/>
    <w:rsid w:val="006400F8"/>
    <w:rsid w:val="00642877"/>
    <w:rsid w:val="0064292C"/>
    <w:rsid w:val="00644ACA"/>
    <w:rsid w:val="00646934"/>
    <w:rsid w:val="00647CEA"/>
    <w:rsid w:val="00650BCA"/>
    <w:rsid w:val="00651824"/>
    <w:rsid w:val="0065227F"/>
    <w:rsid w:val="00652C4D"/>
    <w:rsid w:val="00652FD6"/>
    <w:rsid w:val="00660FCA"/>
    <w:rsid w:val="00661CAE"/>
    <w:rsid w:val="0066236E"/>
    <w:rsid w:val="006626EC"/>
    <w:rsid w:val="006627A2"/>
    <w:rsid w:val="00662CF3"/>
    <w:rsid w:val="0066306B"/>
    <w:rsid w:val="006654FB"/>
    <w:rsid w:val="00665C28"/>
    <w:rsid w:val="00667E5B"/>
    <w:rsid w:val="00667FBD"/>
    <w:rsid w:val="0067039F"/>
    <w:rsid w:val="006703C5"/>
    <w:rsid w:val="00670B48"/>
    <w:rsid w:val="00670D2B"/>
    <w:rsid w:val="00671079"/>
    <w:rsid w:val="00671763"/>
    <w:rsid w:val="00673397"/>
    <w:rsid w:val="0067397F"/>
    <w:rsid w:val="00674F17"/>
    <w:rsid w:val="006753FE"/>
    <w:rsid w:val="006759AA"/>
    <w:rsid w:val="006759D7"/>
    <w:rsid w:val="00675CA9"/>
    <w:rsid w:val="006778B2"/>
    <w:rsid w:val="0068028D"/>
    <w:rsid w:val="006811E7"/>
    <w:rsid w:val="00681FA8"/>
    <w:rsid w:val="00684698"/>
    <w:rsid w:val="00685C9F"/>
    <w:rsid w:val="00686407"/>
    <w:rsid w:val="0068688C"/>
    <w:rsid w:val="00691CD6"/>
    <w:rsid w:val="00692AF6"/>
    <w:rsid w:val="006940F6"/>
    <w:rsid w:val="006947F1"/>
    <w:rsid w:val="006951F8"/>
    <w:rsid w:val="00695F43"/>
    <w:rsid w:val="006963D6"/>
    <w:rsid w:val="00696623"/>
    <w:rsid w:val="006A0BDA"/>
    <w:rsid w:val="006A1239"/>
    <w:rsid w:val="006A27F3"/>
    <w:rsid w:val="006A2899"/>
    <w:rsid w:val="006A30D1"/>
    <w:rsid w:val="006A3902"/>
    <w:rsid w:val="006A3F15"/>
    <w:rsid w:val="006A48BD"/>
    <w:rsid w:val="006A5628"/>
    <w:rsid w:val="006A647E"/>
    <w:rsid w:val="006A6BB3"/>
    <w:rsid w:val="006A7404"/>
    <w:rsid w:val="006A7528"/>
    <w:rsid w:val="006A75E9"/>
    <w:rsid w:val="006A7686"/>
    <w:rsid w:val="006A7C21"/>
    <w:rsid w:val="006B0369"/>
    <w:rsid w:val="006B0441"/>
    <w:rsid w:val="006B196A"/>
    <w:rsid w:val="006B20F0"/>
    <w:rsid w:val="006B23A9"/>
    <w:rsid w:val="006B25E1"/>
    <w:rsid w:val="006B2C8B"/>
    <w:rsid w:val="006B381D"/>
    <w:rsid w:val="006B3CCF"/>
    <w:rsid w:val="006B435E"/>
    <w:rsid w:val="006B44D4"/>
    <w:rsid w:val="006B4F1B"/>
    <w:rsid w:val="006B62AA"/>
    <w:rsid w:val="006B7B18"/>
    <w:rsid w:val="006C0B59"/>
    <w:rsid w:val="006C26FA"/>
    <w:rsid w:val="006C27E5"/>
    <w:rsid w:val="006C2972"/>
    <w:rsid w:val="006C3B34"/>
    <w:rsid w:val="006C4616"/>
    <w:rsid w:val="006C4796"/>
    <w:rsid w:val="006C4827"/>
    <w:rsid w:val="006C4A04"/>
    <w:rsid w:val="006C52B0"/>
    <w:rsid w:val="006C52B7"/>
    <w:rsid w:val="006C5BB6"/>
    <w:rsid w:val="006C66A2"/>
    <w:rsid w:val="006C671D"/>
    <w:rsid w:val="006C6765"/>
    <w:rsid w:val="006C7AB4"/>
    <w:rsid w:val="006D07EB"/>
    <w:rsid w:val="006D308B"/>
    <w:rsid w:val="006D3C51"/>
    <w:rsid w:val="006D4D85"/>
    <w:rsid w:val="006D4E34"/>
    <w:rsid w:val="006D6BCD"/>
    <w:rsid w:val="006D7871"/>
    <w:rsid w:val="006E19C5"/>
    <w:rsid w:val="006E26E1"/>
    <w:rsid w:val="006E2791"/>
    <w:rsid w:val="006E2DA5"/>
    <w:rsid w:val="006E47C7"/>
    <w:rsid w:val="006E48A9"/>
    <w:rsid w:val="006E7674"/>
    <w:rsid w:val="006E7D91"/>
    <w:rsid w:val="006F0530"/>
    <w:rsid w:val="006F0EB9"/>
    <w:rsid w:val="006F3C10"/>
    <w:rsid w:val="006F3DFB"/>
    <w:rsid w:val="006F3F5C"/>
    <w:rsid w:val="006F45EF"/>
    <w:rsid w:val="006F4BEB"/>
    <w:rsid w:val="006F60C8"/>
    <w:rsid w:val="006F77B7"/>
    <w:rsid w:val="00700CEB"/>
    <w:rsid w:val="00701AB6"/>
    <w:rsid w:val="00702551"/>
    <w:rsid w:val="0070579F"/>
    <w:rsid w:val="007058C1"/>
    <w:rsid w:val="00705C97"/>
    <w:rsid w:val="007077F8"/>
    <w:rsid w:val="00707967"/>
    <w:rsid w:val="007108E5"/>
    <w:rsid w:val="00710F52"/>
    <w:rsid w:val="00712BD3"/>
    <w:rsid w:val="007130FF"/>
    <w:rsid w:val="00714DA4"/>
    <w:rsid w:val="00714EE3"/>
    <w:rsid w:val="0071585E"/>
    <w:rsid w:val="00717433"/>
    <w:rsid w:val="0071743E"/>
    <w:rsid w:val="007201E4"/>
    <w:rsid w:val="007202F9"/>
    <w:rsid w:val="00721113"/>
    <w:rsid w:val="007226CF"/>
    <w:rsid w:val="00723A8C"/>
    <w:rsid w:val="00724423"/>
    <w:rsid w:val="00724CFC"/>
    <w:rsid w:val="00725755"/>
    <w:rsid w:val="0073115A"/>
    <w:rsid w:val="007311E2"/>
    <w:rsid w:val="00732243"/>
    <w:rsid w:val="00732FF3"/>
    <w:rsid w:val="00733229"/>
    <w:rsid w:val="007347DC"/>
    <w:rsid w:val="0073740C"/>
    <w:rsid w:val="00740649"/>
    <w:rsid w:val="00740B28"/>
    <w:rsid w:val="00741B5E"/>
    <w:rsid w:val="00742F05"/>
    <w:rsid w:val="00743E55"/>
    <w:rsid w:val="007454AC"/>
    <w:rsid w:val="00745A94"/>
    <w:rsid w:val="00745E4A"/>
    <w:rsid w:val="00746629"/>
    <w:rsid w:val="00746ED8"/>
    <w:rsid w:val="00747AF7"/>
    <w:rsid w:val="007503DE"/>
    <w:rsid w:val="00751A3E"/>
    <w:rsid w:val="00751CBC"/>
    <w:rsid w:val="00751F5B"/>
    <w:rsid w:val="007529B9"/>
    <w:rsid w:val="00753851"/>
    <w:rsid w:val="00753C5C"/>
    <w:rsid w:val="00754E51"/>
    <w:rsid w:val="00756037"/>
    <w:rsid w:val="007561D1"/>
    <w:rsid w:val="00756265"/>
    <w:rsid w:val="00756803"/>
    <w:rsid w:val="00756F97"/>
    <w:rsid w:val="00760DD4"/>
    <w:rsid w:val="00761926"/>
    <w:rsid w:val="00762A72"/>
    <w:rsid w:val="0076322A"/>
    <w:rsid w:val="00764C42"/>
    <w:rsid w:val="00765A55"/>
    <w:rsid w:val="00765BB8"/>
    <w:rsid w:val="00765D63"/>
    <w:rsid w:val="00766800"/>
    <w:rsid w:val="007673E9"/>
    <w:rsid w:val="007677A8"/>
    <w:rsid w:val="00772B46"/>
    <w:rsid w:val="0077431F"/>
    <w:rsid w:val="00774739"/>
    <w:rsid w:val="00775549"/>
    <w:rsid w:val="007757E7"/>
    <w:rsid w:val="007760BA"/>
    <w:rsid w:val="00777BF1"/>
    <w:rsid w:val="00782575"/>
    <w:rsid w:val="00782869"/>
    <w:rsid w:val="00783469"/>
    <w:rsid w:val="007851C2"/>
    <w:rsid w:val="00785459"/>
    <w:rsid w:val="00787496"/>
    <w:rsid w:val="00787DBA"/>
    <w:rsid w:val="00790CBC"/>
    <w:rsid w:val="007917E2"/>
    <w:rsid w:val="007922E5"/>
    <w:rsid w:val="007948A9"/>
    <w:rsid w:val="00795317"/>
    <w:rsid w:val="0079561D"/>
    <w:rsid w:val="007A0A99"/>
    <w:rsid w:val="007A198C"/>
    <w:rsid w:val="007A350D"/>
    <w:rsid w:val="007A5006"/>
    <w:rsid w:val="007A56D4"/>
    <w:rsid w:val="007A5D0E"/>
    <w:rsid w:val="007A6A6F"/>
    <w:rsid w:val="007A6D65"/>
    <w:rsid w:val="007A6DCF"/>
    <w:rsid w:val="007A7520"/>
    <w:rsid w:val="007A7ECF"/>
    <w:rsid w:val="007B067A"/>
    <w:rsid w:val="007B09D5"/>
    <w:rsid w:val="007B17F8"/>
    <w:rsid w:val="007B1830"/>
    <w:rsid w:val="007B2DDC"/>
    <w:rsid w:val="007B5ECE"/>
    <w:rsid w:val="007B63AA"/>
    <w:rsid w:val="007B6840"/>
    <w:rsid w:val="007B6CAB"/>
    <w:rsid w:val="007B6CFF"/>
    <w:rsid w:val="007B7201"/>
    <w:rsid w:val="007C0163"/>
    <w:rsid w:val="007C0190"/>
    <w:rsid w:val="007C2739"/>
    <w:rsid w:val="007C2FDD"/>
    <w:rsid w:val="007C30B5"/>
    <w:rsid w:val="007C34DC"/>
    <w:rsid w:val="007C4918"/>
    <w:rsid w:val="007C4B28"/>
    <w:rsid w:val="007C5352"/>
    <w:rsid w:val="007C5B9B"/>
    <w:rsid w:val="007C7488"/>
    <w:rsid w:val="007C784B"/>
    <w:rsid w:val="007D03EB"/>
    <w:rsid w:val="007D0A91"/>
    <w:rsid w:val="007D1B8C"/>
    <w:rsid w:val="007D259A"/>
    <w:rsid w:val="007D26D3"/>
    <w:rsid w:val="007D2D56"/>
    <w:rsid w:val="007D3A7B"/>
    <w:rsid w:val="007D5A4B"/>
    <w:rsid w:val="007D6916"/>
    <w:rsid w:val="007D694A"/>
    <w:rsid w:val="007D6B71"/>
    <w:rsid w:val="007D7936"/>
    <w:rsid w:val="007D7974"/>
    <w:rsid w:val="007D7B78"/>
    <w:rsid w:val="007E0A02"/>
    <w:rsid w:val="007E1254"/>
    <w:rsid w:val="007E1BCA"/>
    <w:rsid w:val="007E311A"/>
    <w:rsid w:val="007E3431"/>
    <w:rsid w:val="007E7B52"/>
    <w:rsid w:val="007F08B0"/>
    <w:rsid w:val="007F0987"/>
    <w:rsid w:val="007F0B90"/>
    <w:rsid w:val="007F0CA1"/>
    <w:rsid w:val="007F10D2"/>
    <w:rsid w:val="007F1516"/>
    <w:rsid w:val="007F3A83"/>
    <w:rsid w:val="007F403C"/>
    <w:rsid w:val="007F41E3"/>
    <w:rsid w:val="007F44EE"/>
    <w:rsid w:val="007F49AD"/>
    <w:rsid w:val="007F5EF8"/>
    <w:rsid w:val="007F6C99"/>
    <w:rsid w:val="007F6E1E"/>
    <w:rsid w:val="007F7916"/>
    <w:rsid w:val="00801FAB"/>
    <w:rsid w:val="00802AFA"/>
    <w:rsid w:val="008035C0"/>
    <w:rsid w:val="008046FF"/>
    <w:rsid w:val="00805F28"/>
    <w:rsid w:val="00805FE8"/>
    <w:rsid w:val="00806A87"/>
    <w:rsid w:val="00806ABC"/>
    <w:rsid w:val="00807433"/>
    <w:rsid w:val="00810258"/>
    <w:rsid w:val="008102AE"/>
    <w:rsid w:val="008110AB"/>
    <w:rsid w:val="00812DF3"/>
    <w:rsid w:val="008155B4"/>
    <w:rsid w:val="00815BF1"/>
    <w:rsid w:val="00815DD0"/>
    <w:rsid w:val="00815F60"/>
    <w:rsid w:val="00816958"/>
    <w:rsid w:val="00817276"/>
    <w:rsid w:val="00817CFF"/>
    <w:rsid w:val="00817EE1"/>
    <w:rsid w:val="008224EC"/>
    <w:rsid w:val="00822D74"/>
    <w:rsid w:val="00822F63"/>
    <w:rsid w:val="0082339F"/>
    <w:rsid w:val="00823D1A"/>
    <w:rsid w:val="00824713"/>
    <w:rsid w:val="008278B5"/>
    <w:rsid w:val="008305F5"/>
    <w:rsid w:val="00830932"/>
    <w:rsid w:val="008362E3"/>
    <w:rsid w:val="00837682"/>
    <w:rsid w:val="00837721"/>
    <w:rsid w:val="00837C9C"/>
    <w:rsid w:val="00840153"/>
    <w:rsid w:val="00840482"/>
    <w:rsid w:val="00840548"/>
    <w:rsid w:val="00841DD2"/>
    <w:rsid w:val="00842E2F"/>
    <w:rsid w:val="008453AE"/>
    <w:rsid w:val="00845E76"/>
    <w:rsid w:val="008462C5"/>
    <w:rsid w:val="00847A8B"/>
    <w:rsid w:val="008505FF"/>
    <w:rsid w:val="008518D3"/>
    <w:rsid w:val="00853377"/>
    <w:rsid w:val="00854769"/>
    <w:rsid w:val="00854CA2"/>
    <w:rsid w:val="00855913"/>
    <w:rsid w:val="00855C85"/>
    <w:rsid w:val="0085641A"/>
    <w:rsid w:val="008614A6"/>
    <w:rsid w:val="008628E5"/>
    <w:rsid w:val="00862EEE"/>
    <w:rsid w:val="00864CC1"/>
    <w:rsid w:val="00865637"/>
    <w:rsid w:val="00865F71"/>
    <w:rsid w:val="0086667F"/>
    <w:rsid w:val="00866FE6"/>
    <w:rsid w:val="00870066"/>
    <w:rsid w:val="00870771"/>
    <w:rsid w:val="00872367"/>
    <w:rsid w:val="008737E3"/>
    <w:rsid w:val="008743E3"/>
    <w:rsid w:val="00874B8B"/>
    <w:rsid w:val="008756CF"/>
    <w:rsid w:val="0087578C"/>
    <w:rsid w:val="00875E53"/>
    <w:rsid w:val="008763CA"/>
    <w:rsid w:val="00877CAF"/>
    <w:rsid w:val="008806BE"/>
    <w:rsid w:val="008807DD"/>
    <w:rsid w:val="00881E05"/>
    <w:rsid w:val="00881E6E"/>
    <w:rsid w:val="00883901"/>
    <w:rsid w:val="00883D1B"/>
    <w:rsid w:val="00883E64"/>
    <w:rsid w:val="00885F96"/>
    <w:rsid w:val="00887BEB"/>
    <w:rsid w:val="0089041D"/>
    <w:rsid w:val="00890ABC"/>
    <w:rsid w:val="008919B0"/>
    <w:rsid w:val="00892170"/>
    <w:rsid w:val="0089318A"/>
    <w:rsid w:val="00895A1D"/>
    <w:rsid w:val="00895BDC"/>
    <w:rsid w:val="00896B0B"/>
    <w:rsid w:val="00896FB6"/>
    <w:rsid w:val="00897202"/>
    <w:rsid w:val="00897508"/>
    <w:rsid w:val="0089789D"/>
    <w:rsid w:val="008A1091"/>
    <w:rsid w:val="008A12C3"/>
    <w:rsid w:val="008A1B24"/>
    <w:rsid w:val="008A1FF5"/>
    <w:rsid w:val="008A4E6F"/>
    <w:rsid w:val="008A5922"/>
    <w:rsid w:val="008A5ADF"/>
    <w:rsid w:val="008A5C8D"/>
    <w:rsid w:val="008A714C"/>
    <w:rsid w:val="008A7266"/>
    <w:rsid w:val="008A7279"/>
    <w:rsid w:val="008B0D7B"/>
    <w:rsid w:val="008B1BC1"/>
    <w:rsid w:val="008B1ED7"/>
    <w:rsid w:val="008B2517"/>
    <w:rsid w:val="008B2C20"/>
    <w:rsid w:val="008B5102"/>
    <w:rsid w:val="008B5374"/>
    <w:rsid w:val="008B60BC"/>
    <w:rsid w:val="008B6B07"/>
    <w:rsid w:val="008C03D4"/>
    <w:rsid w:val="008C0477"/>
    <w:rsid w:val="008C083D"/>
    <w:rsid w:val="008C1603"/>
    <w:rsid w:val="008C39BA"/>
    <w:rsid w:val="008C4747"/>
    <w:rsid w:val="008C47C7"/>
    <w:rsid w:val="008C49A7"/>
    <w:rsid w:val="008C5D64"/>
    <w:rsid w:val="008C5FAF"/>
    <w:rsid w:val="008C69B7"/>
    <w:rsid w:val="008C6AA7"/>
    <w:rsid w:val="008C6D9D"/>
    <w:rsid w:val="008C7763"/>
    <w:rsid w:val="008D05C8"/>
    <w:rsid w:val="008D0F42"/>
    <w:rsid w:val="008D428E"/>
    <w:rsid w:val="008D5F31"/>
    <w:rsid w:val="008D6248"/>
    <w:rsid w:val="008D72ED"/>
    <w:rsid w:val="008E0A5F"/>
    <w:rsid w:val="008E0C0C"/>
    <w:rsid w:val="008E2716"/>
    <w:rsid w:val="008E3B96"/>
    <w:rsid w:val="008E3C21"/>
    <w:rsid w:val="008E45EF"/>
    <w:rsid w:val="008E4D6E"/>
    <w:rsid w:val="008E4EAE"/>
    <w:rsid w:val="008E6691"/>
    <w:rsid w:val="008E7762"/>
    <w:rsid w:val="008F1187"/>
    <w:rsid w:val="008F1405"/>
    <w:rsid w:val="008F1BE9"/>
    <w:rsid w:val="008F2454"/>
    <w:rsid w:val="008F2888"/>
    <w:rsid w:val="008F3397"/>
    <w:rsid w:val="008F697A"/>
    <w:rsid w:val="009004F9"/>
    <w:rsid w:val="00900BD8"/>
    <w:rsid w:val="00901990"/>
    <w:rsid w:val="0090251F"/>
    <w:rsid w:val="00902DF1"/>
    <w:rsid w:val="009040D6"/>
    <w:rsid w:val="0090441B"/>
    <w:rsid w:val="00904434"/>
    <w:rsid w:val="009048C5"/>
    <w:rsid w:val="00905297"/>
    <w:rsid w:val="0090559B"/>
    <w:rsid w:val="009056A5"/>
    <w:rsid w:val="00905CEC"/>
    <w:rsid w:val="009062FA"/>
    <w:rsid w:val="00910A5B"/>
    <w:rsid w:val="00911A68"/>
    <w:rsid w:val="00915A29"/>
    <w:rsid w:val="00916B84"/>
    <w:rsid w:val="00917C77"/>
    <w:rsid w:val="0092390D"/>
    <w:rsid w:val="009244CA"/>
    <w:rsid w:val="00933D46"/>
    <w:rsid w:val="00934989"/>
    <w:rsid w:val="0093587E"/>
    <w:rsid w:val="00935C61"/>
    <w:rsid w:val="00937D3B"/>
    <w:rsid w:val="0094071E"/>
    <w:rsid w:val="00940D5C"/>
    <w:rsid w:val="00940DC5"/>
    <w:rsid w:val="00941970"/>
    <w:rsid w:val="00941D19"/>
    <w:rsid w:val="0094238B"/>
    <w:rsid w:val="0094341B"/>
    <w:rsid w:val="00944421"/>
    <w:rsid w:val="009445C4"/>
    <w:rsid w:val="00945206"/>
    <w:rsid w:val="00946BB2"/>
    <w:rsid w:val="0094724C"/>
    <w:rsid w:val="0094736B"/>
    <w:rsid w:val="00947D56"/>
    <w:rsid w:val="00950083"/>
    <w:rsid w:val="00950A1D"/>
    <w:rsid w:val="00950AD9"/>
    <w:rsid w:val="00950DA5"/>
    <w:rsid w:val="00951E7E"/>
    <w:rsid w:val="009524FA"/>
    <w:rsid w:val="00952A1C"/>
    <w:rsid w:val="00952C4B"/>
    <w:rsid w:val="00952D7E"/>
    <w:rsid w:val="00953731"/>
    <w:rsid w:val="009555DE"/>
    <w:rsid w:val="009604CE"/>
    <w:rsid w:val="0096133E"/>
    <w:rsid w:val="0096239C"/>
    <w:rsid w:val="009633B4"/>
    <w:rsid w:val="00963752"/>
    <w:rsid w:val="00963E2D"/>
    <w:rsid w:val="00964E8F"/>
    <w:rsid w:val="0096621E"/>
    <w:rsid w:val="00966C53"/>
    <w:rsid w:val="00967EED"/>
    <w:rsid w:val="009721C6"/>
    <w:rsid w:val="00972388"/>
    <w:rsid w:val="00972B08"/>
    <w:rsid w:val="0097325D"/>
    <w:rsid w:val="00974892"/>
    <w:rsid w:val="00975FF4"/>
    <w:rsid w:val="00976599"/>
    <w:rsid w:val="00976A4C"/>
    <w:rsid w:val="00977423"/>
    <w:rsid w:val="00977879"/>
    <w:rsid w:val="00981562"/>
    <w:rsid w:val="0098173D"/>
    <w:rsid w:val="00981FED"/>
    <w:rsid w:val="009826B9"/>
    <w:rsid w:val="00982FE5"/>
    <w:rsid w:val="00983ADF"/>
    <w:rsid w:val="00983DDD"/>
    <w:rsid w:val="00984266"/>
    <w:rsid w:val="00984BD2"/>
    <w:rsid w:val="009861E1"/>
    <w:rsid w:val="0098634E"/>
    <w:rsid w:val="009863C4"/>
    <w:rsid w:val="00986CA0"/>
    <w:rsid w:val="00990C1A"/>
    <w:rsid w:val="00991144"/>
    <w:rsid w:val="0099135F"/>
    <w:rsid w:val="00991763"/>
    <w:rsid w:val="00991C2A"/>
    <w:rsid w:val="009927F3"/>
    <w:rsid w:val="0099394D"/>
    <w:rsid w:val="00993FCD"/>
    <w:rsid w:val="00994B55"/>
    <w:rsid w:val="00996922"/>
    <w:rsid w:val="00997737"/>
    <w:rsid w:val="009A1A58"/>
    <w:rsid w:val="009A276C"/>
    <w:rsid w:val="009A2F15"/>
    <w:rsid w:val="009A48C2"/>
    <w:rsid w:val="009A5F60"/>
    <w:rsid w:val="009A643F"/>
    <w:rsid w:val="009A7083"/>
    <w:rsid w:val="009A7C45"/>
    <w:rsid w:val="009B020C"/>
    <w:rsid w:val="009B0711"/>
    <w:rsid w:val="009B2EC7"/>
    <w:rsid w:val="009B48B2"/>
    <w:rsid w:val="009B4AAE"/>
    <w:rsid w:val="009B60AA"/>
    <w:rsid w:val="009B6C66"/>
    <w:rsid w:val="009B7BB5"/>
    <w:rsid w:val="009B7C99"/>
    <w:rsid w:val="009C051A"/>
    <w:rsid w:val="009C164B"/>
    <w:rsid w:val="009C3C66"/>
    <w:rsid w:val="009C4056"/>
    <w:rsid w:val="009C43B4"/>
    <w:rsid w:val="009C4F5E"/>
    <w:rsid w:val="009C55D5"/>
    <w:rsid w:val="009C58F6"/>
    <w:rsid w:val="009C6678"/>
    <w:rsid w:val="009C778E"/>
    <w:rsid w:val="009D0939"/>
    <w:rsid w:val="009D0B3F"/>
    <w:rsid w:val="009D1468"/>
    <w:rsid w:val="009D1787"/>
    <w:rsid w:val="009D1B79"/>
    <w:rsid w:val="009D203B"/>
    <w:rsid w:val="009D3EA9"/>
    <w:rsid w:val="009D4019"/>
    <w:rsid w:val="009D45C6"/>
    <w:rsid w:val="009D5B96"/>
    <w:rsid w:val="009D62D5"/>
    <w:rsid w:val="009D6A51"/>
    <w:rsid w:val="009D7499"/>
    <w:rsid w:val="009E072B"/>
    <w:rsid w:val="009E1659"/>
    <w:rsid w:val="009E19BD"/>
    <w:rsid w:val="009E1E49"/>
    <w:rsid w:val="009E280A"/>
    <w:rsid w:val="009E4993"/>
    <w:rsid w:val="009E5DB6"/>
    <w:rsid w:val="009E758D"/>
    <w:rsid w:val="009F1B43"/>
    <w:rsid w:val="009F2C66"/>
    <w:rsid w:val="009F4116"/>
    <w:rsid w:val="009F4194"/>
    <w:rsid w:val="009F6341"/>
    <w:rsid w:val="009F7DA1"/>
    <w:rsid w:val="00A005CA"/>
    <w:rsid w:val="00A007F6"/>
    <w:rsid w:val="00A018C7"/>
    <w:rsid w:val="00A02D2D"/>
    <w:rsid w:val="00A0302F"/>
    <w:rsid w:val="00A03F04"/>
    <w:rsid w:val="00A0609D"/>
    <w:rsid w:val="00A07619"/>
    <w:rsid w:val="00A07D14"/>
    <w:rsid w:val="00A10171"/>
    <w:rsid w:val="00A10A65"/>
    <w:rsid w:val="00A10B70"/>
    <w:rsid w:val="00A1140F"/>
    <w:rsid w:val="00A1158B"/>
    <w:rsid w:val="00A13EF4"/>
    <w:rsid w:val="00A146EE"/>
    <w:rsid w:val="00A15AC8"/>
    <w:rsid w:val="00A16E32"/>
    <w:rsid w:val="00A179B3"/>
    <w:rsid w:val="00A21992"/>
    <w:rsid w:val="00A22C0D"/>
    <w:rsid w:val="00A243FC"/>
    <w:rsid w:val="00A24795"/>
    <w:rsid w:val="00A24804"/>
    <w:rsid w:val="00A24A73"/>
    <w:rsid w:val="00A26A5B"/>
    <w:rsid w:val="00A26F0A"/>
    <w:rsid w:val="00A27672"/>
    <w:rsid w:val="00A27F6F"/>
    <w:rsid w:val="00A31F8B"/>
    <w:rsid w:val="00A32141"/>
    <w:rsid w:val="00A3315B"/>
    <w:rsid w:val="00A33498"/>
    <w:rsid w:val="00A33FB8"/>
    <w:rsid w:val="00A358F5"/>
    <w:rsid w:val="00A36731"/>
    <w:rsid w:val="00A36F82"/>
    <w:rsid w:val="00A37073"/>
    <w:rsid w:val="00A40CC8"/>
    <w:rsid w:val="00A40EB4"/>
    <w:rsid w:val="00A41837"/>
    <w:rsid w:val="00A42217"/>
    <w:rsid w:val="00A42DD4"/>
    <w:rsid w:val="00A43356"/>
    <w:rsid w:val="00A433DC"/>
    <w:rsid w:val="00A4344C"/>
    <w:rsid w:val="00A44737"/>
    <w:rsid w:val="00A450E9"/>
    <w:rsid w:val="00A45170"/>
    <w:rsid w:val="00A45FD3"/>
    <w:rsid w:val="00A45FF9"/>
    <w:rsid w:val="00A45FFD"/>
    <w:rsid w:val="00A4690E"/>
    <w:rsid w:val="00A4783B"/>
    <w:rsid w:val="00A47E0B"/>
    <w:rsid w:val="00A5013A"/>
    <w:rsid w:val="00A51106"/>
    <w:rsid w:val="00A52D14"/>
    <w:rsid w:val="00A534AD"/>
    <w:rsid w:val="00A53B52"/>
    <w:rsid w:val="00A5631B"/>
    <w:rsid w:val="00A56A70"/>
    <w:rsid w:val="00A57A0B"/>
    <w:rsid w:val="00A57DEF"/>
    <w:rsid w:val="00A60105"/>
    <w:rsid w:val="00A60885"/>
    <w:rsid w:val="00A61074"/>
    <w:rsid w:val="00A6178D"/>
    <w:rsid w:val="00A61FA5"/>
    <w:rsid w:val="00A627F7"/>
    <w:rsid w:val="00A64196"/>
    <w:rsid w:val="00A665FE"/>
    <w:rsid w:val="00A6693F"/>
    <w:rsid w:val="00A71E37"/>
    <w:rsid w:val="00A726DF"/>
    <w:rsid w:val="00A72A14"/>
    <w:rsid w:val="00A72F07"/>
    <w:rsid w:val="00A73164"/>
    <w:rsid w:val="00A80990"/>
    <w:rsid w:val="00A824DD"/>
    <w:rsid w:val="00A826B9"/>
    <w:rsid w:val="00A83A14"/>
    <w:rsid w:val="00A83BE8"/>
    <w:rsid w:val="00A847B8"/>
    <w:rsid w:val="00A855D0"/>
    <w:rsid w:val="00A859DE"/>
    <w:rsid w:val="00A85F40"/>
    <w:rsid w:val="00A860E4"/>
    <w:rsid w:val="00A875CE"/>
    <w:rsid w:val="00A87930"/>
    <w:rsid w:val="00A90AF2"/>
    <w:rsid w:val="00A90D09"/>
    <w:rsid w:val="00A91312"/>
    <w:rsid w:val="00A91AE2"/>
    <w:rsid w:val="00A92291"/>
    <w:rsid w:val="00A93065"/>
    <w:rsid w:val="00A9335D"/>
    <w:rsid w:val="00A935B8"/>
    <w:rsid w:val="00A938F9"/>
    <w:rsid w:val="00A93BE8"/>
    <w:rsid w:val="00A9456D"/>
    <w:rsid w:val="00A94626"/>
    <w:rsid w:val="00A94B9F"/>
    <w:rsid w:val="00A957F3"/>
    <w:rsid w:val="00A95D86"/>
    <w:rsid w:val="00A95E1B"/>
    <w:rsid w:val="00AA102E"/>
    <w:rsid w:val="00AA1162"/>
    <w:rsid w:val="00AA11B4"/>
    <w:rsid w:val="00AA26A1"/>
    <w:rsid w:val="00AA26C8"/>
    <w:rsid w:val="00AA3B8F"/>
    <w:rsid w:val="00AA439B"/>
    <w:rsid w:val="00AA5452"/>
    <w:rsid w:val="00AA6898"/>
    <w:rsid w:val="00AA7B8E"/>
    <w:rsid w:val="00AB10C6"/>
    <w:rsid w:val="00AB2EEE"/>
    <w:rsid w:val="00AB44A9"/>
    <w:rsid w:val="00AB4A6B"/>
    <w:rsid w:val="00AB5B59"/>
    <w:rsid w:val="00AB5B6B"/>
    <w:rsid w:val="00AB6B84"/>
    <w:rsid w:val="00AB7D1E"/>
    <w:rsid w:val="00AC0251"/>
    <w:rsid w:val="00AC0530"/>
    <w:rsid w:val="00AC0E48"/>
    <w:rsid w:val="00AC4AD7"/>
    <w:rsid w:val="00AC5081"/>
    <w:rsid w:val="00AC603D"/>
    <w:rsid w:val="00AC6C2B"/>
    <w:rsid w:val="00AC7869"/>
    <w:rsid w:val="00AC7A53"/>
    <w:rsid w:val="00AD1416"/>
    <w:rsid w:val="00AD1634"/>
    <w:rsid w:val="00AD1CF9"/>
    <w:rsid w:val="00AD3A23"/>
    <w:rsid w:val="00AD3F31"/>
    <w:rsid w:val="00AD47FD"/>
    <w:rsid w:val="00AD532F"/>
    <w:rsid w:val="00AD540E"/>
    <w:rsid w:val="00AD5FC0"/>
    <w:rsid w:val="00AD63D8"/>
    <w:rsid w:val="00AD6BF4"/>
    <w:rsid w:val="00AD701D"/>
    <w:rsid w:val="00AD780C"/>
    <w:rsid w:val="00AD7F35"/>
    <w:rsid w:val="00AE092E"/>
    <w:rsid w:val="00AE1114"/>
    <w:rsid w:val="00AE1F87"/>
    <w:rsid w:val="00AE2524"/>
    <w:rsid w:val="00AE2C30"/>
    <w:rsid w:val="00AE3A1E"/>
    <w:rsid w:val="00AE4141"/>
    <w:rsid w:val="00AE447C"/>
    <w:rsid w:val="00AE46AF"/>
    <w:rsid w:val="00AF0C2D"/>
    <w:rsid w:val="00AF2779"/>
    <w:rsid w:val="00AF297D"/>
    <w:rsid w:val="00AF4413"/>
    <w:rsid w:val="00AF504F"/>
    <w:rsid w:val="00AF5C03"/>
    <w:rsid w:val="00AF5FCA"/>
    <w:rsid w:val="00B00045"/>
    <w:rsid w:val="00B0054F"/>
    <w:rsid w:val="00B00807"/>
    <w:rsid w:val="00B03C6B"/>
    <w:rsid w:val="00B04751"/>
    <w:rsid w:val="00B04AD6"/>
    <w:rsid w:val="00B0506D"/>
    <w:rsid w:val="00B06504"/>
    <w:rsid w:val="00B0668B"/>
    <w:rsid w:val="00B06B7A"/>
    <w:rsid w:val="00B06BF1"/>
    <w:rsid w:val="00B076C6"/>
    <w:rsid w:val="00B10BC7"/>
    <w:rsid w:val="00B12012"/>
    <w:rsid w:val="00B121CA"/>
    <w:rsid w:val="00B13D07"/>
    <w:rsid w:val="00B151CD"/>
    <w:rsid w:val="00B1691D"/>
    <w:rsid w:val="00B16AD9"/>
    <w:rsid w:val="00B17F3D"/>
    <w:rsid w:val="00B20186"/>
    <w:rsid w:val="00B20B30"/>
    <w:rsid w:val="00B20BE8"/>
    <w:rsid w:val="00B2308F"/>
    <w:rsid w:val="00B2324B"/>
    <w:rsid w:val="00B2381C"/>
    <w:rsid w:val="00B23F2A"/>
    <w:rsid w:val="00B23F4A"/>
    <w:rsid w:val="00B24D06"/>
    <w:rsid w:val="00B250EB"/>
    <w:rsid w:val="00B261E9"/>
    <w:rsid w:val="00B26FEA"/>
    <w:rsid w:val="00B309C2"/>
    <w:rsid w:val="00B3110E"/>
    <w:rsid w:val="00B31A22"/>
    <w:rsid w:val="00B32D92"/>
    <w:rsid w:val="00B338E9"/>
    <w:rsid w:val="00B341CF"/>
    <w:rsid w:val="00B34BA8"/>
    <w:rsid w:val="00B35D7B"/>
    <w:rsid w:val="00B41B3A"/>
    <w:rsid w:val="00B41C57"/>
    <w:rsid w:val="00B41E29"/>
    <w:rsid w:val="00B42B32"/>
    <w:rsid w:val="00B43D03"/>
    <w:rsid w:val="00B43E2D"/>
    <w:rsid w:val="00B453C2"/>
    <w:rsid w:val="00B45745"/>
    <w:rsid w:val="00B47A03"/>
    <w:rsid w:val="00B50342"/>
    <w:rsid w:val="00B5046F"/>
    <w:rsid w:val="00B50CC8"/>
    <w:rsid w:val="00B51463"/>
    <w:rsid w:val="00B51B07"/>
    <w:rsid w:val="00B52D7C"/>
    <w:rsid w:val="00B54756"/>
    <w:rsid w:val="00B57DA7"/>
    <w:rsid w:val="00B612B5"/>
    <w:rsid w:val="00B633E8"/>
    <w:rsid w:val="00B633FF"/>
    <w:rsid w:val="00B665A7"/>
    <w:rsid w:val="00B703A6"/>
    <w:rsid w:val="00B70A22"/>
    <w:rsid w:val="00B724C1"/>
    <w:rsid w:val="00B72AF0"/>
    <w:rsid w:val="00B735B2"/>
    <w:rsid w:val="00B73B05"/>
    <w:rsid w:val="00B75CA8"/>
    <w:rsid w:val="00B75EA5"/>
    <w:rsid w:val="00B776F4"/>
    <w:rsid w:val="00B80AA2"/>
    <w:rsid w:val="00B81925"/>
    <w:rsid w:val="00B828A8"/>
    <w:rsid w:val="00B834EC"/>
    <w:rsid w:val="00B83C02"/>
    <w:rsid w:val="00B84F01"/>
    <w:rsid w:val="00B85705"/>
    <w:rsid w:val="00B869C9"/>
    <w:rsid w:val="00B90C06"/>
    <w:rsid w:val="00B910D3"/>
    <w:rsid w:val="00B91CAC"/>
    <w:rsid w:val="00B937C8"/>
    <w:rsid w:val="00B94F8C"/>
    <w:rsid w:val="00B95ED6"/>
    <w:rsid w:val="00B96147"/>
    <w:rsid w:val="00B97120"/>
    <w:rsid w:val="00B974C3"/>
    <w:rsid w:val="00BA0943"/>
    <w:rsid w:val="00BA14E3"/>
    <w:rsid w:val="00BA217E"/>
    <w:rsid w:val="00BA2801"/>
    <w:rsid w:val="00BA3D46"/>
    <w:rsid w:val="00BA3D81"/>
    <w:rsid w:val="00BA3E2F"/>
    <w:rsid w:val="00BA477C"/>
    <w:rsid w:val="00BA5910"/>
    <w:rsid w:val="00BA77CF"/>
    <w:rsid w:val="00BB1559"/>
    <w:rsid w:val="00BB1DD6"/>
    <w:rsid w:val="00BB353C"/>
    <w:rsid w:val="00BB53FD"/>
    <w:rsid w:val="00BB576C"/>
    <w:rsid w:val="00BB6A27"/>
    <w:rsid w:val="00BB73BA"/>
    <w:rsid w:val="00BC01F4"/>
    <w:rsid w:val="00BC0C4A"/>
    <w:rsid w:val="00BC2B3F"/>
    <w:rsid w:val="00BC2F86"/>
    <w:rsid w:val="00BC4484"/>
    <w:rsid w:val="00BC523D"/>
    <w:rsid w:val="00BC5800"/>
    <w:rsid w:val="00BD0563"/>
    <w:rsid w:val="00BD0C23"/>
    <w:rsid w:val="00BD2201"/>
    <w:rsid w:val="00BD234F"/>
    <w:rsid w:val="00BD38D6"/>
    <w:rsid w:val="00BD5210"/>
    <w:rsid w:val="00BD584D"/>
    <w:rsid w:val="00BD5C2E"/>
    <w:rsid w:val="00BD5D48"/>
    <w:rsid w:val="00BD62AD"/>
    <w:rsid w:val="00BE0F18"/>
    <w:rsid w:val="00BE10F5"/>
    <w:rsid w:val="00BE1956"/>
    <w:rsid w:val="00BE1AFB"/>
    <w:rsid w:val="00BE2770"/>
    <w:rsid w:val="00BE2C95"/>
    <w:rsid w:val="00BE39AA"/>
    <w:rsid w:val="00BE4A10"/>
    <w:rsid w:val="00BE51BC"/>
    <w:rsid w:val="00BE64B7"/>
    <w:rsid w:val="00BE6AA0"/>
    <w:rsid w:val="00BE731B"/>
    <w:rsid w:val="00BE79B1"/>
    <w:rsid w:val="00BE7BB9"/>
    <w:rsid w:val="00BF01C4"/>
    <w:rsid w:val="00BF2245"/>
    <w:rsid w:val="00BF3EEB"/>
    <w:rsid w:val="00BF58ED"/>
    <w:rsid w:val="00C003FF"/>
    <w:rsid w:val="00C00623"/>
    <w:rsid w:val="00C00985"/>
    <w:rsid w:val="00C021CC"/>
    <w:rsid w:val="00C023FD"/>
    <w:rsid w:val="00C02A28"/>
    <w:rsid w:val="00C02E8C"/>
    <w:rsid w:val="00C038E5"/>
    <w:rsid w:val="00C054A1"/>
    <w:rsid w:val="00C11288"/>
    <w:rsid w:val="00C116C7"/>
    <w:rsid w:val="00C15FA1"/>
    <w:rsid w:val="00C16D7F"/>
    <w:rsid w:val="00C16E3B"/>
    <w:rsid w:val="00C17DCA"/>
    <w:rsid w:val="00C2069E"/>
    <w:rsid w:val="00C211E8"/>
    <w:rsid w:val="00C21E2E"/>
    <w:rsid w:val="00C21FF3"/>
    <w:rsid w:val="00C22154"/>
    <w:rsid w:val="00C22EA2"/>
    <w:rsid w:val="00C234FA"/>
    <w:rsid w:val="00C260A4"/>
    <w:rsid w:val="00C27823"/>
    <w:rsid w:val="00C31446"/>
    <w:rsid w:val="00C31A07"/>
    <w:rsid w:val="00C31B84"/>
    <w:rsid w:val="00C31E0B"/>
    <w:rsid w:val="00C328A4"/>
    <w:rsid w:val="00C3299F"/>
    <w:rsid w:val="00C331B8"/>
    <w:rsid w:val="00C334F8"/>
    <w:rsid w:val="00C33682"/>
    <w:rsid w:val="00C34007"/>
    <w:rsid w:val="00C35424"/>
    <w:rsid w:val="00C35939"/>
    <w:rsid w:val="00C35B65"/>
    <w:rsid w:val="00C36EE6"/>
    <w:rsid w:val="00C36F44"/>
    <w:rsid w:val="00C371EE"/>
    <w:rsid w:val="00C37298"/>
    <w:rsid w:val="00C40DD8"/>
    <w:rsid w:val="00C4133B"/>
    <w:rsid w:val="00C449A7"/>
    <w:rsid w:val="00C46DA0"/>
    <w:rsid w:val="00C472AB"/>
    <w:rsid w:val="00C502E4"/>
    <w:rsid w:val="00C537C2"/>
    <w:rsid w:val="00C543BC"/>
    <w:rsid w:val="00C5455C"/>
    <w:rsid w:val="00C64A96"/>
    <w:rsid w:val="00C658A2"/>
    <w:rsid w:val="00C66116"/>
    <w:rsid w:val="00C6738C"/>
    <w:rsid w:val="00C67577"/>
    <w:rsid w:val="00C718E8"/>
    <w:rsid w:val="00C722D4"/>
    <w:rsid w:val="00C735EB"/>
    <w:rsid w:val="00C747AE"/>
    <w:rsid w:val="00C74AF0"/>
    <w:rsid w:val="00C74D46"/>
    <w:rsid w:val="00C75647"/>
    <w:rsid w:val="00C75E4C"/>
    <w:rsid w:val="00C76248"/>
    <w:rsid w:val="00C76B88"/>
    <w:rsid w:val="00C779C0"/>
    <w:rsid w:val="00C8052C"/>
    <w:rsid w:val="00C81E48"/>
    <w:rsid w:val="00C8213F"/>
    <w:rsid w:val="00C82860"/>
    <w:rsid w:val="00C841EE"/>
    <w:rsid w:val="00C8461F"/>
    <w:rsid w:val="00C84D82"/>
    <w:rsid w:val="00C84F52"/>
    <w:rsid w:val="00C85193"/>
    <w:rsid w:val="00C878F0"/>
    <w:rsid w:val="00C87C15"/>
    <w:rsid w:val="00C93039"/>
    <w:rsid w:val="00C94F8A"/>
    <w:rsid w:val="00C95E2B"/>
    <w:rsid w:val="00C96797"/>
    <w:rsid w:val="00C96929"/>
    <w:rsid w:val="00C971BD"/>
    <w:rsid w:val="00CA041D"/>
    <w:rsid w:val="00CA16FD"/>
    <w:rsid w:val="00CA25EB"/>
    <w:rsid w:val="00CA3716"/>
    <w:rsid w:val="00CA3B98"/>
    <w:rsid w:val="00CA551D"/>
    <w:rsid w:val="00CA5D1F"/>
    <w:rsid w:val="00CA6552"/>
    <w:rsid w:val="00CA65A6"/>
    <w:rsid w:val="00CA6F25"/>
    <w:rsid w:val="00CA749C"/>
    <w:rsid w:val="00CA7A56"/>
    <w:rsid w:val="00CB03FD"/>
    <w:rsid w:val="00CB0EBF"/>
    <w:rsid w:val="00CB1AA6"/>
    <w:rsid w:val="00CB3B58"/>
    <w:rsid w:val="00CB418D"/>
    <w:rsid w:val="00CB43EA"/>
    <w:rsid w:val="00CB47D4"/>
    <w:rsid w:val="00CB5268"/>
    <w:rsid w:val="00CB57CF"/>
    <w:rsid w:val="00CB6B5F"/>
    <w:rsid w:val="00CB7EB9"/>
    <w:rsid w:val="00CC04F2"/>
    <w:rsid w:val="00CC083E"/>
    <w:rsid w:val="00CC17CB"/>
    <w:rsid w:val="00CC1C8F"/>
    <w:rsid w:val="00CC2231"/>
    <w:rsid w:val="00CC27F1"/>
    <w:rsid w:val="00CC28C0"/>
    <w:rsid w:val="00CC2F62"/>
    <w:rsid w:val="00CC437E"/>
    <w:rsid w:val="00CC557D"/>
    <w:rsid w:val="00CC6A3A"/>
    <w:rsid w:val="00CC6F52"/>
    <w:rsid w:val="00CC7134"/>
    <w:rsid w:val="00CD0988"/>
    <w:rsid w:val="00CD0B7F"/>
    <w:rsid w:val="00CD196D"/>
    <w:rsid w:val="00CD1A12"/>
    <w:rsid w:val="00CD2161"/>
    <w:rsid w:val="00CD23B9"/>
    <w:rsid w:val="00CD3338"/>
    <w:rsid w:val="00CD3C95"/>
    <w:rsid w:val="00CD3E55"/>
    <w:rsid w:val="00CD46E9"/>
    <w:rsid w:val="00CD46F5"/>
    <w:rsid w:val="00CD522D"/>
    <w:rsid w:val="00CD6D5B"/>
    <w:rsid w:val="00CD6DBB"/>
    <w:rsid w:val="00CD72C0"/>
    <w:rsid w:val="00CD7312"/>
    <w:rsid w:val="00CD7ABA"/>
    <w:rsid w:val="00CD7BF8"/>
    <w:rsid w:val="00CE0DE4"/>
    <w:rsid w:val="00CE1257"/>
    <w:rsid w:val="00CE1497"/>
    <w:rsid w:val="00CE19C0"/>
    <w:rsid w:val="00CE2446"/>
    <w:rsid w:val="00CE27DA"/>
    <w:rsid w:val="00CE2DA6"/>
    <w:rsid w:val="00CE3272"/>
    <w:rsid w:val="00CE7F09"/>
    <w:rsid w:val="00CF0C62"/>
    <w:rsid w:val="00CF146E"/>
    <w:rsid w:val="00CF2842"/>
    <w:rsid w:val="00CF2A0A"/>
    <w:rsid w:val="00CF2E44"/>
    <w:rsid w:val="00CF464B"/>
    <w:rsid w:val="00CF4759"/>
    <w:rsid w:val="00CF4B1D"/>
    <w:rsid w:val="00CF504E"/>
    <w:rsid w:val="00CF5CF0"/>
    <w:rsid w:val="00CF5E48"/>
    <w:rsid w:val="00CF67B0"/>
    <w:rsid w:val="00CF68BD"/>
    <w:rsid w:val="00CF73C3"/>
    <w:rsid w:val="00CF7940"/>
    <w:rsid w:val="00D00096"/>
    <w:rsid w:val="00D0032D"/>
    <w:rsid w:val="00D01D80"/>
    <w:rsid w:val="00D02F4B"/>
    <w:rsid w:val="00D03210"/>
    <w:rsid w:val="00D045A6"/>
    <w:rsid w:val="00D05564"/>
    <w:rsid w:val="00D065BE"/>
    <w:rsid w:val="00D07BBE"/>
    <w:rsid w:val="00D10EA2"/>
    <w:rsid w:val="00D129B7"/>
    <w:rsid w:val="00D132FB"/>
    <w:rsid w:val="00D13467"/>
    <w:rsid w:val="00D13CF6"/>
    <w:rsid w:val="00D15920"/>
    <w:rsid w:val="00D169A6"/>
    <w:rsid w:val="00D16ABF"/>
    <w:rsid w:val="00D20A77"/>
    <w:rsid w:val="00D24160"/>
    <w:rsid w:val="00D2513E"/>
    <w:rsid w:val="00D25980"/>
    <w:rsid w:val="00D275B0"/>
    <w:rsid w:val="00D27630"/>
    <w:rsid w:val="00D3019F"/>
    <w:rsid w:val="00D31581"/>
    <w:rsid w:val="00D31884"/>
    <w:rsid w:val="00D32BB9"/>
    <w:rsid w:val="00D34D12"/>
    <w:rsid w:val="00D34EF6"/>
    <w:rsid w:val="00D36169"/>
    <w:rsid w:val="00D36648"/>
    <w:rsid w:val="00D400CC"/>
    <w:rsid w:val="00D40783"/>
    <w:rsid w:val="00D4088C"/>
    <w:rsid w:val="00D40DA0"/>
    <w:rsid w:val="00D4108F"/>
    <w:rsid w:val="00D41707"/>
    <w:rsid w:val="00D444FB"/>
    <w:rsid w:val="00D44EFE"/>
    <w:rsid w:val="00D4503C"/>
    <w:rsid w:val="00D46752"/>
    <w:rsid w:val="00D47093"/>
    <w:rsid w:val="00D478B4"/>
    <w:rsid w:val="00D47B81"/>
    <w:rsid w:val="00D5044A"/>
    <w:rsid w:val="00D50853"/>
    <w:rsid w:val="00D51264"/>
    <w:rsid w:val="00D522E0"/>
    <w:rsid w:val="00D52CCB"/>
    <w:rsid w:val="00D533CF"/>
    <w:rsid w:val="00D54111"/>
    <w:rsid w:val="00D562CB"/>
    <w:rsid w:val="00D574C8"/>
    <w:rsid w:val="00D5775A"/>
    <w:rsid w:val="00D609C1"/>
    <w:rsid w:val="00D62B64"/>
    <w:rsid w:val="00D63E73"/>
    <w:rsid w:val="00D641A3"/>
    <w:rsid w:val="00D647F9"/>
    <w:rsid w:val="00D64FB0"/>
    <w:rsid w:val="00D65457"/>
    <w:rsid w:val="00D65B2C"/>
    <w:rsid w:val="00D70238"/>
    <w:rsid w:val="00D70D23"/>
    <w:rsid w:val="00D7244E"/>
    <w:rsid w:val="00D72512"/>
    <w:rsid w:val="00D72518"/>
    <w:rsid w:val="00D7349A"/>
    <w:rsid w:val="00D74D81"/>
    <w:rsid w:val="00D755E6"/>
    <w:rsid w:val="00D757B3"/>
    <w:rsid w:val="00D7657D"/>
    <w:rsid w:val="00D772F4"/>
    <w:rsid w:val="00D80300"/>
    <w:rsid w:val="00D807EE"/>
    <w:rsid w:val="00D80C7C"/>
    <w:rsid w:val="00D823CA"/>
    <w:rsid w:val="00D82E88"/>
    <w:rsid w:val="00D83EB1"/>
    <w:rsid w:val="00D84DBF"/>
    <w:rsid w:val="00D90DA9"/>
    <w:rsid w:val="00D90FD9"/>
    <w:rsid w:val="00D91872"/>
    <w:rsid w:val="00D9200E"/>
    <w:rsid w:val="00D92906"/>
    <w:rsid w:val="00D93177"/>
    <w:rsid w:val="00D9375E"/>
    <w:rsid w:val="00D94ACF"/>
    <w:rsid w:val="00D95E27"/>
    <w:rsid w:val="00D975EF"/>
    <w:rsid w:val="00D97DF7"/>
    <w:rsid w:val="00D97E79"/>
    <w:rsid w:val="00DA0A88"/>
    <w:rsid w:val="00DA13F1"/>
    <w:rsid w:val="00DA2122"/>
    <w:rsid w:val="00DA3FA6"/>
    <w:rsid w:val="00DA48E5"/>
    <w:rsid w:val="00DA497C"/>
    <w:rsid w:val="00DA5AEA"/>
    <w:rsid w:val="00DB2ABD"/>
    <w:rsid w:val="00DB2B6A"/>
    <w:rsid w:val="00DB422F"/>
    <w:rsid w:val="00DB5159"/>
    <w:rsid w:val="00DB5373"/>
    <w:rsid w:val="00DB61F8"/>
    <w:rsid w:val="00DB639C"/>
    <w:rsid w:val="00DB7C10"/>
    <w:rsid w:val="00DB7DA2"/>
    <w:rsid w:val="00DC09AC"/>
    <w:rsid w:val="00DC1296"/>
    <w:rsid w:val="00DC1B5C"/>
    <w:rsid w:val="00DC1C4D"/>
    <w:rsid w:val="00DC2267"/>
    <w:rsid w:val="00DC41F8"/>
    <w:rsid w:val="00DC44C6"/>
    <w:rsid w:val="00DC454F"/>
    <w:rsid w:val="00DC4685"/>
    <w:rsid w:val="00DC517F"/>
    <w:rsid w:val="00DC5A56"/>
    <w:rsid w:val="00DC5C2B"/>
    <w:rsid w:val="00DC6A60"/>
    <w:rsid w:val="00DC71E2"/>
    <w:rsid w:val="00DD04D6"/>
    <w:rsid w:val="00DD0FC3"/>
    <w:rsid w:val="00DD1891"/>
    <w:rsid w:val="00DD1AC6"/>
    <w:rsid w:val="00DD1B3B"/>
    <w:rsid w:val="00DD73F4"/>
    <w:rsid w:val="00DE13AF"/>
    <w:rsid w:val="00DE1473"/>
    <w:rsid w:val="00DE179D"/>
    <w:rsid w:val="00DE2280"/>
    <w:rsid w:val="00DE27C2"/>
    <w:rsid w:val="00DE2AC9"/>
    <w:rsid w:val="00DE3112"/>
    <w:rsid w:val="00DE3D40"/>
    <w:rsid w:val="00DE4ABC"/>
    <w:rsid w:val="00DE620C"/>
    <w:rsid w:val="00DE781F"/>
    <w:rsid w:val="00DF0237"/>
    <w:rsid w:val="00DF02D9"/>
    <w:rsid w:val="00DF07FB"/>
    <w:rsid w:val="00DF1539"/>
    <w:rsid w:val="00DF1675"/>
    <w:rsid w:val="00DF30A6"/>
    <w:rsid w:val="00DF3753"/>
    <w:rsid w:val="00DF3FC9"/>
    <w:rsid w:val="00DF4712"/>
    <w:rsid w:val="00DF5234"/>
    <w:rsid w:val="00DF523B"/>
    <w:rsid w:val="00DF53E6"/>
    <w:rsid w:val="00DF574E"/>
    <w:rsid w:val="00DF5826"/>
    <w:rsid w:val="00DF6441"/>
    <w:rsid w:val="00DF6DF0"/>
    <w:rsid w:val="00DF7ACD"/>
    <w:rsid w:val="00DF7F07"/>
    <w:rsid w:val="00E00305"/>
    <w:rsid w:val="00E0041B"/>
    <w:rsid w:val="00E00795"/>
    <w:rsid w:val="00E020B5"/>
    <w:rsid w:val="00E028DD"/>
    <w:rsid w:val="00E03DC9"/>
    <w:rsid w:val="00E043B1"/>
    <w:rsid w:val="00E05E3F"/>
    <w:rsid w:val="00E06DDD"/>
    <w:rsid w:val="00E074ED"/>
    <w:rsid w:val="00E10E87"/>
    <w:rsid w:val="00E11C6A"/>
    <w:rsid w:val="00E13F89"/>
    <w:rsid w:val="00E14160"/>
    <w:rsid w:val="00E14827"/>
    <w:rsid w:val="00E151D2"/>
    <w:rsid w:val="00E171A0"/>
    <w:rsid w:val="00E20412"/>
    <w:rsid w:val="00E20663"/>
    <w:rsid w:val="00E22EE1"/>
    <w:rsid w:val="00E24597"/>
    <w:rsid w:val="00E25F5B"/>
    <w:rsid w:val="00E26136"/>
    <w:rsid w:val="00E26406"/>
    <w:rsid w:val="00E2770E"/>
    <w:rsid w:val="00E27BB1"/>
    <w:rsid w:val="00E30624"/>
    <w:rsid w:val="00E30B19"/>
    <w:rsid w:val="00E30EA7"/>
    <w:rsid w:val="00E31000"/>
    <w:rsid w:val="00E32570"/>
    <w:rsid w:val="00E33A44"/>
    <w:rsid w:val="00E33CCF"/>
    <w:rsid w:val="00E34C50"/>
    <w:rsid w:val="00E34DD0"/>
    <w:rsid w:val="00E35840"/>
    <w:rsid w:val="00E35E3D"/>
    <w:rsid w:val="00E3619F"/>
    <w:rsid w:val="00E370AA"/>
    <w:rsid w:val="00E37AA0"/>
    <w:rsid w:val="00E40219"/>
    <w:rsid w:val="00E4458E"/>
    <w:rsid w:val="00E4482B"/>
    <w:rsid w:val="00E45086"/>
    <w:rsid w:val="00E45135"/>
    <w:rsid w:val="00E469D1"/>
    <w:rsid w:val="00E46AAD"/>
    <w:rsid w:val="00E47109"/>
    <w:rsid w:val="00E472CF"/>
    <w:rsid w:val="00E47FF8"/>
    <w:rsid w:val="00E50125"/>
    <w:rsid w:val="00E5016B"/>
    <w:rsid w:val="00E52EDF"/>
    <w:rsid w:val="00E5358B"/>
    <w:rsid w:val="00E5413D"/>
    <w:rsid w:val="00E5458D"/>
    <w:rsid w:val="00E5554C"/>
    <w:rsid w:val="00E55AEB"/>
    <w:rsid w:val="00E5658F"/>
    <w:rsid w:val="00E6025B"/>
    <w:rsid w:val="00E61719"/>
    <w:rsid w:val="00E61A25"/>
    <w:rsid w:val="00E622D6"/>
    <w:rsid w:val="00E6676F"/>
    <w:rsid w:val="00E7122A"/>
    <w:rsid w:val="00E72195"/>
    <w:rsid w:val="00E72347"/>
    <w:rsid w:val="00E723BE"/>
    <w:rsid w:val="00E72427"/>
    <w:rsid w:val="00E747C3"/>
    <w:rsid w:val="00E7485D"/>
    <w:rsid w:val="00E74C34"/>
    <w:rsid w:val="00E74EEE"/>
    <w:rsid w:val="00E75CB4"/>
    <w:rsid w:val="00E76C20"/>
    <w:rsid w:val="00E7703B"/>
    <w:rsid w:val="00E80731"/>
    <w:rsid w:val="00E83452"/>
    <w:rsid w:val="00E83A03"/>
    <w:rsid w:val="00E91510"/>
    <w:rsid w:val="00E9166D"/>
    <w:rsid w:val="00E93545"/>
    <w:rsid w:val="00E93AD8"/>
    <w:rsid w:val="00E94D03"/>
    <w:rsid w:val="00E95E73"/>
    <w:rsid w:val="00E97E9B"/>
    <w:rsid w:val="00EA08EE"/>
    <w:rsid w:val="00EA0E16"/>
    <w:rsid w:val="00EA1DA8"/>
    <w:rsid w:val="00EA47EE"/>
    <w:rsid w:val="00EA4C25"/>
    <w:rsid w:val="00EA5DB4"/>
    <w:rsid w:val="00EA6EBB"/>
    <w:rsid w:val="00EA7E61"/>
    <w:rsid w:val="00EB0D1C"/>
    <w:rsid w:val="00EB116B"/>
    <w:rsid w:val="00EB5601"/>
    <w:rsid w:val="00EB5BB7"/>
    <w:rsid w:val="00EB7011"/>
    <w:rsid w:val="00EB7301"/>
    <w:rsid w:val="00EC1617"/>
    <w:rsid w:val="00EC24A2"/>
    <w:rsid w:val="00EC320E"/>
    <w:rsid w:val="00EC381F"/>
    <w:rsid w:val="00EC4396"/>
    <w:rsid w:val="00EC4FDC"/>
    <w:rsid w:val="00EC50C1"/>
    <w:rsid w:val="00EC545E"/>
    <w:rsid w:val="00EC5587"/>
    <w:rsid w:val="00EC7C7E"/>
    <w:rsid w:val="00ED0070"/>
    <w:rsid w:val="00ED03B8"/>
    <w:rsid w:val="00ED0692"/>
    <w:rsid w:val="00ED0A8A"/>
    <w:rsid w:val="00ED0DBD"/>
    <w:rsid w:val="00ED28E8"/>
    <w:rsid w:val="00ED3989"/>
    <w:rsid w:val="00ED6972"/>
    <w:rsid w:val="00EE09B6"/>
    <w:rsid w:val="00EE1CED"/>
    <w:rsid w:val="00EE481B"/>
    <w:rsid w:val="00EE6254"/>
    <w:rsid w:val="00EE72B3"/>
    <w:rsid w:val="00EF0161"/>
    <w:rsid w:val="00EF1783"/>
    <w:rsid w:val="00EF18FC"/>
    <w:rsid w:val="00EF1F9D"/>
    <w:rsid w:val="00EF24D3"/>
    <w:rsid w:val="00EF2E53"/>
    <w:rsid w:val="00EF2FD9"/>
    <w:rsid w:val="00EF48C6"/>
    <w:rsid w:val="00EF6F38"/>
    <w:rsid w:val="00EF7D79"/>
    <w:rsid w:val="00EF7DF3"/>
    <w:rsid w:val="00F0181C"/>
    <w:rsid w:val="00F02E1B"/>
    <w:rsid w:val="00F06612"/>
    <w:rsid w:val="00F07019"/>
    <w:rsid w:val="00F076F1"/>
    <w:rsid w:val="00F07AC5"/>
    <w:rsid w:val="00F12296"/>
    <w:rsid w:val="00F1311C"/>
    <w:rsid w:val="00F1532B"/>
    <w:rsid w:val="00F15509"/>
    <w:rsid w:val="00F162BD"/>
    <w:rsid w:val="00F17EA7"/>
    <w:rsid w:val="00F20C8B"/>
    <w:rsid w:val="00F2169C"/>
    <w:rsid w:val="00F219C9"/>
    <w:rsid w:val="00F220AD"/>
    <w:rsid w:val="00F223C7"/>
    <w:rsid w:val="00F231B7"/>
    <w:rsid w:val="00F23B69"/>
    <w:rsid w:val="00F247CB"/>
    <w:rsid w:val="00F24A20"/>
    <w:rsid w:val="00F25905"/>
    <w:rsid w:val="00F25DF8"/>
    <w:rsid w:val="00F25F3B"/>
    <w:rsid w:val="00F261D6"/>
    <w:rsid w:val="00F26495"/>
    <w:rsid w:val="00F2717E"/>
    <w:rsid w:val="00F2737C"/>
    <w:rsid w:val="00F31195"/>
    <w:rsid w:val="00F321CF"/>
    <w:rsid w:val="00F32EDD"/>
    <w:rsid w:val="00F34EAE"/>
    <w:rsid w:val="00F36304"/>
    <w:rsid w:val="00F36D8A"/>
    <w:rsid w:val="00F402F1"/>
    <w:rsid w:val="00F4053D"/>
    <w:rsid w:val="00F4103A"/>
    <w:rsid w:val="00F4133A"/>
    <w:rsid w:val="00F42397"/>
    <w:rsid w:val="00F425F0"/>
    <w:rsid w:val="00F42DEC"/>
    <w:rsid w:val="00F43F9A"/>
    <w:rsid w:val="00F44155"/>
    <w:rsid w:val="00F44364"/>
    <w:rsid w:val="00F462D3"/>
    <w:rsid w:val="00F46B5D"/>
    <w:rsid w:val="00F47409"/>
    <w:rsid w:val="00F47D40"/>
    <w:rsid w:val="00F5207B"/>
    <w:rsid w:val="00F52BAE"/>
    <w:rsid w:val="00F539A0"/>
    <w:rsid w:val="00F53AF2"/>
    <w:rsid w:val="00F53C0F"/>
    <w:rsid w:val="00F53CCC"/>
    <w:rsid w:val="00F541A9"/>
    <w:rsid w:val="00F545CB"/>
    <w:rsid w:val="00F54C1A"/>
    <w:rsid w:val="00F557BB"/>
    <w:rsid w:val="00F56398"/>
    <w:rsid w:val="00F56FBF"/>
    <w:rsid w:val="00F574CA"/>
    <w:rsid w:val="00F609C8"/>
    <w:rsid w:val="00F60F22"/>
    <w:rsid w:val="00F6126E"/>
    <w:rsid w:val="00F61D1F"/>
    <w:rsid w:val="00F63887"/>
    <w:rsid w:val="00F63AFD"/>
    <w:rsid w:val="00F63D2F"/>
    <w:rsid w:val="00F63DB7"/>
    <w:rsid w:val="00F6527B"/>
    <w:rsid w:val="00F65B7E"/>
    <w:rsid w:val="00F65D58"/>
    <w:rsid w:val="00F66351"/>
    <w:rsid w:val="00F67DA5"/>
    <w:rsid w:val="00F70471"/>
    <w:rsid w:val="00F71CA4"/>
    <w:rsid w:val="00F72DD2"/>
    <w:rsid w:val="00F736B9"/>
    <w:rsid w:val="00F749AD"/>
    <w:rsid w:val="00F750E4"/>
    <w:rsid w:val="00F75115"/>
    <w:rsid w:val="00F77318"/>
    <w:rsid w:val="00F7747A"/>
    <w:rsid w:val="00F775F6"/>
    <w:rsid w:val="00F778BE"/>
    <w:rsid w:val="00F8120C"/>
    <w:rsid w:val="00F81449"/>
    <w:rsid w:val="00F82841"/>
    <w:rsid w:val="00F84E0C"/>
    <w:rsid w:val="00F850CF"/>
    <w:rsid w:val="00F85221"/>
    <w:rsid w:val="00F86065"/>
    <w:rsid w:val="00F9206A"/>
    <w:rsid w:val="00F92086"/>
    <w:rsid w:val="00F9238F"/>
    <w:rsid w:val="00F935C9"/>
    <w:rsid w:val="00F93717"/>
    <w:rsid w:val="00F9539B"/>
    <w:rsid w:val="00F953E2"/>
    <w:rsid w:val="00F97951"/>
    <w:rsid w:val="00FA06C3"/>
    <w:rsid w:val="00FA3EDA"/>
    <w:rsid w:val="00FA420B"/>
    <w:rsid w:val="00FA45CA"/>
    <w:rsid w:val="00FA50B9"/>
    <w:rsid w:val="00FA626E"/>
    <w:rsid w:val="00FA67EC"/>
    <w:rsid w:val="00FA79BB"/>
    <w:rsid w:val="00FA7ADA"/>
    <w:rsid w:val="00FB1036"/>
    <w:rsid w:val="00FB507F"/>
    <w:rsid w:val="00FB56A9"/>
    <w:rsid w:val="00FB5A5D"/>
    <w:rsid w:val="00FB6DB8"/>
    <w:rsid w:val="00FC0661"/>
    <w:rsid w:val="00FC12EE"/>
    <w:rsid w:val="00FC294E"/>
    <w:rsid w:val="00FC2F8E"/>
    <w:rsid w:val="00FC416F"/>
    <w:rsid w:val="00FC4CD8"/>
    <w:rsid w:val="00FC5FD2"/>
    <w:rsid w:val="00FD1AE7"/>
    <w:rsid w:val="00FD1B87"/>
    <w:rsid w:val="00FD2178"/>
    <w:rsid w:val="00FD3CB7"/>
    <w:rsid w:val="00FD3F00"/>
    <w:rsid w:val="00FD3F75"/>
    <w:rsid w:val="00FD526B"/>
    <w:rsid w:val="00FD5D64"/>
    <w:rsid w:val="00FD661A"/>
    <w:rsid w:val="00FE0155"/>
    <w:rsid w:val="00FE0AB9"/>
    <w:rsid w:val="00FE0CEF"/>
    <w:rsid w:val="00FE0CF3"/>
    <w:rsid w:val="00FE13D9"/>
    <w:rsid w:val="00FE1E67"/>
    <w:rsid w:val="00FE1EBE"/>
    <w:rsid w:val="00FE22F3"/>
    <w:rsid w:val="00FE2763"/>
    <w:rsid w:val="00FE2A2D"/>
    <w:rsid w:val="00FE38C7"/>
    <w:rsid w:val="00FE3A8B"/>
    <w:rsid w:val="00FE3E5F"/>
    <w:rsid w:val="00FE46A2"/>
    <w:rsid w:val="00FE50A0"/>
    <w:rsid w:val="00FE6ABC"/>
    <w:rsid w:val="00FE789E"/>
    <w:rsid w:val="00FF0F57"/>
    <w:rsid w:val="00FF12D4"/>
    <w:rsid w:val="00FF24BD"/>
    <w:rsid w:val="00FF27F0"/>
    <w:rsid w:val="00FF306F"/>
    <w:rsid w:val="00FF3B20"/>
    <w:rsid w:val="00FF467D"/>
    <w:rsid w:val="00FF4988"/>
    <w:rsid w:val="00FF50B5"/>
    <w:rsid w:val="00FF5954"/>
    <w:rsid w:val="00FF5E76"/>
    <w:rsid w:val="00FF6FA3"/>
    <w:rsid w:val="00FF72F7"/>
    <w:rsid w:val="00FF7EB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E7F83"/>
  <w15:docId w15:val="{A3CAE424-B60A-43F6-B22D-B696B6D2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318"/>
    <w:pPr>
      <w:spacing w:after="0" w:line="240" w:lineRule="auto"/>
      <w:ind w:left="720"/>
      <w:contextualSpacing/>
    </w:pPr>
    <w:rPr>
      <w:rFonts w:ascii="Times New Roman" w:eastAsia="MS Mincho" w:hAnsi="Times New Roman"/>
      <w:sz w:val="20"/>
      <w:szCs w:val="20"/>
    </w:rPr>
  </w:style>
  <w:style w:type="table" w:styleId="TableGrid">
    <w:name w:val="Table Grid"/>
    <w:basedOn w:val="TableNormal"/>
    <w:rsid w:val="00F7731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54E0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it-IT"/>
    </w:rPr>
  </w:style>
  <w:style w:type="character" w:customStyle="1" w:styleId="SubtitleChar">
    <w:name w:val="Subtitle Char"/>
    <w:link w:val="Subtitle"/>
    <w:rsid w:val="00154E0D"/>
    <w:rPr>
      <w:b/>
      <w:bCs/>
      <w:sz w:val="24"/>
      <w:szCs w:val="24"/>
      <w:lang w:val="it-IT"/>
    </w:rPr>
  </w:style>
  <w:style w:type="paragraph" w:styleId="Header">
    <w:name w:val="header"/>
    <w:basedOn w:val="Normal"/>
    <w:link w:val="HeaderChar"/>
    <w:rsid w:val="00231E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1EDE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231E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31EDE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570D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D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70D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vokatipopullit.gov.al/sq/article-ildp-layout/transparen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DAF42-1119-49CF-BFF4-7F326A54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KOMENTE TE PERGJITHSHME</vt:lpstr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KOMENTE TE PERGJITHSHME</dc:title>
  <dc:creator>ljano</dc:creator>
  <cp:lastModifiedBy>ledjana gjoni</cp:lastModifiedBy>
  <cp:revision>55</cp:revision>
  <cp:lastPrinted>2017-05-23T10:56:00Z</cp:lastPrinted>
  <dcterms:created xsi:type="dcterms:W3CDTF">2020-10-12T08:18:00Z</dcterms:created>
  <dcterms:modified xsi:type="dcterms:W3CDTF">2025-07-09T12:10:00Z</dcterms:modified>
</cp:coreProperties>
</file>