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865E9" w14:textId="77777777" w:rsidR="00F724E6" w:rsidRPr="00A57C5A" w:rsidRDefault="00F77318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KOMENTE </w:t>
      </w:r>
      <w:r w:rsidR="00452056" w:rsidRPr="00A57C5A">
        <w:rPr>
          <w:rFonts w:ascii="Times New Roman" w:hAnsi="Times New Roman"/>
          <w:b/>
          <w:sz w:val="24"/>
          <w:szCs w:val="24"/>
        </w:rPr>
        <w:t xml:space="preserve">DHE REKOMANDIME </w:t>
      </w:r>
    </w:p>
    <w:p w14:paraId="1F5A7AE1" w14:textId="629AAB5A" w:rsidR="00F724E6" w:rsidRPr="00A57C5A" w:rsidRDefault="00452056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MBI RAPORTIN E MONITORIMIT </w:t>
      </w:r>
      <w:r w:rsidR="00F724E6" w:rsidRPr="00A57C5A">
        <w:rPr>
          <w:rFonts w:ascii="Times New Roman" w:hAnsi="Times New Roman"/>
          <w:b/>
          <w:sz w:val="24"/>
          <w:szCs w:val="24"/>
        </w:rPr>
        <w:t xml:space="preserve">PËR </w:t>
      </w:r>
      <w:r w:rsidR="00C65DB0">
        <w:rPr>
          <w:rFonts w:ascii="Times New Roman" w:hAnsi="Times New Roman"/>
          <w:b/>
          <w:sz w:val="24"/>
          <w:szCs w:val="24"/>
        </w:rPr>
        <w:t>VITIN</w:t>
      </w:r>
      <w:r w:rsidR="000129F5" w:rsidRPr="00A57C5A">
        <w:rPr>
          <w:rFonts w:ascii="Times New Roman" w:hAnsi="Times New Roman"/>
          <w:b/>
          <w:sz w:val="24"/>
          <w:szCs w:val="24"/>
        </w:rPr>
        <w:t xml:space="preserve"> </w:t>
      </w:r>
      <w:r w:rsidR="00E12722" w:rsidRPr="00A57C5A">
        <w:rPr>
          <w:rFonts w:ascii="Times New Roman" w:hAnsi="Times New Roman"/>
          <w:b/>
          <w:sz w:val="24"/>
          <w:szCs w:val="24"/>
        </w:rPr>
        <w:t>20</w:t>
      </w:r>
      <w:r w:rsidR="00AE0AAE" w:rsidRPr="00A57C5A">
        <w:rPr>
          <w:rFonts w:ascii="Times New Roman" w:hAnsi="Times New Roman"/>
          <w:b/>
          <w:sz w:val="24"/>
          <w:szCs w:val="24"/>
        </w:rPr>
        <w:t>2</w:t>
      </w:r>
      <w:r w:rsidR="0087104C" w:rsidRPr="00A57C5A">
        <w:rPr>
          <w:rFonts w:ascii="Times New Roman" w:hAnsi="Times New Roman"/>
          <w:b/>
          <w:sz w:val="24"/>
          <w:szCs w:val="24"/>
        </w:rPr>
        <w:t>4</w:t>
      </w:r>
      <w:r w:rsidR="00E12722" w:rsidRPr="00A57C5A">
        <w:rPr>
          <w:rFonts w:ascii="Times New Roman" w:hAnsi="Times New Roman"/>
          <w:b/>
          <w:sz w:val="24"/>
          <w:szCs w:val="24"/>
        </w:rPr>
        <w:t xml:space="preserve"> </w:t>
      </w:r>
    </w:p>
    <w:p w14:paraId="6D28DE68" w14:textId="77777777" w:rsidR="00F77318" w:rsidRPr="00A57C5A" w:rsidRDefault="00452056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PËR MINISTRINË E </w:t>
      </w:r>
      <w:r w:rsidR="004C311B" w:rsidRPr="00A57C5A">
        <w:rPr>
          <w:rFonts w:ascii="Times New Roman" w:hAnsi="Times New Roman"/>
          <w:b/>
          <w:sz w:val="24"/>
          <w:szCs w:val="24"/>
        </w:rPr>
        <w:t>SH</w:t>
      </w:r>
      <w:r w:rsidRPr="00A57C5A">
        <w:rPr>
          <w:rFonts w:ascii="Times New Roman" w:hAnsi="Times New Roman"/>
          <w:b/>
          <w:sz w:val="24"/>
          <w:szCs w:val="24"/>
        </w:rPr>
        <w:t>Ë</w:t>
      </w:r>
      <w:r w:rsidR="004C311B" w:rsidRPr="00A57C5A">
        <w:rPr>
          <w:rFonts w:ascii="Times New Roman" w:hAnsi="Times New Roman"/>
          <w:b/>
          <w:sz w:val="24"/>
          <w:szCs w:val="24"/>
        </w:rPr>
        <w:t>NDETË</w:t>
      </w:r>
      <w:r w:rsidRPr="00A57C5A">
        <w:rPr>
          <w:rFonts w:ascii="Times New Roman" w:hAnsi="Times New Roman"/>
          <w:b/>
          <w:sz w:val="24"/>
          <w:szCs w:val="24"/>
        </w:rPr>
        <w:t>S</w:t>
      </w:r>
      <w:r w:rsidR="004C311B" w:rsidRPr="00A57C5A">
        <w:rPr>
          <w:rFonts w:ascii="Times New Roman" w:hAnsi="Times New Roman"/>
          <w:b/>
          <w:sz w:val="24"/>
          <w:szCs w:val="24"/>
        </w:rPr>
        <w:t>ISË</w:t>
      </w:r>
      <w:r w:rsidR="00C12829" w:rsidRPr="00A57C5A">
        <w:rPr>
          <w:rFonts w:ascii="Times New Roman" w:hAnsi="Times New Roman"/>
          <w:b/>
          <w:sz w:val="24"/>
          <w:szCs w:val="24"/>
        </w:rPr>
        <w:t xml:space="preserve"> DHE MBROJTJES SOCIALE</w:t>
      </w:r>
      <w:r w:rsidRPr="00A57C5A">
        <w:rPr>
          <w:rFonts w:ascii="Times New Roman" w:hAnsi="Times New Roman"/>
          <w:b/>
          <w:sz w:val="24"/>
          <w:szCs w:val="24"/>
        </w:rPr>
        <w:t xml:space="preserve"> </w:t>
      </w:r>
    </w:p>
    <w:p w14:paraId="53E91F5C" w14:textId="77777777" w:rsidR="00F724E6" w:rsidRPr="00A57C5A" w:rsidRDefault="00F724E6" w:rsidP="004005B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4F5B3" w14:textId="77777777" w:rsidR="00452056" w:rsidRPr="00A57C5A" w:rsidRDefault="00452056" w:rsidP="00A60E17">
      <w:pPr>
        <w:numPr>
          <w:ilvl w:val="0"/>
          <w:numId w:val="4"/>
        </w:numPr>
        <w:spacing w:line="240" w:lineRule="auto"/>
        <w:ind w:left="810" w:hanging="450"/>
        <w:jc w:val="both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>Vler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sim i p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rgjithsh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m i q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llimeve dhe objektivave t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 xml:space="preserve"> politik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="00905297" w:rsidRPr="00A57C5A">
        <w:rPr>
          <w:rFonts w:ascii="Times New Roman" w:hAnsi="Times New Roman"/>
          <w:b/>
          <w:sz w:val="24"/>
          <w:szCs w:val="24"/>
        </w:rPr>
        <w:t>s si dhe performanca e  produkteve kryesore</w:t>
      </w:r>
    </w:p>
    <w:p w14:paraId="09328F60" w14:textId="5E08BFD7" w:rsidR="00B70A22" w:rsidRPr="00A57C5A" w:rsidRDefault="00C12829" w:rsidP="004005B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7C5A">
        <w:rPr>
          <w:rFonts w:ascii="Times New Roman" w:hAnsi="Times New Roman"/>
          <w:color w:val="000000"/>
          <w:sz w:val="24"/>
          <w:szCs w:val="24"/>
        </w:rPr>
        <w:t>Ministria e Shëndetësisë dhe Mbrojtjes Sociale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në përputhje me drejtimet kryesore të politikës së përgjithshme shtetërore dhe me programin e Këshillit të Ministrave,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 xml:space="preserve"> me fondet buxhetore të miratuara pë</w:t>
      </w:r>
      <w:r w:rsidR="00AE0AAE" w:rsidRPr="00A57C5A">
        <w:rPr>
          <w:rFonts w:ascii="Times New Roman" w:hAnsi="Times New Roman"/>
          <w:color w:val="000000"/>
          <w:sz w:val="24"/>
          <w:szCs w:val="24"/>
        </w:rPr>
        <w:t>r vitin 202</w:t>
      </w:r>
      <w:r w:rsidR="00EA5511" w:rsidRPr="00A57C5A">
        <w:rPr>
          <w:rFonts w:ascii="Times New Roman" w:hAnsi="Times New Roman"/>
          <w:color w:val="000000"/>
          <w:sz w:val="24"/>
          <w:szCs w:val="24"/>
        </w:rPr>
        <w:t>4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 xml:space="preserve"> ka hartuar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program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 xml:space="preserve"> dhe zhvill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 xml:space="preserve"> politikat kombëtare </w:t>
      </w:r>
      <w:r w:rsidR="00B564F5" w:rsidRPr="00A57C5A">
        <w:rPr>
          <w:rFonts w:ascii="Times New Roman" w:hAnsi="Times New Roman"/>
          <w:color w:val="000000"/>
          <w:sz w:val="24"/>
          <w:szCs w:val="24"/>
        </w:rPr>
        <w:t>sh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64F5" w:rsidRPr="00A57C5A">
        <w:rPr>
          <w:rFonts w:ascii="Times New Roman" w:hAnsi="Times New Roman"/>
          <w:color w:val="000000"/>
          <w:sz w:val="24"/>
          <w:szCs w:val="24"/>
        </w:rPr>
        <w:t>ndetësore</w:t>
      </w:r>
      <w:r w:rsidR="00DF37AA" w:rsidRPr="00A57C5A">
        <w:rPr>
          <w:rFonts w:ascii="Times New Roman" w:hAnsi="Times New Roman"/>
          <w:color w:val="000000"/>
          <w:sz w:val="24"/>
          <w:szCs w:val="24"/>
        </w:rPr>
        <w:t xml:space="preserve"> dhe s</w:t>
      </w:r>
      <w:r w:rsidR="000D5AF2" w:rsidRPr="00A57C5A">
        <w:rPr>
          <w:rFonts w:ascii="Times New Roman" w:hAnsi="Times New Roman"/>
          <w:color w:val="000000"/>
          <w:sz w:val="24"/>
          <w:szCs w:val="24"/>
        </w:rPr>
        <w:t>ociale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në përputhje me programin e qeverisë së Republikës së Shqipërisë.</w:t>
      </w:r>
    </w:p>
    <w:p w14:paraId="73B303F4" w14:textId="02D653F8" w:rsidR="00F77318" w:rsidRPr="00A57C5A" w:rsidRDefault="004C0B05" w:rsidP="004005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>Programet p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>r t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cilat kjo ministri administ</w:t>
      </w:r>
      <w:r w:rsidR="00AF5C03" w:rsidRPr="00A57C5A">
        <w:rPr>
          <w:rFonts w:ascii="Times New Roman" w:hAnsi="Times New Roman"/>
          <w:color w:val="000000"/>
          <w:sz w:val="24"/>
          <w:szCs w:val="24"/>
        </w:rPr>
        <w:t>r</w:t>
      </w:r>
      <w:r w:rsidR="00E12722" w:rsidRPr="00A57C5A">
        <w:rPr>
          <w:rFonts w:ascii="Times New Roman" w:hAnsi="Times New Roman"/>
          <w:color w:val="000000"/>
          <w:sz w:val="24"/>
          <w:szCs w:val="24"/>
        </w:rPr>
        <w:t>on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fondet p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580973" w:rsidRPr="00A57C5A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957F2E" w:rsidRPr="00A57C5A">
        <w:rPr>
          <w:rFonts w:ascii="Times New Roman" w:hAnsi="Times New Roman"/>
          <w:color w:val="000000"/>
          <w:sz w:val="24"/>
          <w:szCs w:val="24"/>
        </w:rPr>
        <w:t>vitin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2A7DDE" w:rsidRPr="00A57C5A">
        <w:rPr>
          <w:rFonts w:ascii="Times New Roman" w:hAnsi="Times New Roman"/>
          <w:color w:val="000000"/>
          <w:sz w:val="24"/>
          <w:szCs w:val="24"/>
        </w:rPr>
        <w:t>2</w:t>
      </w:r>
      <w:r w:rsidR="004B3462" w:rsidRPr="00A57C5A">
        <w:rPr>
          <w:rFonts w:ascii="Times New Roman" w:hAnsi="Times New Roman"/>
          <w:color w:val="000000"/>
          <w:sz w:val="24"/>
          <w:szCs w:val="24"/>
        </w:rPr>
        <w:t>4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jan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5AB9CAE" w14:textId="77777777" w:rsidR="00603E53" w:rsidRPr="00A57C5A" w:rsidRDefault="00B564F5" w:rsidP="00603E53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“Planifikim, Menaxhim, Administrim”</w:t>
      </w:r>
    </w:p>
    <w:p w14:paraId="13A68E90" w14:textId="3842E428" w:rsidR="00603E53" w:rsidRPr="00A57C5A" w:rsidRDefault="00603E53" w:rsidP="00603E53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“Rehabilitimi i të Përndjekurve Politikë”</w:t>
      </w:r>
    </w:p>
    <w:p w14:paraId="77B7EB7F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“Sh</w:t>
      </w:r>
      <w:r w:rsidR="00227240" w:rsidRPr="00A57C5A">
        <w:rPr>
          <w:rFonts w:eastAsia="Calibri"/>
          <w:color w:val="000000"/>
          <w:sz w:val="24"/>
          <w:szCs w:val="24"/>
        </w:rPr>
        <w:t>ë</w:t>
      </w:r>
      <w:r w:rsidRPr="00A57C5A">
        <w:rPr>
          <w:rFonts w:eastAsia="Calibri"/>
          <w:color w:val="000000"/>
          <w:sz w:val="24"/>
          <w:szCs w:val="24"/>
        </w:rPr>
        <w:t xml:space="preserve">rbime të Kujdesit Shëndetësor Parësor”  </w:t>
      </w:r>
    </w:p>
    <w:p w14:paraId="65D26863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</w:t>
      </w:r>
      <w:r w:rsidR="00227240" w:rsidRPr="00A57C5A">
        <w:rPr>
          <w:rFonts w:eastAsia="Calibri"/>
          <w:color w:val="000000"/>
          <w:sz w:val="24"/>
          <w:szCs w:val="24"/>
        </w:rPr>
        <w:t>Shërbime</w:t>
      </w:r>
      <w:r w:rsidRPr="00A57C5A">
        <w:rPr>
          <w:rFonts w:eastAsia="Calibri"/>
          <w:color w:val="000000"/>
          <w:sz w:val="24"/>
          <w:szCs w:val="24"/>
        </w:rPr>
        <w:t xml:space="preserve"> të Kujdesit Shëndetësor Dytësor” </w:t>
      </w:r>
    </w:p>
    <w:p w14:paraId="53FB848A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</w:t>
      </w:r>
      <w:r w:rsidR="00227240" w:rsidRPr="00A57C5A">
        <w:rPr>
          <w:rFonts w:eastAsia="Calibri"/>
          <w:color w:val="000000"/>
          <w:sz w:val="24"/>
          <w:szCs w:val="24"/>
        </w:rPr>
        <w:t>Shërbime</w:t>
      </w:r>
      <w:r w:rsidRPr="00A57C5A">
        <w:rPr>
          <w:rFonts w:eastAsia="Calibri"/>
          <w:color w:val="000000"/>
          <w:sz w:val="24"/>
          <w:szCs w:val="24"/>
        </w:rPr>
        <w:t xml:space="preserve"> të Shëndetit Publik”</w:t>
      </w:r>
    </w:p>
    <w:p w14:paraId="73189585" w14:textId="77777777" w:rsidR="000D5AF2" w:rsidRPr="00A57C5A" w:rsidRDefault="006F632A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“Përkujdesi</w:t>
      </w:r>
      <w:r w:rsidR="000D5AF2" w:rsidRPr="00A57C5A">
        <w:rPr>
          <w:rFonts w:eastAsia="Calibri"/>
          <w:color w:val="000000"/>
          <w:sz w:val="24"/>
          <w:szCs w:val="24"/>
        </w:rPr>
        <w:t xml:space="preserve"> Social”</w:t>
      </w:r>
    </w:p>
    <w:p w14:paraId="112D0508" w14:textId="77777777" w:rsidR="00A95E1B" w:rsidRPr="00A57C5A" w:rsidRDefault="00A95E1B" w:rsidP="004005B4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26C52C" w14:textId="46190573" w:rsidR="007D489A" w:rsidRPr="00A57C5A" w:rsidRDefault="004005B4" w:rsidP="00911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Kujdesit Shëndetësor Parësor”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 xml:space="preserve"> </w:t>
      </w:r>
      <w:r w:rsidR="00A43EBC" w:rsidRPr="00A57C5A">
        <w:rPr>
          <w:rFonts w:ascii="Times New Roman" w:hAnsi="Times New Roman"/>
          <w:sz w:val="24"/>
          <w:szCs w:val="24"/>
        </w:rPr>
        <w:t xml:space="preserve">realizuar </w:t>
      </w:r>
      <w:r w:rsidR="002831E1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 xml:space="preserve">llimi i programit i cili </w:t>
      </w:r>
      <w:r w:rsidR="00C313CC" w:rsidRPr="00A57C5A">
        <w:rPr>
          <w:rFonts w:ascii="Times New Roman" w:hAnsi="Times New Roman"/>
          <w:sz w:val="24"/>
          <w:szCs w:val="24"/>
        </w:rPr>
        <w:t>synon</w:t>
      </w:r>
      <w:r w:rsidR="002831E1" w:rsidRPr="00A57C5A">
        <w:rPr>
          <w:rFonts w:ascii="Times New Roman" w:hAnsi="Times New Roman"/>
          <w:sz w:val="24"/>
          <w:szCs w:val="24"/>
        </w:rPr>
        <w:t xml:space="preserve"> </w:t>
      </w:r>
      <w:r w:rsidR="002831E1" w:rsidRPr="00A57C5A">
        <w:rPr>
          <w:rFonts w:ascii="Times New Roman" w:hAnsi="Times New Roman"/>
          <w:i/>
          <w:sz w:val="24"/>
          <w:szCs w:val="24"/>
        </w:rPr>
        <w:t>“</w:t>
      </w:r>
      <w:r w:rsidR="00C313CC" w:rsidRPr="00A57C5A">
        <w:rPr>
          <w:rFonts w:ascii="Times New Roman" w:hAnsi="Times New Roman"/>
          <w:i/>
          <w:sz w:val="24"/>
          <w:szCs w:val="24"/>
        </w:rPr>
        <w:t>Mbulim universal të</w:t>
      </w:r>
      <w:r w:rsidR="002831E1" w:rsidRPr="00A57C5A">
        <w:rPr>
          <w:rFonts w:ascii="Times New Roman" w:hAnsi="Times New Roman"/>
          <w:i/>
          <w:sz w:val="24"/>
          <w:szCs w:val="24"/>
        </w:rPr>
        <w:t xml:space="preserve"> nevojave të popullatës për kujdes mjekësor par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sor, n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p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rmjet ofrimit t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 xml:space="preserve"> vizitave falas nga mjeku i familjes, kontrollit mjek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sor baz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C313CC" w:rsidRPr="00A57C5A">
        <w:rPr>
          <w:rFonts w:ascii="Times New Roman" w:hAnsi="Times New Roman"/>
          <w:i/>
          <w:sz w:val="24"/>
          <w:szCs w:val="24"/>
        </w:rPr>
        <w:t xml:space="preserve"> dhe programeve parandaluese</w:t>
      </w:r>
      <w:r w:rsidR="003F5901" w:rsidRPr="00A57C5A">
        <w:rPr>
          <w:rFonts w:ascii="Times New Roman" w:hAnsi="Times New Roman"/>
          <w:i/>
          <w:sz w:val="24"/>
          <w:szCs w:val="24"/>
        </w:rPr>
        <w:t>”</w:t>
      </w:r>
      <w:r w:rsidR="002831E1" w:rsidRPr="00A57C5A">
        <w:rPr>
          <w:rFonts w:ascii="Times New Roman" w:hAnsi="Times New Roman"/>
          <w:sz w:val="24"/>
          <w:szCs w:val="24"/>
        </w:rPr>
        <w:t>.</w:t>
      </w:r>
      <w:r w:rsidR="00037687" w:rsidRPr="00A57C5A">
        <w:rPr>
          <w:rFonts w:ascii="Times New Roman" w:hAnsi="Times New Roman"/>
          <w:sz w:val="24"/>
          <w:szCs w:val="24"/>
        </w:rPr>
        <w:t xml:space="preserve"> </w:t>
      </w:r>
      <w:r w:rsidR="00E66317" w:rsidRPr="00A57C5A">
        <w:rPr>
          <w:rFonts w:ascii="Times New Roman" w:hAnsi="Times New Roman"/>
          <w:sz w:val="24"/>
          <w:szCs w:val="24"/>
        </w:rPr>
        <w:t>Ky q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llim 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sht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arritur n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p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rmjet</w:t>
      </w:r>
      <w:r w:rsidR="00046B3E">
        <w:rPr>
          <w:rFonts w:ascii="Times New Roman" w:hAnsi="Times New Roman"/>
          <w:sz w:val="24"/>
          <w:szCs w:val="24"/>
        </w:rPr>
        <w:t xml:space="preserve"> realizimit të </w:t>
      </w:r>
      <w:r w:rsidR="001C1FDF" w:rsidRPr="00A57C5A">
        <w:rPr>
          <w:rFonts w:ascii="Times New Roman" w:hAnsi="Times New Roman"/>
          <w:sz w:val="24"/>
          <w:szCs w:val="24"/>
        </w:rPr>
        <w:t>objektivit</w:t>
      </w:r>
      <w:r w:rsidR="00E66317" w:rsidRPr="00A57C5A">
        <w:rPr>
          <w:rFonts w:ascii="Times New Roman" w:hAnsi="Times New Roman"/>
          <w:sz w:val="24"/>
          <w:szCs w:val="24"/>
        </w:rPr>
        <w:t>,</w:t>
      </w:r>
      <w:r w:rsidR="00E66317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1C1FDF" w:rsidRPr="00A57C5A">
        <w:rPr>
          <w:rFonts w:ascii="Times New Roman" w:hAnsi="Times New Roman"/>
          <w:i/>
          <w:sz w:val="24"/>
          <w:szCs w:val="24"/>
        </w:rPr>
        <w:t>“</w:t>
      </w:r>
      <w:r w:rsidR="001C1FDF" w:rsidRPr="00A57C5A">
        <w:rPr>
          <w:rFonts w:ascii="Times New Roman" w:hAnsi="Times New Roman"/>
          <w:sz w:val="24"/>
          <w:szCs w:val="24"/>
        </w:rPr>
        <w:t>P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rmir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simi i sh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rbimeve parandaluese dhe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diagnostikimit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hersh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m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s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mundjeve</w:t>
      </w:r>
      <w:r w:rsidR="001C1FDF" w:rsidRPr="00A57C5A">
        <w:rPr>
          <w:rFonts w:ascii="Times New Roman" w:hAnsi="Times New Roman"/>
          <w:sz w:val="24"/>
          <w:szCs w:val="24"/>
        </w:rPr>
        <w:t>”</w:t>
      </w:r>
      <w:r w:rsidR="00E66317" w:rsidRPr="00A57C5A">
        <w:rPr>
          <w:rFonts w:ascii="Times New Roman" w:hAnsi="Times New Roman"/>
          <w:sz w:val="24"/>
          <w:szCs w:val="24"/>
        </w:rPr>
        <w:t xml:space="preserve"> </w:t>
      </w:r>
      <w:r w:rsidR="0091495E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91495E" w:rsidRPr="00A57C5A">
        <w:rPr>
          <w:rFonts w:ascii="Times New Roman" w:hAnsi="Times New Roman"/>
          <w:sz w:val="24"/>
          <w:szCs w:val="24"/>
        </w:rPr>
        <w:t xml:space="preserve">llimi </w:t>
      </w:r>
      <w:r w:rsidR="000129F5" w:rsidRPr="00A57C5A">
        <w:rPr>
          <w:rFonts w:ascii="Times New Roman" w:hAnsi="Times New Roman"/>
          <w:sz w:val="24"/>
          <w:szCs w:val="24"/>
        </w:rPr>
        <w:t xml:space="preserve">dhe </w:t>
      </w:r>
      <w:r w:rsidR="001C1FDF" w:rsidRPr="00A57C5A">
        <w:rPr>
          <w:rFonts w:ascii="Times New Roman" w:hAnsi="Times New Roman"/>
          <w:sz w:val="24"/>
          <w:szCs w:val="24"/>
        </w:rPr>
        <w:t>objektivi i</w:t>
      </w:r>
      <w:r w:rsidR="000129F5" w:rsidRPr="00A57C5A">
        <w:rPr>
          <w:rFonts w:ascii="Times New Roman" w:hAnsi="Times New Roman"/>
          <w:sz w:val="24"/>
          <w:szCs w:val="24"/>
        </w:rPr>
        <w:t xml:space="preserve"> programit</w:t>
      </w:r>
      <w:r w:rsidR="007D489A" w:rsidRPr="00A57C5A">
        <w:rPr>
          <w:rFonts w:ascii="Times New Roman" w:hAnsi="Times New Roman"/>
          <w:sz w:val="24"/>
          <w:szCs w:val="24"/>
        </w:rPr>
        <w:t xml:space="preserve"> </w:t>
      </w:r>
      <w:r w:rsidR="00AE1B3F" w:rsidRPr="00A57C5A">
        <w:rPr>
          <w:rFonts w:ascii="Times New Roman" w:hAnsi="Times New Roman"/>
          <w:sz w:val="24"/>
          <w:szCs w:val="24"/>
        </w:rPr>
        <w:t>ë</w:t>
      </w:r>
      <w:r w:rsidR="001C1FDF" w:rsidRPr="00A57C5A">
        <w:rPr>
          <w:rFonts w:ascii="Times New Roman" w:hAnsi="Times New Roman"/>
          <w:sz w:val="24"/>
          <w:szCs w:val="24"/>
        </w:rPr>
        <w:t>sht</w:t>
      </w:r>
      <w:r w:rsidR="00AE1B3F" w:rsidRPr="00A57C5A">
        <w:rPr>
          <w:rFonts w:ascii="Times New Roman" w:hAnsi="Times New Roman"/>
          <w:sz w:val="24"/>
          <w:szCs w:val="24"/>
        </w:rPr>
        <w:t>ë</w:t>
      </w:r>
      <w:r w:rsidR="007D489A" w:rsidRPr="00A57C5A">
        <w:rPr>
          <w:rFonts w:ascii="Times New Roman" w:hAnsi="Times New Roman"/>
          <w:sz w:val="24"/>
          <w:szCs w:val="24"/>
        </w:rPr>
        <w:t xml:space="preserve"> realizuar nëpërmjet produkteve, performanca e të cilave </w:t>
      </w:r>
      <w:r w:rsidR="00804E03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04E03" w:rsidRPr="00A57C5A">
        <w:rPr>
          <w:rFonts w:ascii="Times New Roman" w:hAnsi="Times New Roman"/>
          <w:sz w:val="24"/>
          <w:szCs w:val="24"/>
        </w:rPr>
        <w:t>r</w:t>
      </w:r>
      <w:r w:rsidR="00037687" w:rsidRPr="00A57C5A">
        <w:rPr>
          <w:rFonts w:ascii="Times New Roman" w:hAnsi="Times New Roman"/>
          <w:sz w:val="24"/>
          <w:szCs w:val="24"/>
        </w:rPr>
        <w:t xml:space="preserve"> </w:t>
      </w:r>
      <w:r w:rsidR="00046B3E">
        <w:rPr>
          <w:rFonts w:ascii="Times New Roman" w:hAnsi="Times New Roman"/>
          <w:sz w:val="24"/>
          <w:szCs w:val="24"/>
        </w:rPr>
        <w:t>vitin</w:t>
      </w:r>
      <w:r w:rsidR="00037687" w:rsidRPr="00A57C5A">
        <w:rPr>
          <w:rFonts w:ascii="Times New Roman" w:hAnsi="Times New Roman"/>
          <w:sz w:val="24"/>
          <w:szCs w:val="24"/>
        </w:rPr>
        <w:t xml:space="preserve"> 202</w:t>
      </w:r>
      <w:r w:rsidR="004B3462" w:rsidRPr="00A57C5A">
        <w:rPr>
          <w:rFonts w:ascii="Times New Roman" w:hAnsi="Times New Roman"/>
          <w:sz w:val="24"/>
          <w:szCs w:val="24"/>
        </w:rPr>
        <w:t>4</w:t>
      </w:r>
      <w:r w:rsidR="007D489A"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7566E479" w14:textId="77777777" w:rsidR="004005B4" w:rsidRPr="00A57C5A" w:rsidRDefault="004005B4" w:rsidP="00400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77A7A" w14:textId="770B4A3E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ofruar </w:t>
      </w:r>
      <w:r w:rsidR="00046B3E">
        <w:rPr>
          <w:rFonts w:ascii="Times New Roman" w:eastAsia="Times New Roman" w:hAnsi="Times New Roman"/>
          <w:i/>
          <w:sz w:val="24"/>
          <w:szCs w:val="24"/>
        </w:rPr>
        <w:t>7.3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vizita në qendrat shëndetësore të kujdesit parësor</w:t>
      </w:r>
      <w:r w:rsidR="008B61FD">
        <w:rPr>
          <w:rFonts w:ascii="Times New Roman" w:eastAsia="Times New Roman" w:hAnsi="Times New Roman"/>
          <w:i/>
          <w:sz w:val="24"/>
          <w:szCs w:val="24"/>
        </w:rPr>
        <w:t xml:space="preserve">, apo 109% e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sasisë së </w:t>
      </w:r>
      <w:r w:rsidR="008B61FD">
        <w:rPr>
          <w:rFonts w:ascii="Times New Roman" w:eastAsia="Times New Roman" w:hAnsi="Times New Roman"/>
          <w:i/>
          <w:sz w:val="24"/>
          <w:szCs w:val="24"/>
        </w:rPr>
        <w:t>planifikuar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, me një kosto prej rreth </w:t>
      </w:r>
      <w:r w:rsidR="004D46F0" w:rsidRPr="00A57C5A">
        <w:rPr>
          <w:rFonts w:ascii="Times New Roman" w:eastAsia="Times New Roman" w:hAnsi="Times New Roman"/>
          <w:i/>
          <w:sz w:val="24"/>
          <w:szCs w:val="24"/>
        </w:rPr>
        <w:t>1,</w:t>
      </w:r>
      <w:r w:rsidR="00046B3E">
        <w:rPr>
          <w:rFonts w:ascii="Times New Roman" w:eastAsia="Times New Roman" w:hAnsi="Times New Roman"/>
          <w:i/>
          <w:sz w:val="24"/>
          <w:szCs w:val="24"/>
        </w:rPr>
        <w:t>437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4828431" w14:textId="18FF17E5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046B3E">
        <w:rPr>
          <w:rFonts w:ascii="Times New Roman" w:eastAsia="Times New Roman" w:hAnsi="Times New Roman"/>
          <w:i/>
          <w:sz w:val="24"/>
          <w:szCs w:val="24"/>
        </w:rPr>
        <w:t>461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mijë individë të moshës 35 - 70 vjeç kontrollin bazë (Chek-up</w:t>
      </w:r>
      <w:r w:rsidR="00545FF7">
        <w:rPr>
          <w:rFonts w:ascii="Times New Roman" w:eastAsia="Times New Roman" w:hAnsi="Times New Roman"/>
          <w:i/>
          <w:sz w:val="24"/>
          <w:szCs w:val="24"/>
        </w:rPr>
        <w:t xml:space="preserve">, apo 97%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e sasisë së </w:t>
      </w:r>
      <w:r w:rsidR="00545FF7">
        <w:rPr>
          <w:rFonts w:ascii="Times New Roman" w:eastAsia="Times New Roman" w:hAnsi="Times New Roman"/>
          <w:i/>
          <w:sz w:val="24"/>
          <w:szCs w:val="24"/>
        </w:rPr>
        <w:t>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</w:t>
      </w:r>
      <w:r w:rsidR="00046B3E">
        <w:rPr>
          <w:rFonts w:ascii="Times New Roman" w:eastAsia="Times New Roman" w:hAnsi="Times New Roman"/>
          <w:i/>
          <w:sz w:val="24"/>
          <w:szCs w:val="24"/>
        </w:rPr>
        <w:t>832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4E163EE4" w14:textId="048D955A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rreth </w:t>
      </w:r>
      <w:r w:rsidR="004D46F0" w:rsidRPr="00A57C5A">
        <w:rPr>
          <w:rFonts w:ascii="Times New Roman" w:eastAsia="Times New Roman" w:hAnsi="Times New Roman"/>
          <w:i/>
          <w:sz w:val="24"/>
          <w:szCs w:val="24"/>
        </w:rPr>
        <w:t>3</w:t>
      </w:r>
      <w:r w:rsidR="00046B3E">
        <w:rPr>
          <w:rFonts w:ascii="Times New Roman" w:eastAsia="Times New Roman" w:hAnsi="Times New Roman"/>
          <w:i/>
          <w:sz w:val="24"/>
          <w:szCs w:val="24"/>
        </w:rPr>
        <w:t>85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mijë pacientë me recetë me rimbursim nga mjeku i familjes, 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apo 96%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e sasisë së 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planifikuar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me një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Pr="00A57C5A">
        <w:rPr>
          <w:rFonts w:ascii="Times New Roman" w:hAnsi="Times New Roman"/>
          <w:i/>
          <w:iCs/>
          <w:sz w:val="24"/>
          <w:szCs w:val="24"/>
        </w:rPr>
        <w:t xml:space="preserve">kosto faktike prej </w:t>
      </w:r>
      <w:r w:rsidR="004D46F0" w:rsidRPr="00A57C5A">
        <w:rPr>
          <w:rFonts w:ascii="Times New Roman" w:hAnsi="Times New Roman"/>
          <w:i/>
          <w:iCs/>
          <w:sz w:val="24"/>
          <w:szCs w:val="24"/>
        </w:rPr>
        <w:t>2.</w:t>
      </w:r>
      <w:r w:rsidR="00046B3E">
        <w:rPr>
          <w:rFonts w:ascii="Times New Roman" w:hAnsi="Times New Roman"/>
          <w:i/>
          <w:iCs/>
          <w:sz w:val="24"/>
          <w:szCs w:val="24"/>
        </w:rPr>
        <w:t>9</w:t>
      </w:r>
      <w:r w:rsidRPr="00A57C5A">
        <w:rPr>
          <w:rFonts w:ascii="Times New Roman" w:hAnsi="Times New Roman"/>
          <w:i/>
          <w:iCs/>
          <w:sz w:val="24"/>
          <w:szCs w:val="24"/>
        </w:rPr>
        <w:t xml:space="preserve"> miliardë lekë.</w:t>
      </w:r>
    </w:p>
    <w:p w14:paraId="69423368" w14:textId="77777777" w:rsidR="002A7DDE" w:rsidRPr="00A57C5A" w:rsidRDefault="002A7DDE" w:rsidP="00400518">
      <w:pPr>
        <w:spacing w:after="0" w:line="240" w:lineRule="auto"/>
        <w:jc w:val="both"/>
        <w:rPr>
          <w:rFonts w:ascii="Times New Roman" w:hAnsi="Times New Roman"/>
        </w:rPr>
      </w:pPr>
    </w:p>
    <w:p w14:paraId="65788788" w14:textId="4894BBCE" w:rsidR="00CB704A" w:rsidRDefault="004005B4" w:rsidP="0040051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Kujdesit Shëndetësor Dytësor”</w:t>
      </w:r>
      <w:r w:rsidR="00C313C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>llimi i programit i cili synon</w:t>
      </w:r>
      <w:r w:rsidR="00A43EBC" w:rsidRPr="00A57C5A">
        <w:rPr>
          <w:rFonts w:ascii="Times New Roman" w:hAnsi="Times New Roman"/>
          <w:b/>
          <w:sz w:val="24"/>
          <w:szCs w:val="24"/>
        </w:rPr>
        <w:t xml:space="preserve"> </w:t>
      </w:r>
      <w:r w:rsidR="00C313CC" w:rsidRPr="00A57C5A">
        <w:rPr>
          <w:rFonts w:ascii="Times New Roman" w:hAnsi="Times New Roman"/>
          <w:i/>
          <w:sz w:val="24"/>
          <w:szCs w:val="24"/>
        </w:rPr>
        <w:t>“</w:t>
      </w:r>
      <w:r w:rsidR="00C22D5D" w:rsidRPr="00A57C5A">
        <w:rPr>
          <w:rFonts w:ascii="Times New Roman" w:hAnsi="Times New Roman"/>
          <w:i/>
          <w:sz w:val="24"/>
          <w:szCs w:val="24"/>
        </w:rPr>
        <w:t>Mbulim universal i nevojave të popullatës për kujdes mjekësor të specializuar</w:t>
      </w:r>
      <w:r w:rsidR="00CB704A">
        <w:rPr>
          <w:rFonts w:ascii="Times New Roman" w:hAnsi="Times New Roman"/>
          <w:i/>
          <w:sz w:val="24"/>
          <w:szCs w:val="24"/>
        </w:rPr>
        <w:t>”</w:t>
      </w:r>
      <w:r w:rsidR="009B04B2" w:rsidRPr="00A57C5A">
        <w:rPr>
          <w:rFonts w:ascii="Times New Roman" w:hAnsi="Times New Roman"/>
          <w:i/>
          <w:sz w:val="24"/>
          <w:szCs w:val="24"/>
        </w:rPr>
        <w:t xml:space="preserve">. </w:t>
      </w:r>
      <w:r w:rsidR="0091495E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91495E" w:rsidRPr="00A57C5A">
        <w:rPr>
          <w:rFonts w:ascii="Times New Roman" w:hAnsi="Times New Roman"/>
          <w:sz w:val="24"/>
          <w:szCs w:val="24"/>
        </w:rPr>
        <w:t>llimi i programit u realizua</w:t>
      </w:r>
      <w:r w:rsidR="00ED64D0" w:rsidRPr="00A57C5A">
        <w:rPr>
          <w:rFonts w:ascii="Times New Roman" w:hAnsi="Times New Roman"/>
          <w:sz w:val="24"/>
          <w:szCs w:val="24"/>
        </w:rPr>
        <w:t xml:space="preserve">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ED64D0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B85E0C" w:rsidRPr="00A57C5A">
        <w:rPr>
          <w:rFonts w:ascii="Times New Roman" w:hAnsi="Times New Roman"/>
          <w:sz w:val="24"/>
          <w:szCs w:val="24"/>
        </w:rPr>
        <w:t>rmjet objektiv</w:t>
      </w:r>
      <w:r w:rsidR="00CB704A">
        <w:rPr>
          <w:rFonts w:ascii="Times New Roman" w:hAnsi="Times New Roman"/>
          <w:sz w:val="24"/>
          <w:szCs w:val="24"/>
        </w:rPr>
        <w:t>ave</w:t>
      </w:r>
      <w:r w:rsidR="00EF5868">
        <w:rPr>
          <w:rFonts w:ascii="Times New Roman" w:hAnsi="Times New Roman"/>
          <w:sz w:val="24"/>
          <w:szCs w:val="24"/>
        </w:rPr>
        <w:t xml:space="preserve"> te m</w:t>
      </w:r>
      <w:r w:rsidR="00915BA1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>posht</w:t>
      </w:r>
      <w:r w:rsidR="00915BA1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>m</w:t>
      </w:r>
      <w:r w:rsidR="00CB704A">
        <w:rPr>
          <w:rFonts w:ascii="Times New Roman" w:hAnsi="Times New Roman"/>
          <w:sz w:val="24"/>
          <w:szCs w:val="24"/>
        </w:rPr>
        <w:t>:</w:t>
      </w:r>
    </w:p>
    <w:p w14:paraId="04C806CE" w14:textId="521AC001" w:rsidR="00EF5868" w:rsidRPr="00EF5868" w:rsidRDefault="00ED64D0" w:rsidP="00EF5868">
      <w:pPr>
        <w:pStyle w:val="ListParagraph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EF5868">
        <w:rPr>
          <w:sz w:val="24"/>
          <w:szCs w:val="24"/>
        </w:rPr>
        <w:t>Ofrimi cilësor dhe gjithëpërfshirës i shërbimeve të kujdesit shëndetësor dytësor</w:t>
      </w:r>
      <w:r w:rsidR="00EF5868" w:rsidRPr="00EF5868">
        <w:rPr>
          <w:sz w:val="24"/>
          <w:szCs w:val="24"/>
        </w:rPr>
        <w:t>.</w:t>
      </w:r>
      <w:r w:rsidR="00CB704A" w:rsidRPr="00EF5868">
        <w:rPr>
          <w:sz w:val="24"/>
          <w:szCs w:val="24"/>
        </w:rPr>
        <w:t xml:space="preserve"> </w:t>
      </w:r>
    </w:p>
    <w:p w14:paraId="5A89D38F" w14:textId="6744C080" w:rsidR="00EF5868" w:rsidRPr="00EF5868" w:rsidRDefault="00EF5868" w:rsidP="00EF5868">
      <w:pPr>
        <w:pStyle w:val="ListParagraph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EF5868">
        <w:rPr>
          <w:sz w:val="24"/>
          <w:szCs w:val="24"/>
        </w:rPr>
        <w:t>Adresimi me efektivitet i thirrjeve për urgjenca mjekësore në nivel qendror.</w:t>
      </w:r>
    </w:p>
    <w:p w14:paraId="3F9997AA" w14:textId="6624FBC4" w:rsidR="00A43EBC" w:rsidRPr="00A57C5A" w:rsidRDefault="00EF5868" w:rsidP="00CB704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15BA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to objektiva jan</w:t>
      </w:r>
      <w:r w:rsidR="00915BA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realizuar </w:t>
      </w:r>
      <w:r w:rsidR="00A43EBC" w:rsidRPr="00A57C5A">
        <w:rPr>
          <w:rFonts w:ascii="Times New Roman" w:hAnsi="Times New Roman"/>
          <w:sz w:val="24"/>
          <w:szCs w:val="24"/>
        </w:rPr>
        <w:t xml:space="preserve">nëpërmjet produkteve, performanca e të cilave </w:t>
      </w:r>
      <w:r w:rsidR="004B3462" w:rsidRPr="00A57C5A">
        <w:rPr>
          <w:rFonts w:ascii="Times New Roman" w:hAnsi="Times New Roman"/>
          <w:sz w:val="24"/>
          <w:szCs w:val="24"/>
        </w:rPr>
        <w:t>për viti</w:t>
      </w:r>
      <w:r w:rsidR="00CB704A">
        <w:rPr>
          <w:rFonts w:ascii="Times New Roman" w:hAnsi="Times New Roman"/>
          <w:sz w:val="24"/>
          <w:szCs w:val="24"/>
        </w:rPr>
        <w:t>n</w:t>
      </w:r>
      <w:r w:rsidR="004B3462" w:rsidRPr="00A57C5A">
        <w:rPr>
          <w:rFonts w:ascii="Times New Roman" w:hAnsi="Times New Roman"/>
          <w:sz w:val="24"/>
          <w:szCs w:val="24"/>
        </w:rPr>
        <w:t xml:space="preserve"> 2024</w:t>
      </w:r>
      <w:r w:rsidR="00A43EBC" w:rsidRPr="00A57C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paraqitet</w:t>
      </w:r>
      <w:r w:rsidR="00A43EBC" w:rsidRPr="00A57C5A">
        <w:rPr>
          <w:rFonts w:ascii="Times New Roman" w:hAnsi="Times New Roman"/>
          <w:sz w:val="24"/>
          <w:szCs w:val="24"/>
        </w:rPr>
        <w:t xml:space="preserve"> si më poshtë:</w:t>
      </w:r>
      <w:r w:rsidR="004B3462" w:rsidRPr="00A57C5A">
        <w:rPr>
          <w:rFonts w:ascii="Times New Roman" w:hAnsi="Times New Roman"/>
          <w:sz w:val="24"/>
          <w:szCs w:val="24"/>
        </w:rPr>
        <w:t xml:space="preserve"> </w:t>
      </w:r>
    </w:p>
    <w:p w14:paraId="4C159194" w14:textId="570283B3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rreth </w:t>
      </w:r>
      <w:r w:rsidR="00CB704A">
        <w:rPr>
          <w:rFonts w:ascii="Times New Roman" w:eastAsia="Times New Roman" w:hAnsi="Times New Roman"/>
          <w:i/>
          <w:sz w:val="24"/>
          <w:szCs w:val="24"/>
        </w:rPr>
        <w:t>322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 xml:space="preserve"> mijë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të shtruar në spitale,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apo 81%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me një kosto faktike rreth </w:t>
      </w:r>
      <w:r w:rsidR="00CB704A">
        <w:rPr>
          <w:rFonts w:ascii="Times New Roman" w:eastAsia="Times New Roman" w:hAnsi="Times New Roman"/>
          <w:i/>
          <w:sz w:val="24"/>
          <w:szCs w:val="24"/>
        </w:rPr>
        <w:t>28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miliardë lekë. </w:t>
      </w:r>
    </w:p>
    <w:p w14:paraId="727EC34A" w14:textId="55BFB87F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CB704A">
        <w:rPr>
          <w:rFonts w:ascii="Times New Roman" w:eastAsia="Times New Roman" w:hAnsi="Times New Roman"/>
          <w:i/>
          <w:sz w:val="24"/>
          <w:szCs w:val="24"/>
        </w:rPr>
        <w:t>205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 xml:space="preserve"> mijë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seanca për trajtimin e pacientëve me dializë,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apo 91%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faktike prej rreth </w:t>
      </w:r>
      <w:r w:rsidR="00CB704A">
        <w:rPr>
          <w:rFonts w:ascii="Times New Roman" w:eastAsia="Times New Roman" w:hAnsi="Times New Roman"/>
          <w:i/>
          <w:sz w:val="24"/>
          <w:szCs w:val="24"/>
        </w:rPr>
        <w:t>2.6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>miliardë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lekë.</w:t>
      </w:r>
    </w:p>
    <w:p w14:paraId="0416D6A3" w14:textId="633A21E9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CB704A">
        <w:rPr>
          <w:rFonts w:ascii="Times New Roman" w:eastAsia="Times New Roman" w:hAnsi="Times New Roman"/>
          <w:i/>
          <w:sz w:val="24"/>
          <w:szCs w:val="24"/>
        </w:rPr>
        <w:t>1,096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në spitalet psikiatrike, 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apo 119%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me një kosto prej </w:t>
      </w:r>
      <w:r w:rsidR="00CB704A">
        <w:rPr>
          <w:rFonts w:ascii="Times New Roman" w:eastAsia="Times New Roman" w:hAnsi="Times New Roman"/>
          <w:i/>
          <w:sz w:val="24"/>
          <w:szCs w:val="24"/>
        </w:rPr>
        <w:t>958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B34DC4A" w14:textId="7DD5877E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Janë trajtuar rreth </w:t>
      </w:r>
      <w:r w:rsidR="00CB704A">
        <w:rPr>
          <w:rFonts w:ascii="Times New Roman" w:eastAsia="Times New Roman" w:hAnsi="Times New Roman"/>
          <w:i/>
          <w:sz w:val="24"/>
          <w:szCs w:val="24"/>
        </w:rPr>
        <w:t>10,453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nga paketat spitalore të kardiologjisë dhe kardiokirurgjisë,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 apo 108% e sasisë së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prej </w:t>
      </w:r>
      <w:r w:rsidR="00CB704A">
        <w:rPr>
          <w:rFonts w:ascii="Times New Roman" w:eastAsia="Times New Roman" w:hAnsi="Times New Roman"/>
          <w:i/>
          <w:sz w:val="24"/>
          <w:szCs w:val="24"/>
        </w:rPr>
        <w:t>1.2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</w:t>
      </w:r>
      <w:r w:rsidR="00CB704A">
        <w:rPr>
          <w:rFonts w:ascii="Times New Roman" w:eastAsia="Times New Roman" w:hAnsi="Times New Roman"/>
          <w:i/>
          <w:sz w:val="24"/>
          <w:szCs w:val="24"/>
        </w:rPr>
        <w:t>liardë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lekë; </w:t>
      </w:r>
    </w:p>
    <w:p w14:paraId="35F4021D" w14:textId="2398D429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CB704A">
        <w:rPr>
          <w:rFonts w:ascii="Times New Roman" w:eastAsia="Times New Roman" w:hAnsi="Times New Roman"/>
          <w:i/>
          <w:sz w:val="24"/>
          <w:szCs w:val="24"/>
        </w:rPr>
        <w:t>4,090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me katarakte, 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apo 95%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prej </w:t>
      </w:r>
      <w:r w:rsidR="00CB704A">
        <w:rPr>
          <w:rFonts w:ascii="Times New Roman" w:eastAsia="Times New Roman" w:hAnsi="Times New Roman"/>
          <w:i/>
          <w:sz w:val="24"/>
          <w:szCs w:val="24"/>
        </w:rPr>
        <w:t>83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 </w:t>
      </w:r>
    </w:p>
    <w:p w14:paraId="6D01D67E" w14:textId="3CFCC9DB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>2</w:t>
      </w:r>
      <w:r w:rsidR="00CB704A">
        <w:rPr>
          <w:rFonts w:ascii="Times New Roman" w:eastAsia="Times New Roman" w:hAnsi="Times New Roman"/>
          <w:i/>
          <w:sz w:val="24"/>
          <w:szCs w:val="24"/>
        </w:rPr>
        <w:t>9,665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me radioterapi,</w:t>
      </w:r>
      <w:r w:rsidR="0029010C">
        <w:rPr>
          <w:rFonts w:ascii="Times New Roman" w:eastAsia="Times New Roman" w:hAnsi="Times New Roman"/>
          <w:i/>
          <w:sz w:val="24"/>
          <w:szCs w:val="24"/>
        </w:rPr>
        <w:t xml:space="preserve"> 118% e sasisë së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prej </w:t>
      </w:r>
      <w:r w:rsidR="00CB704A">
        <w:rPr>
          <w:rFonts w:ascii="Times New Roman" w:eastAsia="Times New Roman" w:hAnsi="Times New Roman"/>
          <w:i/>
          <w:sz w:val="24"/>
          <w:szCs w:val="24"/>
        </w:rPr>
        <w:t>98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A8E964F" w14:textId="6B2E8210" w:rsidR="004B3462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CB704A">
        <w:rPr>
          <w:rFonts w:ascii="Times New Roman" w:eastAsia="Times New Roman" w:hAnsi="Times New Roman"/>
          <w:i/>
          <w:sz w:val="24"/>
          <w:szCs w:val="24"/>
        </w:rPr>
        <w:t>4.6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ekzaminime laboratorike,</w:t>
      </w:r>
      <w:r w:rsidR="005D6B3C">
        <w:rPr>
          <w:rFonts w:ascii="Times New Roman" w:eastAsia="Times New Roman" w:hAnsi="Times New Roman"/>
          <w:i/>
          <w:sz w:val="24"/>
          <w:szCs w:val="24"/>
        </w:rPr>
        <w:t xml:space="preserve"> apo 104% e sasisë s</w:t>
      </w:r>
      <w:r w:rsidR="00DF534B">
        <w:rPr>
          <w:rFonts w:ascii="Times New Roman" w:eastAsia="Times New Roman" w:hAnsi="Times New Roman"/>
          <w:i/>
          <w:sz w:val="24"/>
          <w:szCs w:val="24"/>
        </w:rPr>
        <w:t>ë</w:t>
      </w:r>
      <w:r w:rsidR="005D6B3C">
        <w:rPr>
          <w:rFonts w:ascii="Times New Roman" w:eastAsia="Times New Roman" w:hAnsi="Times New Roman"/>
          <w:i/>
          <w:sz w:val="24"/>
          <w:szCs w:val="24"/>
        </w:rPr>
        <w:t xml:space="preserve">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shoqëruar me një kosto prej 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>rreth 1.</w:t>
      </w:r>
      <w:r w:rsidR="00CB704A">
        <w:rPr>
          <w:rFonts w:ascii="Times New Roman" w:eastAsia="Times New Roman" w:hAnsi="Times New Roman"/>
          <w:i/>
          <w:sz w:val="24"/>
          <w:szCs w:val="24"/>
        </w:rPr>
        <w:t>8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 xml:space="preserve"> miliardë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lekë.</w:t>
      </w:r>
    </w:p>
    <w:p w14:paraId="4FC2EBCF" w14:textId="6CA14E0F" w:rsidR="00CB704A" w:rsidRDefault="00CB704A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rgjat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vitit 2024</w:t>
      </w:r>
      <w:r w:rsidR="000650D7">
        <w:rPr>
          <w:rFonts w:ascii="Times New Roman" w:eastAsia="Times New Roman" w:hAnsi="Times New Roman"/>
          <w:i/>
          <w:sz w:val="24"/>
          <w:szCs w:val="24"/>
        </w:rPr>
        <w:t>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650D7">
        <w:rPr>
          <w:rFonts w:ascii="Times New Roman" w:eastAsia="Times New Roman" w:hAnsi="Times New Roman"/>
          <w:i/>
          <w:sz w:val="24"/>
          <w:szCs w:val="24"/>
        </w:rPr>
        <w:t>30 çifte janë përfitues të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sh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rbim</w:t>
      </w:r>
      <w:r w:rsidR="000650D7">
        <w:rPr>
          <w:rFonts w:ascii="Times New Roman" w:eastAsia="Times New Roman" w:hAnsi="Times New Roman"/>
          <w:i/>
          <w:sz w:val="24"/>
          <w:szCs w:val="24"/>
        </w:rPr>
        <w:t>it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p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r procesin e ripr</w:t>
      </w:r>
      <w:r w:rsidR="00874CE5">
        <w:rPr>
          <w:rFonts w:ascii="Times New Roman" w:eastAsia="Times New Roman" w:hAnsi="Times New Roman"/>
          <w:i/>
          <w:sz w:val="24"/>
          <w:szCs w:val="24"/>
        </w:rPr>
        <w:t>o</w:t>
      </w:r>
      <w:r>
        <w:rPr>
          <w:rFonts w:ascii="Times New Roman" w:eastAsia="Times New Roman" w:hAnsi="Times New Roman"/>
          <w:i/>
          <w:sz w:val="24"/>
          <w:szCs w:val="24"/>
        </w:rPr>
        <w:t>dhimit mjek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sor 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asistuar n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</w:t>
      </w:r>
      <w:r w:rsidR="00874CE5">
        <w:rPr>
          <w:rFonts w:ascii="Times New Roman" w:eastAsia="Times New Roman" w:hAnsi="Times New Roman"/>
          <w:i/>
          <w:sz w:val="24"/>
          <w:szCs w:val="24"/>
        </w:rPr>
        <w:t>n</w:t>
      </w:r>
      <w:r>
        <w:rPr>
          <w:rFonts w:ascii="Times New Roman" w:eastAsia="Times New Roman" w:hAnsi="Times New Roman"/>
          <w:i/>
          <w:sz w:val="24"/>
          <w:szCs w:val="24"/>
        </w:rPr>
        <w:t>stitucionet sh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ndet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sore publike, </w:t>
      </w:r>
      <w:r w:rsidR="000650D7">
        <w:rPr>
          <w:rFonts w:ascii="Times New Roman" w:eastAsia="Times New Roman" w:hAnsi="Times New Roman"/>
          <w:i/>
          <w:sz w:val="24"/>
          <w:szCs w:val="24"/>
        </w:rPr>
        <w:t xml:space="preserve">me një kosto totale prej 9.8 milionë lekë. </w:t>
      </w:r>
    </w:p>
    <w:p w14:paraId="41D7D827" w14:textId="3769C14E" w:rsidR="004901BD" w:rsidRPr="004901BD" w:rsidRDefault="004901BD" w:rsidP="004901BD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Janë trajtuar 140,087 r</w:t>
      </w:r>
      <w:r w:rsidRPr="004901BD">
        <w:rPr>
          <w:rFonts w:ascii="Times New Roman" w:hAnsi="Times New Roman"/>
          <w:i/>
          <w:iCs/>
          <w:sz w:val="24"/>
          <w:szCs w:val="24"/>
        </w:rPr>
        <w:t>aste nga njesite e urgjences mjekesore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="005D6B3C">
        <w:rPr>
          <w:rFonts w:ascii="Times New Roman" w:hAnsi="Times New Roman"/>
          <w:i/>
          <w:iCs/>
          <w:sz w:val="24"/>
          <w:szCs w:val="24"/>
        </w:rPr>
        <w:t xml:space="preserve"> apo 117% e sasisë së planifikuar,</w:t>
      </w:r>
      <w:r>
        <w:rPr>
          <w:rFonts w:ascii="Times New Roman" w:hAnsi="Times New Roman"/>
          <w:i/>
          <w:iCs/>
          <w:sz w:val="24"/>
          <w:szCs w:val="24"/>
        </w:rPr>
        <w:t xml:space="preserve"> me një kosto faktike prej 255 milionë lekë.</w:t>
      </w:r>
    </w:p>
    <w:p w14:paraId="30215775" w14:textId="77777777" w:rsidR="004901BD" w:rsidRPr="00A57C5A" w:rsidRDefault="004901BD" w:rsidP="00400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09665" w14:textId="3AA88C70" w:rsidR="007B0F61" w:rsidRPr="00A57C5A" w:rsidRDefault="004005B4" w:rsidP="00DC1FC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Shëndetit Publik”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llimi i programit i cili synon </w:t>
      </w:r>
      <w:r w:rsidR="00DC1FC7" w:rsidRPr="00A57C5A">
        <w:rPr>
          <w:rFonts w:ascii="Times New Roman" w:hAnsi="Times New Roman"/>
          <w:i/>
          <w:sz w:val="24"/>
          <w:szCs w:val="24"/>
        </w:rPr>
        <w:t>“</w:t>
      </w:r>
      <w:r w:rsidR="00D918FB" w:rsidRPr="00A57C5A">
        <w:rPr>
          <w:rFonts w:ascii="Times New Roman" w:hAnsi="Times New Roman"/>
          <w:i/>
          <w:sz w:val="24"/>
          <w:szCs w:val="24"/>
        </w:rPr>
        <w:t>Mbrojtja e shëndetit dhe promovimi i jetësës së shëndetshme</w:t>
      </w:r>
      <w:r w:rsidR="006B4D22">
        <w:rPr>
          <w:rFonts w:ascii="Times New Roman" w:hAnsi="Times New Roman"/>
          <w:i/>
          <w:sz w:val="24"/>
          <w:szCs w:val="24"/>
        </w:rPr>
        <w:t>”</w:t>
      </w:r>
      <w:r w:rsidR="00FF6C41">
        <w:rPr>
          <w:rFonts w:ascii="Times New Roman" w:hAnsi="Times New Roman"/>
          <w:i/>
          <w:sz w:val="24"/>
          <w:szCs w:val="24"/>
        </w:rPr>
        <w:t>.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DC1FC7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llimi i programit u realizua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rmjet objektivave, sa m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 posht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: </w:t>
      </w:r>
    </w:p>
    <w:p w14:paraId="71E66FD9" w14:textId="77777777" w:rsidR="004B3462" w:rsidRPr="00A57C5A" w:rsidRDefault="004B3462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Sigurimit të qëndrueshmërisë së mbulesës vaksinare, për vaksinat e kalendarit të vaksinimit në masën 95%.</w:t>
      </w:r>
    </w:p>
    <w:p w14:paraId="305DC647" w14:textId="77777777" w:rsidR="004B3462" w:rsidRDefault="004B3462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Reduktimit të numrit të shpërthimeve epidemike.</w:t>
      </w:r>
    </w:p>
    <w:p w14:paraId="1D99AD0E" w14:textId="03738F46" w:rsidR="00FF6C41" w:rsidRPr="00A57C5A" w:rsidRDefault="00FF6C41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FF6C41">
        <w:rPr>
          <w:sz w:val="24"/>
          <w:szCs w:val="24"/>
        </w:rPr>
        <w:t>Mbulimi me inspektime në Spitale, Njësi Vendore të Kujdesit Shëndetësor dhe Qendra Shëndtësore</w:t>
      </w:r>
      <w:r>
        <w:rPr>
          <w:sz w:val="24"/>
          <w:szCs w:val="24"/>
        </w:rPr>
        <w:t>.</w:t>
      </w:r>
    </w:p>
    <w:p w14:paraId="188C61BF" w14:textId="77777777" w:rsidR="004B3462" w:rsidRPr="00A57C5A" w:rsidRDefault="004B3462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Depistim i grave me shërbim të depistimit të kancerit të gjirit dhe qafës së mitrës.</w:t>
      </w:r>
    </w:p>
    <w:p w14:paraId="2189169D" w14:textId="1BC14ABB" w:rsidR="00FF6C41" w:rsidRPr="00FF6C41" w:rsidRDefault="00FF6C41" w:rsidP="00FF6C41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FF6C41">
        <w:rPr>
          <w:sz w:val="24"/>
          <w:szCs w:val="24"/>
        </w:rPr>
        <w:t>Mbulim me inspektime nga Inspektoratet Shëndetësore sipas standarteve respektive</w:t>
      </w:r>
      <w:r>
        <w:rPr>
          <w:sz w:val="24"/>
          <w:szCs w:val="24"/>
        </w:rPr>
        <w:t>.</w:t>
      </w:r>
    </w:p>
    <w:p w14:paraId="54E86930" w14:textId="5F135E0B" w:rsidR="007D489A" w:rsidRPr="00A57C5A" w:rsidRDefault="007D489A" w:rsidP="007D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Këto objektiva janë realizuar nëpërmjet produkteve, performanca e të cilave </w:t>
      </w:r>
      <w:r w:rsidR="00A9388B" w:rsidRPr="00A57C5A">
        <w:rPr>
          <w:rFonts w:ascii="Times New Roman" w:hAnsi="Times New Roman"/>
          <w:sz w:val="24"/>
          <w:szCs w:val="24"/>
        </w:rPr>
        <w:t>për</w:t>
      </w:r>
      <w:r w:rsidR="006514BF" w:rsidRPr="00A57C5A">
        <w:rPr>
          <w:rFonts w:ascii="Times New Roman" w:hAnsi="Times New Roman"/>
          <w:sz w:val="24"/>
          <w:szCs w:val="24"/>
        </w:rPr>
        <w:t xml:space="preserve"> </w:t>
      </w:r>
      <w:r w:rsidR="00FB0DC5" w:rsidRPr="00A57C5A">
        <w:rPr>
          <w:rFonts w:ascii="Times New Roman" w:hAnsi="Times New Roman"/>
          <w:sz w:val="24"/>
          <w:szCs w:val="24"/>
        </w:rPr>
        <w:t>8</w:t>
      </w:r>
      <w:r w:rsidR="00172045" w:rsidRPr="00A57C5A">
        <w:rPr>
          <w:rFonts w:ascii="Times New Roman" w:hAnsi="Times New Roman"/>
          <w:sz w:val="24"/>
          <w:szCs w:val="24"/>
        </w:rPr>
        <w:t xml:space="preserve"> mujorin e </w:t>
      </w:r>
      <w:r w:rsidR="00662491" w:rsidRPr="00A57C5A">
        <w:rPr>
          <w:rFonts w:ascii="Times New Roman" w:hAnsi="Times New Roman"/>
          <w:sz w:val="24"/>
          <w:szCs w:val="24"/>
        </w:rPr>
        <w:t>viti</w:t>
      </w:r>
      <w:r w:rsidR="00172045" w:rsidRPr="00A57C5A">
        <w:rPr>
          <w:rFonts w:ascii="Times New Roman" w:hAnsi="Times New Roman"/>
          <w:sz w:val="24"/>
          <w:szCs w:val="24"/>
        </w:rPr>
        <w:t>t 202</w:t>
      </w:r>
      <w:r w:rsidR="004B3462" w:rsidRPr="00A57C5A">
        <w:rPr>
          <w:rFonts w:ascii="Times New Roman" w:hAnsi="Times New Roman"/>
          <w:sz w:val="24"/>
          <w:szCs w:val="24"/>
        </w:rPr>
        <w:t>4</w:t>
      </w:r>
      <w:r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73182FD3" w14:textId="77777777" w:rsidR="007D489A" w:rsidRPr="00A57C5A" w:rsidRDefault="007D489A" w:rsidP="007D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0996E" w14:textId="3902CC0B" w:rsidR="004B3462" w:rsidRPr="00436CEE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Janë vaksinuar rreth </w:t>
      </w:r>
      <w:r w:rsidR="00436CEE" w:rsidRPr="00436CEE">
        <w:rPr>
          <w:rFonts w:ascii="Times New Roman" w:eastAsia="Times New Roman" w:hAnsi="Times New Roman"/>
          <w:i/>
          <w:sz w:val="24"/>
          <w:szCs w:val="24"/>
        </w:rPr>
        <w:t>180,000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fëmijë të moshës 0-18 vjeç</w:t>
      </w:r>
      <w:r w:rsidR="005B3592">
        <w:rPr>
          <w:rFonts w:ascii="Times New Roman" w:eastAsia="Times New Roman" w:hAnsi="Times New Roman"/>
          <w:i/>
          <w:sz w:val="24"/>
          <w:szCs w:val="24"/>
        </w:rPr>
        <w:t>, apo 95% e sasisë së planifikuar,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me një kosto faktike prej 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>157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35403F12" w14:textId="0EC20762" w:rsidR="00FB0DC5" w:rsidRPr="00436CEE" w:rsidRDefault="00436CEE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36CEE">
        <w:rPr>
          <w:rFonts w:ascii="Times New Roman" w:eastAsia="Times New Roman" w:hAnsi="Times New Roman"/>
          <w:i/>
          <w:sz w:val="24"/>
          <w:szCs w:val="24"/>
        </w:rPr>
        <w:t>226,125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 persona të vaksinuar me vaksinen e gripit sezonal,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 apo 81% e sasisë së planifikuar,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 me një kosto faktike prej 156 milionë lekë.</w:t>
      </w:r>
    </w:p>
    <w:p w14:paraId="4C1BFC9B" w14:textId="007CE716" w:rsidR="00FB0DC5" w:rsidRPr="007C685C" w:rsidRDefault="00FB0DC5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Janë kryer </w:t>
      </w:r>
      <w:r w:rsidR="007C685C" w:rsidRPr="007C685C">
        <w:rPr>
          <w:rFonts w:ascii="Times New Roman" w:eastAsia="Times New Roman" w:hAnsi="Times New Roman"/>
          <w:i/>
          <w:sz w:val="24"/>
          <w:szCs w:val="24"/>
        </w:rPr>
        <w:t>4,075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konrolle për situatat epidemiologjike, 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apo 88% e sasisë së planifikuar, 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me një kosto faktike prej </w:t>
      </w:r>
      <w:r w:rsidR="007C685C" w:rsidRPr="007C685C">
        <w:rPr>
          <w:rFonts w:ascii="Times New Roman" w:eastAsia="Times New Roman" w:hAnsi="Times New Roman"/>
          <w:i/>
          <w:sz w:val="24"/>
          <w:szCs w:val="24"/>
        </w:rPr>
        <w:t>2.7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miliardë lekë.</w:t>
      </w:r>
    </w:p>
    <w:p w14:paraId="5F8AC7BB" w14:textId="54802715" w:rsidR="004B3462" w:rsidRPr="007C685C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Është kryer depistimi i </w:t>
      </w:r>
      <w:r w:rsidR="007C685C" w:rsidRPr="007C685C">
        <w:rPr>
          <w:rFonts w:ascii="Times New Roman" w:eastAsia="Times New Roman" w:hAnsi="Times New Roman"/>
          <w:i/>
          <w:sz w:val="24"/>
          <w:szCs w:val="24"/>
        </w:rPr>
        <w:t>3,700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grave për kancerin e gjirit dhe </w:t>
      </w:r>
      <w:r w:rsidR="007C685C" w:rsidRPr="007C685C">
        <w:rPr>
          <w:rFonts w:ascii="Times New Roman" w:eastAsia="Times New Roman" w:hAnsi="Times New Roman"/>
          <w:i/>
          <w:sz w:val="24"/>
          <w:szCs w:val="24"/>
        </w:rPr>
        <w:t>10,200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grave për kancerin e qafës së mitrës,</w:t>
      </w:r>
      <w:r w:rsidR="0089145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me një kosto faktike prej </w:t>
      </w:r>
      <w:r w:rsidR="00FB0DC5" w:rsidRPr="007C685C">
        <w:rPr>
          <w:rFonts w:ascii="Times New Roman" w:eastAsia="Times New Roman" w:hAnsi="Times New Roman"/>
          <w:i/>
          <w:sz w:val="24"/>
          <w:szCs w:val="24"/>
        </w:rPr>
        <w:t>2</w:t>
      </w:r>
      <w:r w:rsidR="007C685C" w:rsidRPr="007C685C">
        <w:rPr>
          <w:rFonts w:ascii="Times New Roman" w:eastAsia="Times New Roman" w:hAnsi="Times New Roman"/>
          <w:i/>
          <w:sz w:val="24"/>
          <w:szCs w:val="24"/>
        </w:rPr>
        <w:t>5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6A1D48AB" w14:textId="3A7E22F1" w:rsidR="004B3462" w:rsidRPr="007C685C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7C685C" w:rsidRPr="007C685C">
        <w:rPr>
          <w:rFonts w:ascii="Times New Roman" w:eastAsia="Times New Roman" w:hAnsi="Times New Roman"/>
          <w:i/>
          <w:sz w:val="24"/>
          <w:szCs w:val="24"/>
        </w:rPr>
        <w:t>25,218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inspektime nga inspektoriatet, </w:t>
      </w:r>
      <w:r w:rsidR="001A6EA0">
        <w:rPr>
          <w:rFonts w:ascii="Times New Roman" w:eastAsia="Times New Roman" w:hAnsi="Times New Roman"/>
          <w:i/>
          <w:sz w:val="24"/>
          <w:szCs w:val="24"/>
        </w:rPr>
        <w:t xml:space="preserve">apo 126% e sasisë së planifikuar, 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shoqëruar me një kosto prej </w:t>
      </w:r>
      <w:r w:rsidR="007C685C" w:rsidRPr="007C685C">
        <w:rPr>
          <w:rFonts w:ascii="Times New Roman" w:eastAsia="Times New Roman" w:hAnsi="Times New Roman"/>
          <w:i/>
          <w:sz w:val="24"/>
          <w:szCs w:val="24"/>
        </w:rPr>
        <w:t>478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1540EAC4" w14:textId="77777777" w:rsidR="007D489A" w:rsidRPr="00A57C5A" w:rsidRDefault="007D489A" w:rsidP="004005B4">
      <w:pPr>
        <w:spacing w:after="0" w:line="240" w:lineRule="auto"/>
        <w:jc w:val="both"/>
        <w:rPr>
          <w:rFonts w:ascii="Times New Roman" w:hAnsi="Times New Roman"/>
        </w:rPr>
      </w:pPr>
    </w:p>
    <w:p w14:paraId="69A75676" w14:textId="4A26BD70" w:rsidR="00A43EBC" w:rsidRPr="00A57C5A" w:rsidRDefault="004005B4" w:rsidP="001B3EF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1B3EF8" w:rsidRPr="00A57C5A">
        <w:rPr>
          <w:rFonts w:ascii="Times New Roman" w:hAnsi="Times New Roman"/>
          <w:b/>
          <w:sz w:val="24"/>
          <w:szCs w:val="24"/>
        </w:rPr>
        <w:t>“P</w:t>
      </w:r>
      <w:r w:rsidR="0061506C" w:rsidRPr="00A57C5A">
        <w:rPr>
          <w:rFonts w:ascii="Times New Roman" w:hAnsi="Times New Roman"/>
          <w:b/>
          <w:sz w:val="24"/>
          <w:szCs w:val="24"/>
        </w:rPr>
        <w:t>ë</w:t>
      </w:r>
      <w:r w:rsidR="001B3EF8" w:rsidRPr="00A57C5A">
        <w:rPr>
          <w:rFonts w:ascii="Times New Roman" w:hAnsi="Times New Roman"/>
          <w:b/>
          <w:sz w:val="24"/>
          <w:szCs w:val="24"/>
        </w:rPr>
        <w:t>rkujdesi</w:t>
      </w:r>
      <w:r w:rsidR="00A43EBC" w:rsidRPr="00A57C5A">
        <w:rPr>
          <w:rFonts w:ascii="Times New Roman" w:hAnsi="Times New Roman"/>
          <w:b/>
          <w:sz w:val="24"/>
          <w:szCs w:val="24"/>
        </w:rPr>
        <w:t xml:space="preserve"> Social”</w:t>
      </w:r>
      <w:r w:rsidR="002A7DDE" w:rsidRPr="00A57C5A">
        <w:rPr>
          <w:rFonts w:ascii="Times New Roman" w:hAnsi="Times New Roman"/>
          <w:b/>
          <w:sz w:val="24"/>
          <w:szCs w:val="24"/>
        </w:rPr>
        <w:t>,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2A7DDE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>llimi i programit i cili synon</w:t>
      </w:r>
      <w:r w:rsidR="001B3EF8" w:rsidRPr="00A57C5A">
        <w:rPr>
          <w:rFonts w:ascii="Times New Roman" w:hAnsi="Times New Roman"/>
          <w:sz w:val="24"/>
          <w:szCs w:val="24"/>
        </w:rPr>
        <w:t xml:space="preserve"> </w:t>
      </w:r>
      <w:r w:rsidR="001B3EF8" w:rsidRPr="00A57C5A">
        <w:rPr>
          <w:rFonts w:ascii="Times New Roman" w:hAnsi="Times New Roman"/>
          <w:i/>
          <w:sz w:val="24"/>
          <w:szCs w:val="24"/>
        </w:rPr>
        <w:t>“Ndëtimi i një sistemi mbrojtje sociale nëpërmjet politikave</w:t>
      </w:r>
      <w:r w:rsidR="00315D88" w:rsidRPr="00A57C5A">
        <w:rPr>
          <w:rFonts w:ascii="Times New Roman" w:hAnsi="Times New Roman"/>
          <w:i/>
          <w:sz w:val="24"/>
          <w:szCs w:val="24"/>
        </w:rPr>
        <w:t xml:space="preserve"> dhe mekanizmave për të mbrojtu</w:t>
      </w:r>
      <w:r w:rsidR="001B3EF8" w:rsidRPr="00A57C5A">
        <w:rPr>
          <w:rFonts w:ascii="Times New Roman" w:hAnsi="Times New Roman"/>
          <w:i/>
          <w:sz w:val="24"/>
          <w:szCs w:val="24"/>
        </w:rPr>
        <w:t>r individët ne nevojë</w:t>
      </w:r>
      <w:r w:rsidR="00A93A7D">
        <w:rPr>
          <w:rFonts w:ascii="Times New Roman" w:hAnsi="Times New Roman"/>
          <w:i/>
          <w:sz w:val="24"/>
          <w:szCs w:val="24"/>
        </w:rPr>
        <w:t>”</w:t>
      </w:r>
      <w:r w:rsidR="001B3EF8" w:rsidRPr="00A57C5A">
        <w:rPr>
          <w:rFonts w:ascii="Times New Roman" w:hAnsi="Times New Roman"/>
          <w:i/>
          <w:sz w:val="24"/>
          <w:szCs w:val="24"/>
        </w:rPr>
        <w:t xml:space="preserve">. </w:t>
      </w:r>
      <w:r w:rsidR="001B3EF8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llimi i programit u realizua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rmjet objektivave, sa m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 xml:space="preserve"> posht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:</w:t>
      </w:r>
    </w:p>
    <w:p w14:paraId="53ACD10C" w14:textId="77777777" w:rsidR="00227409" w:rsidRPr="00A57C5A" w:rsidRDefault="00227409" w:rsidP="00400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8D95" w14:textId="78F04CF5" w:rsidR="007D489A" w:rsidRPr="00A57C5A" w:rsidRDefault="007D489A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Ref</w:t>
      </w:r>
      <w:r w:rsidR="008F6D80" w:rsidRPr="00A57C5A">
        <w:rPr>
          <w:rFonts w:ascii="Times New Roman" w:hAnsi="Times New Roman"/>
          <w:sz w:val="24"/>
          <w:szCs w:val="24"/>
        </w:rPr>
        <w:t>ormimit të programit të përkujd</w:t>
      </w:r>
      <w:r w:rsidRPr="00A57C5A">
        <w:rPr>
          <w:rFonts w:ascii="Times New Roman" w:hAnsi="Times New Roman"/>
          <w:sz w:val="24"/>
          <w:szCs w:val="24"/>
        </w:rPr>
        <w:t xml:space="preserve">esit social në tre shtylla kryesore të tij NE, PAK dhe </w:t>
      </w:r>
      <w:r w:rsidR="00A93A7D">
        <w:rPr>
          <w:rFonts w:ascii="Times New Roman" w:hAnsi="Times New Roman"/>
          <w:sz w:val="24"/>
          <w:szCs w:val="24"/>
        </w:rPr>
        <w:t>s</w:t>
      </w:r>
      <w:r w:rsidRPr="00A57C5A">
        <w:rPr>
          <w:rFonts w:ascii="Times New Roman" w:hAnsi="Times New Roman"/>
          <w:sz w:val="24"/>
          <w:szCs w:val="24"/>
        </w:rPr>
        <w:t xml:space="preserve">hërbimet </w:t>
      </w:r>
      <w:r w:rsidR="00A93A7D">
        <w:rPr>
          <w:rFonts w:ascii="Times New Roman" w:hAnsi="Times New Roman"/>
          <w:sz w:val="24"/>
          <w:szCs w:val="24"/>
        </w:rPr>
        <w:t>sociale.</w:t>
      </w:r>
    </w:p>
    <w:p w14:paraId="533046E6" w14:textId="77777777" w:rsidR="007D489A" w:rsidRDefault="007D489A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Përfshirja e barabartë sociale dhe ekonomike e burrave, grave, fëmijëve dhe grupeve  të margjinalizuara.</w:t>
      </w:r>
    </w:p>
    <w:p w14:paraId="6C865BE6" w14:textId="1E3448BB" w:rsidR="00A93A7D" w:rsidRPr="00A57C5A" w:rsidRDefault="00A93A7D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93A7D">
        <w:rPr>
          <w:rFonts w:ascii="Times New Roman" w:hAnsi="Times New Roman"/>
          <w:sz w:val="24"/>
          <w:szCs w:val="24"/>
        </w:rPr>
        <w:t>Riintegrimi social ekonomik i grupeve te margjinalizuara</w:t>
      </w:r>
      <w:r>
        <w:rPr>
          <w:rFonts w:ascii="Times New Roman" w:hAnsi="Times New Roman"/>
          <w:sz w:val="24"/>
          <w:szCs w:val="24"/>
        </w:rPr>
        <w:t>.</w:t>
      </w:r>
    </w:p>
    <w:p w14:paraId="7E1CC11D" w14:textId="77777777" w:rsidR="00E560E7" w:rsidRPr="00A57C5A" w:rsidRDefault="00E560E7" w:rsidP="001B3EF8">
      <w:pPr>
        <w:spacing w:after="12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297464" w14:textId="2BF21209" w:rsidR="007B0F61" w:rsidRPr="00A57C5A" w:rsidRDefault="007D489A" w:rsidP="007B0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lastRenderedPageBreak/>
        <w:t xml:space="preserve">Këto objektiva janë realizuar nëpërmjet produkteve, performanca e të cilave </w:t>
      </w:r>
      <w:r w:rsidR="001B3EF8" w:rsidRPr="00A57C5A">
        <w:rPr>
          <w:rFonts w:ascii="Times New Roman" w:hAnsi="Times New Roman"/>
          <w:sz w:val="24"/>
          <w:szCs w:val="24"/>
        </w:rPr>
        <w:t>për</w:t>
      </w:r>
      <w:r w:rsidR="006514BF" w:rsidRPr="00A57C5A">
        <w:rPr>
          <w:rFonts w:ascii="Times New Roman" w:hAnsi="Times New Roman"/>
          <w:sz w:val="24"/>
          <w:szCs w:val="24"/>
        </w:rPr>
        <w:t xml:space="preserve"> </w:t>
      </w:r>
      <w:r w:rsidR="00E87536" w:rsidRPr="00A57C5A">
        <w:rPr>
          <w:rFonts w:ascii="Times New Roman" w:hAnsi="Times New Roman"/>
          <w:sz w:val="24"/>
          <w:szCs w:val="24"/>
        </w:rPr>
        <w:t>8</w:t>
      </w:r>
      <w:r w:rsidR="004B3462" w:rsidRPr="00A57C5A">
        <w:rPr>
          <w:rFonts w:ascii="Times New Roman" w:hAnsi="Times New Roman"/>
          <w:sz w:val="24"/>
          <w:szCs w:val="24"/>
        </w:rPr>
        <w:t xml:space="preserve"> mujorin e vitit 2024</w:t>
      </w:r>
      <w:r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4162E7BC" w14:textId="1ECD99D3" w:rsidR="00DB517D" w:rsidRPr="00A57C5A" w:rsidRDefault="004B3462" w:rsidP="007B0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 </w:t>
      </w:r>
    </w:p>
    <w:p w14:paraId="64E2B8E9" w14:textId="0FA454A5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B160AB" w:rsidRPr="00A57C5A">
        <w:rPr>
          <w:rFonts w:ascii="Times New Roman" w:eastAsia="Times New Roman" w:hAnsi="Times New Roman"/>
          <w:i/>
          <w:sz w:val="24"/>
          <w:szCs w:val="24"/>
        </w:rPr>
        <w:t>5</w:t>
      </w:r>
      <w:r w:rsidR="00A93A7D">
        <w:rPr>
          <w:rFonts w:ascii="Times New Roman" w:eastAsia="Times New Roman" w:hAnsi="Times New Roman"/>
          <w:i/>
          <w:sz w:val="24"/>
          <w:szCs w:val="24"/>
        </w:rPr>
        <w:t>3,534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familje dhe individë në nevojë që përfitojnë nga skema e NE</w:t>
      </w:r>
      <w:r w:rsidR="00E346A5">
        <w:rPr>
          <w:rFonts w:ascii="Times New Roman" w:eastAsia="Times New Roman" w:hAnsi="Times New Roman"/>
          <w:i/>
          <w:sz w:val="24"/>
          <w:szCs w:val="24"/>
        </w:rPr>
        <w:t>, apo 84% e sasisë së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shoqëruar me një kosto faktike </w:t>
      </w:r>
      <w:r w:rsidR="00A93A7D">
        <w:rPr>
          <w:rFonts w:ascii="Times New Roman" w:eastAsia="Times New Roman" w:hAnsi="Times New Roman"/>
          <w:i/>
          <w:sz w:val="24"/>
          <w:szCs w:val="24"/>
        </w:rPr>
        <w:t>5.7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 lekë.</w:t>
      </w:r>
    </w:p>
    <w:p w14:paraId="68DCB56F" w14:textId="760BB900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B160AB" w:rsidRPr="00A57C5A">
        <w:rPr>
          <w:rFonts w:ascii="Times New Roman" w:eastAsia="Times New Roman" w:hAnsi="Times New Roman"/>
          <w:i/>
          <w:sz w:val="24"/>
          <w:szCs w:val="24"/>
        </w:rPr>
        <w:t>16</w:t>
      </w:r>
      <w:r w:rsidR="00A93A7D">
        <w:rPr>
          <w:rFonts w:ascii="Times New Roman" w:eastAsia="Times New Roman" w:hAnsi="Times New Roman"/>
          <w:i/>
          <w:sz w:val="24"/>
          <w:szCs w:val="24"/>
        </w:rPr>
        <w:t>4,104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persona me aftësi të kufizuar </w:t>
      </w:r>
      <w:r w:rsidR="00A93A7D">
        <w:rPr>
          <w:rFonts w:ascii="Times New Roman" w:eastAsia="Times New Roman" w:hAnsi="Times New Roman"/>
          <w:i/>
          <w:sz w:val="24"/>
          <w:szCs w:val="24"/>
        </w:rPr>
        <w:t xml:space="preserve">dhe kujdestarë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nga programi i aftësisë së kufizuar, 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apo 102%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më një një kosto faktike prej </w:t>
      </w:r>
      <w:r w:rsidR="00B160AB" w:rsidRPr="00A57C5A">
        <w:rPr>
          <w:rFonts w:ascii="Times New Roman" w:eastAsia="Times New Roman" w:hAnsi="Times New Roman"/>
          <w:i/>
          <w:sz w:val="24"/>
          <w:szCs w:val="24"/>
        </w:rPr>
        <w:t>1</w:t>
      </w:r>
      <w:r w:rsidR="00A93A7D">
        <w:rPr>
          <w:rFonts w:ascii="Times New Roman" w:eastAsia="Times New Roman" w:hAnsi="Times New Roman"/>
          <w:i/>
          <w:sz w:val="24"/>
          <w:szCs w:val="24"/>
        </w:rPr>
        <w:t>9</w:t>
      </w:r>
      <w:r w:rsidR="00B160AB" w:rsidRPr="00A57C5A">
        <w:rPr>
          <w:rFonts w:ascii="Times New Roman" w:eastAsia="Times New Roman" w:hAnsi="Times New Roman"/>
          <w:i/>
          <w:sz w:val="24"/>
          <w:szCs w:val="24"/>
        </w:rPr>
        <w:t>.</w:t>
      </w:r>
      <w:r w:rsidR="00A93A7D">
        <w:rPr>
          <w:rFonts w:ascii="Times New Roman" w:eastAsia="Times New Roman" w:hAnsi="Times New Roman"/>
          <w:i/>
          <w:sz w:val="24"/>
          <w:szCs w:val="24"/>
        </w:rPr>
        <w:t>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 lekë.</w:t>
      </w:r>
    </w:p>
    <w:p w14:paraId="762947A6" w14:textId="4DF7806C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</w:t>
      </w:r>
      <w:r w:rsidR="00B160AB" w:rsidRPr="00A57C5A">
        <w:rPr>
          <w:rFonts w:ascii="Times New Roman" w:eastAsia="Times New Roman" w:hAnsi="Times New Roman"/>
          <w:i/>
          <w:sz w:val="24"/>
          <w:szCs w:val="24"/>
        </w:rPr>
        <w:t>1</w:t>
      </w:r>
      <w:r w:rsidR="00A93A7D">
        <w:rPr>
          <w:rFonts w:ascii="Times New Roman" w:eastAsia="Times New Roman" w:hAnsi="Times New Roman"/>
          <w:i/>
          <w:sz w:val="24"/>
          <w:szCs w:val="24"/>
        </w:rPr>
        <w:t>93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persona përfitimin e shërbimit të përkujdesit social të ofruara në qëndrat rezidenciale publike, 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apo 114%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faktike prej rreth </w:t>
      </w:r>
      <w:r w:rsidR="00A93A7D">
        <w:rPr>
          <w:rFonts w:ascii="Times New Roman" w:eastAsia="Times New Roman" w:hAnsi="Times New Roman"/>
          <w:i/>
          <w:sz w:val="24"/>
          <w:szCs w:val="24"/>
        </w:rPr>
        <w:t>445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28AEB3D3" w14:textId="19DC605D" w:rsidR="004B3462" w:rsidRDefault="005F5539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4"/>
          <w:szCs w:val="24"/>
        </w:rPr>
        <w:t>26,358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bebe kanë përfituar shpërblimin e lindjes,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 apo 59% e sasisë së planifikuar,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totale prej rreth </w:t>
      </w:r>
      <w:r>
        <w:rPr>
          <w:rFonts w:ascii="Times New Roman" w:eastAsia="Times New Roman" w:hAnsi="Times New Roman"/>
          <w:i/>
          <w:sz w:val="24"/>
          <w:szCs w:val="24"/>
        </w:rPr>
        <w:t>2</w:t>
      </w:r>
      <w:r w:rsidR="00264F39" w:rsidRPr="00A57C5A">
        <w:rPr>
          <w:rFonts w:ascii="Times New Roman" w:eastAsia="Times New Roman" w:hAnsi="Times New Roman"/>
          <w:i/>
          <w:sz w:val="24"/>
          <w:szCs w:val="24"/>
        </w:rPr>
        <w:t>.2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264F39" w:rsidRPr="00A57C5A">
        <w:rPr>
          <w:rFonts w:ascii="Times New Roman" w:eastAsia="Times New Roman" w:hAnsi="Times New Roman"/>
          <w:i/>
          <w:sz w:val="24"/>
          <w:szCs w:val="24"/>
        </w:rPr>
        <w:t>miliardë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lekë</w:t>
      </w:r>
      <w:r w:rsidR="004B3462" w:rsidRPr="00A57C5A">
        <w:rPr>
          <w:rFonts w:ascii="Times New Roman" w:eastAsia="Times New Roman" w:hAnsi="Times New Roman"/>
          <w:i/>
        </w:rPr>
        <w:t xml:space="preserve">.  </w:t>
      </w:r>
    </w:p>
    <w:p w14:paraId="2EA1F3A7" w14:textId="08FB7865" w:rsidR="00DA037B" w:rsidRDefault="00DA037B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15BA1">
        <w:rPr>
          <w:rFonts w:ascii="Times New Roman" w:eastAsia="Times New Roman" w:hAnsi="Times New Roman"/>
          <w:i/>
          <w:sz w:val="24"/>
          <w:szCs w:val="24"/>
        </w:rPr>
        <w:t>Kanë p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rfituar mbrojtje të veçantë nga shteti, 8,183 gra të papuna, me tre apo më shumë fëmijë të moshës deri në 18 vjeç, 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apo 102% e sasisë së planifikuar, </w:t>
      </w:r>
      <w:r w:rsidRPr="00915BA1">
        <w:rPr>
          <w:rFonts w:ascii="Times New Roman" w:eastAsia="Times New Roman" w:hAnsi="Times New Roman"/>
          <w:i/>
          <w:sz w:val="24"/>
          <w:szCs w:val="24"/>
        </w:rPr>
        <w:t>me nj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kosto faktike prej rreth 863 milion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lek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077BBA90" w14:textId="77777777" w:rsidR="00BA5F3F" w:rsidRPr="00915BA1" w:rsidRDefault="00BA5F3F" w:rsidP="00BA5F3F">
      <w:p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7AAD7E7" w14:textId="77777777" w:rsidR="007B0F61" w:rsidRPr="00A57C5A" w:rsidRDefault="007B0F61" w:rsidP="00CB645D">
      <w:pPr>
        <w:spacing w:before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F7E77">
        <w:rPr>
          <w:rFonts w:ascii="Times New Roman" w:hAnsi="Times New Roman"/>
          <w:b/>
          <w:sz w:val="24"/>
          <w:szCs w:val="24"/>
        </w:rPr>
        <w:t>II.</w:t>
      </w:r>
      <w:r w:rsidR="0078004C" w:rsidRPr="00BF7E77">
        <w:rPr>
          <w:rFonts w:ascii="Times New Roman" w:hAnsi="Times New Roman"/>
          <w:sz w:val="24"/>
          <w:szCs w:val="24"/>
        </w:rPr>
        <w:t xml:space="preserve"> </w:t>
      </w:r>
      <w:r w:rsidR="003E2F5F" w:rsidRPr="00BF7E77">
        <w:rPr>
          <w:rFonts w:ascii="Times New Roman" w:hAnsi="Times New Roman"/>
          <w:sz w:val="24"/>
          <w:szCs w:val="24"/>
        </w:rPr>
        <w:t xml:space="preserve">   </w:t>
      </w:r>
      <w:r w:rsidR="0006690F" w:rsidRPr="00BF7E77">
        <w:rPr>
          <w:rFonts w:ascii="Times New Roman" w:hAnsi="Times New Roman"/>
          <w:sz w:val="24"/>
          <w:szCs w:val="24"/>
        </w:rPr>
        <w:t>“</w:t>
      </w:r>
      <w:r w:rsidR="0006690F" w:rsidRPr="00BF7E77">
        <w:rPr>
          <w:rFonts w:ascii="Times New Roman" w:hAnsi="Times New Roman"/>
          <w:b/>
          <w:sz w:val="24"/>
          <w:szCs w:val="24"/>
        </w:rPr>
        <w:t>Karakteristika kryesore t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 xml:space="preserve"> performanc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>s s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 xml:space="preserve"> shpenzimeve</w:t>
      </w:r>
      <w:r w:rsidR="0006690F" w:rsidRPr="00BF7E77">
        <w:rPr>
          <w:rFonts w:ascii="Times New Roman" w:hAnsi="Times New Roman"/>
          <w:sz w:val="24"/>
          <w:szCs w:val="24"/>
        </w:rPr>
        <w:t>”</w:t>
      </w:r>
    </w:p>
    <w:p w14:paraId="07FC7B51" w14:textId="62F6BAA2" w:rsidR="00224DE3" w:rsidRDefault="003D7F57" w:rsidP="00AD48E6">
      <w:pPr>
        <w:jc w:val="both"/>
      </w:pPr>
      <w:r w:rsidRPr="00A57C5A">
        <w:rPr>
          <w:rFonts w:ascii="Times New Roman" w:hAnsi="Times New Roman"/>
          <w:sz w:val="24"/>
          <w:szCs w:val="24"/>
        </w:rPr>
        <w:t>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fund </w:t>
      </w:r>
      <w:r w:rsidR="002233BA" w:rsidRPr="00A57C5A">
        <w:rPr>
          <w:rFonts w:ascii="Times New Roman" w:hAnsi="Times New Roman"/>
          <w:sz w:val="24"/>
          <w:szCs w:val="24"/>
        </w:rPr>
        <w:t>të</w:t>
      </w:r>
      <w:r w:rsidR="00224EDE" w:rsidRPr="00A57C5A">
        <w:rPr>
          <w:rFonts w:ascii="Times New Roman" w:hAnsi="Times New Roman"/>
          <w:sz w:val="24"/>
          <w:szCs w:val="24"/>
        </w:rPr>
        <w:t xml:space="preserve"> </w:t>
      </w:r>
      <w:r w:rsidR="004B3462" w:rsidRPr="00A57C5A">
        <w:rPr>
          <w:rFonts w:ascii="Times New Roman" w:hAnsi="Times New Roman"/>
          <w:sz w:val="24"/>
          <w:szCs w:val="24"/>
        </w:rPr>
        <w:t xml:space="preserve">të </w:t>
      </w:r>
      <w:r w:rsidR="009B4D69" w:rsidRPr="00A57C5A">
        <w:rPr>
          <w:rFonts w:ascii="Times New Roman" w:hAnsi="Times New Roman"/>
          <w:sz w:val="24"/>
          <w:szCs w:val="24"/>
        </w:rPr>
        <w:t>vitit 202</w:t>
      </w:r>
      <w:r w:rsidR="004B3462" w:rsidRPr="00A57C5A">
        <w:rPr>
          <w:rFonts w:ascii="Times New Roman" w:hAnsi="Times New Roman"/>
          <w:sz w:val="24"/>
          <w:szCs w:val="24"/>
        </w:rPr>
        <w:t>4</w:t>
      </w:r>
      <w:r w:rsidR="00805FE8" w:rsidRPr="00A57C5A">
        <w:rPr>
          <w:rFonts w:ascii="Times New Roman" w:hAnsi="Times New Roman"/>
          <w:sz w:val="24"/>
          <w:szCs w:val="24"/>
        </w:rPr>
        <w:t>,</w:t>
      </w:r>
      <w:r w:rsidR="00385840" w:rsidRPr="00A57C5A">
        <w:rPr>
          <w:rFonts w:ascii="Times New Roman" w:hAnsi="Times New Roman"/>
          <w:sz w:val="24"/>
          <w:szCs w:val="24"/>
        </w:rPr>
        <w:t xml:space="preserve"> </w:t>
      </w:r>
      <w:r w:rsidR="00F77318" w:rsidRPr="00A57C5A">
        <w:rPr>
          <w:rFonts w:ascii="Times New Roman" w:hAnsi="Times New Roman"/>
          <w:sz w:val="24"/>
          <w:szCs w:val="24"/>
        </w:rPr>
        <w:t>situata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lidhje me realizimin e shpenzimeve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buxhetit, </w:t>
      </w:r>
      <w:r w:rsidR="00F77318" w:rsidRPr="00A57C5A">
        <w:rPr>
          <w:rFonts w:ascii="Times New Roman" w:hAnsi="Times New Roman"/>
          <w:sz w:val="24"/>
          <w:szCs w:val="24"/>
          <w:u w:val="single"/>
        </w:rPr>
        <w:t xml:space="preserve">krahasuar me planin </w:t>
      </w:r>
      <w:r w:rsidR="00DC5C2B" w:rsidRPr="00A57C5A">
        <w:rPr>
          <w:rFonts w:ascii="Times New Roman" w:hAnsi="Times New Roman"/>
          <w:sz w:val="24"/>
          <w:szCs w:val="24"/>
          <w:u w:val="single"/>
        </w:rPr>
        <w:t xml:space="preserve">e </w:t>
      </w:r>
      <w:r w:rsidR="009445C4" w:rsidRPr="00A57C5A">
        <w:rPr>
          <w:rFonts w:ascii="Times New Roman" w:hAnsi="Times New Roman"/>
          <w:sz w:val="24"/>
          <w:szCs w:val="24"/>
          <w:u w:val="single"/>
        </w:rPr>
        <w:t>vitit 20</w:t>
      </w:r>
      <w:r w:rsidR="00A9388B" w:rsidRPr="00A57C5A">
        <w:rPr>
          <w:rFonts w:ascii="Times New Roman" w:hAnsi="Times New Roman"/>
          <w:sz w:val="24"/>
          <w:szCs w:val="24"/>
          <w:u w:val="single"/>
        </w:rPr>
        <w:t>2</w:t>
      </w:r>
      <w:r w:rsidR="004B3462" w:rsidRPr="00A57C5A">
        <w:rPr>
          <w:rFonts w:ascii="Times New Roman" w:hAnsi="Times New Roman"/>
          <w:sz w:val="24"/>
          <w:szCs w:val="24"/>
          <w:u w:val="single"/>
        </w:rPr>
        <w:t>4</w:t>
      </w:r>
      <w:r w:rsidR="00F77318" w:rsidRPr="00A57C5A">
        <w:rPr>
          <w:rFonts w:ascii="Times New Roman" w:hAnsi="Times New Roman"/>
          <w:sz w:val="24"/>
          <w:szCs w:val="24"/>
          <w:u w:val="single"/>
        </w:rPr>
        <w:t>,</w:t>
      </w:r>
      <w:r w:rsidR="00F77318" w:rsidRPr="00A57C5A">
        <w:rPr>
          <w:rFonts w:ascii="Times New Roman" w:hAnsi="Times New Roman"/>
          <w:sz w:val="24"/>
          <w:szCs w:val="24"/>
        </w:rPr>
        <w:t xml:space="preserve"> </w:t>
      </w:r>
      <w:r w:rsidR="00B72AF0" w:rsidRPr="00A57C5A">
        <w:rPr>
          <w:rFonts w:ascii="Times New Roman" w:hAnsi="Times New Roman"/>
          <w:sz w:val="24"/>
          <w:szCs w:val="24"/>
        </w:rPr>
        <w:t xml:space="preserve">sipas </w:t>
      </w:r>
      <w:r w:rsidR="002233BA" w:rsidRPr="00A57C5A">
        <w:rPr>
          <w:rFonts w:ascii="Times New Roman" w:hAnsi="Times New Roman"/>
          <w:sz w:val="24"/>
          <w:szCs w:val="24"/>
        </w:rPr>
        <w:t>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 xml:space="preserve"> dh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>nave 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 xml:space="preserve"> gjeneruara nga SIFQ</w:t>
      </w:r>
      <w:r w:rsidR="00D274B1">
        <w:rPr>
          <w:rFonts w:ascii="Times New Roman" w:hAnsi="Times New Roman"/>
          <w:sz w:val="24"/>
          <w:szCs w:val="24"/>
        </w:rPr>
        <w:t>/AFMIS</w:t>
      </w:r>
      <w:r w:rsidR="002233BA" w:rsidRPr="00A57C5A">
        <w:rPr>
          <w:rFonts w:ascii="Times New Roman" w:hAnsi="Times New Roman"/>
          <w:sz w:val="24"/>
          <w:szCs w:val="24"/>
        </w:rPr>
        <w:t xml:space="preserve">, </w:t>
      </w:r>
      <w:r w:rsidR="00F77318" w:rsidRPr="00A57C5A">
        <w:rPr>
          <w:rFonts w:ascii="Times New Roman" w:hAnsi="Times New Roman"/>
          <w:sz w:val="24"/>
          <w:szCs w:val="24"/>
        </w:rPr>
        <w:t>paraqitet si m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posht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>:</w:t>
      </w:r>
      <w:r w:rsidR="00224DE3" w:rsidRPr="00224DE3">
        <w:t xml:space="preserve"> </w:t>
      </w:r>
    </w:p>
    <w:p w14:paraId="7029A051" w14:textId="0CE20327" w:rsidR="00F77318" w:rsidRDefault="006571C0" w:rsidP="00AD48E6">
      <w:pPr>
        <w:spacing w:after="0"/>
        <w:ind w:left="-1170"/>
        <w:jc w:val="both"/>
        <w:rPr>
          <w:rFonts w:ascii="Times New Roman" w:hAnsi="Times New Roman"/>
          <w:b/>
          <w:noProof/>
        </w:rPr>
      </w:pPr>
      <w:r w:rsidRPr="006571C0">
        <w:rPr>
          <w:noProof/>
        </w:rPr>
        <w:drawing>
          <wp:anchor distT="0" distB="0" distL="114300" distR="114300" simplePos="0" relativeHeight="251654656" behindDoc="1" locked="0" layoutInCell="1" allowOverlap="1" wp14:anchorId="6134032F" wp14:editId="31D91C89">
            <wp:simplePos x="0" y="0"/>
            <wp:positionH relativeFrom="column">
              <wp:posOffset>-991870</wp:posOffset>
            </wp:positionH>
            <wp:positionV relativeFrom="paragraph">
              <wp:posOffset>201930</wp:posOffset>
            </wp:positionV>
            <wp:extent cx="7561580" cy="2854325"/>
            <wp:effectExtent l="0" t="0" r="1270" b="3175"/>
            <wp:wrapTight wrapText="bothSides">
              <wp:wrapPolygon edited="0">
                <wp:start x="0" y="0"/>
                <wp:lineTo x="0" y="21480"/>
                <wp:lineTo x="21549" y="21480"/>
                <wp:lineTo x="21549" y="0"/>
                <wp:lineTo x="0" y="0"/>
              </wp:wrapPolygon>
            </wp:wrapTight>
            <wp:docPr id="304968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825" w:rsidRPr="00BA4825">
        <w:rPr>
          <w:rFonts w:ascii="Times New Roman" w:hAnsi="Times New Roman"/>
          <w:i/>
          <w:iCs/>
          <w:sz w:val="20"/>
          <w:szCs w:val="20"/>
          <w:u w:val="single"/>
        </w:rPr>
        <w:t>Tabela: Realizimi i shpenzimeve sipas programeve buxhetore (në mijë lekë):</w:t>
      </w:r>
    </w:p>
    <w:p w14:paraId="3B652455" w14:textId="383CBB16" w:rsidR="006571C0" w:rsidRPr="00BA4825" w:rsidRDefault="006571C0" w:rsidP="00AD48E6">
      <w:pPr>
        <w:spacing w:after="0"/>
        <w:ind w:left="-1170"/>
        <w:jc w:val="both"/>
        <w:rPr>
          <w:rFonts w:ascii="Times New Roman" w:hAnsi="Times New Roman"/>
          <w:b/>
        </w:rPr>
      </w:pPr>
    </w:p>
    <w:p w14:paraId="3C48455A" w14:textId="620B312F" w:rsidR="00AC2F3F" w:rsidRDefault="00DF574E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Pra si</w:t>
      </w:r>
      <w:r w:rsidR="003C2F75" w:rsidRPr="00A57C5A">
        <w:rPr>
          <w:rFonts w:ascii="Times New Roman" w:hAnsi="Times New Roman"/>
          <w:sz w:val="24"/>
          <w:szCs w:val="24"/>
        </w:rPr>
        <w:t>ç</w:t>
      </w:r>
      <w:r w:rsidRPr="00A57C5A">
        <w:rPr>
          <w:rFonts w:ascii="Times New Roman" w:hAnsi="Times New Roman"/>
          <w:sz w:val="24"/>
          <w:szCs w:val="24"/>
        </w:rPr>
        <w:t xml:space="preserve"> shikohet nga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dh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nat e tabel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 s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m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sip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rme plani i shpenzimeve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buxhetit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total p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 k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D72518" w:rsidRPr="00A57C5A">
        <w:rPr>
          <w:rFonts w:ascii="Times New Roman" w:hAnsi="Times New Roman"/>
          <w:sz w:val="24"/>
          <w:szCs w:val="24"/>
        </w:rPr>
        <w:t>m</w:t>
      </w:r>
      <w:r w:rsidRPr="00A57C5A">
        <w:rPr>
          <w:rFonts w:ascii="Times New Roman" w:hAnsi="Times New Roman"/>
          <w:sz w:val="24"/>
          <w:szCs w:val="24"/>
        </w:rPr>
        <w:t>inistri</w:t>
      </w:r>
      <w:r w:rsidR="00F34FDE" w:rsidRPr="00A57C5A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BD55D9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BD55D9" w:rsidRPr="00A57C5A">
        <w:rPr>
          <w:rFonts w:ascii="Times New Roman" w:hAnsi="Times New Roman"/>
          <w:sz w:val="24"/>
          <w:szCs w:val="24"/>
        </w:rPr>
        <w:t xml:space="preserve">r </w:t>
      </w:r>
      <w:r w:rsidR="00224DE3">
        <w:rPr>
          <w:rFonts w:ascii="Times New Roman" w:hAnsi="Times New Roman"/>
          <w:sz w:val="24"/>
          <w:szCs w:val="24"/>
        </w:rPr>
        <w:t>vitin</w:t>
      </w:r>
      <w:r w:rsidR="007A3C12" w:rsidRPr="00A57C5A">
        <w:rPr>
          <w:rFonts w:ascii="Times New Roman" w:hAnsi="Times New Roman"/>
          <w:sz w:val="24"/>
          <w:szCs w:val="24"/>
        </w:rPr>
        <w:t xml:space="preserve"> 202</w:t>
      </w:r>
      <w:r w:rsidR="009C244D" w:rsidRPr="00A57C5A">
        <w:rPr>
          <w:rFonts w:ascii="Times New Roman" w:hAnsi="Times New Roman"/>
          <w:sz w:val="24"/>
          <w:szCs w:val="24"/>
        </w:rPr>
        <w:t>4</w:t>
      </w:r>
      <w:r w:rsidR="00F34FDE" w:rsidRPr="00A57C5A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realizuar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D72518" w:rsidRPr="00A57C5A">
        <w:rPr>
          <w:rFonts w:ascii="Times New Roman" w:hAnsi="Times New Roman"/>
          <w:sz w:val="24"/>
          <w:szCs w:val="24"/>
        </w:rPr>
        <w:t>rreth</w:t>
      </w:r>
      <w:r w:rsidR="007A3C12" w:rsidRPr="00A57C5A">
        <w:rPr>
          <w:rFonts w:ascii="Times New Roman" w:hAnsi="Times New Roman"/>
          <w:sz w:val="24"/>
          <w:szCs w:val="24"/>
        </w:rPr>
        <w:t xml:space="preserve"> </w:t>
      </w:r>
      <w:r w:rsidR="00BF7E77">
        <w:rPr>
          <w:rFonts w:ascii="Times New Roman" w:hAnsi="Times New Roman"/>
          <w:sz w:val="24"/>
          <w:szCs w:val="24"/>
        </w:rPr>
        <w:t>101</w:t>
      </w:r>
      <w:r w:rsidRPr="00A57C5A">
        <w:rPr>
          <w:rFonts w:ascii="Times New Roman" w:hAnsi="Times New Roman"/>
          <w:sz w:val="24"/>
          <w:szCs w:val="24"/>
        </w:rPr>
        <w:t xml:space="preserve">% </w:t>
      </w:r>
      <w:r w:rsidR="00BF7E77">
        <w:rPr>
          <w:rFonts w:ascii="Times New Roman" w:hAnsi="Times New Roman"/>
          <w:sz w:val="24"/>
          <w:szCs w:val="24"/>
        </w:rPr>
        <w:t>kundrejt planit fillestar, ose 99% kundrejt planit me ndryshime</w:t>
      </w:r>
      <w:r w:rsidR="00EC4259" w:rsidRPr="00A57C5A">
        <w:rPr>
          <w:rFonts w:ascii="Times New Roman" w:hAnsi="Times New Roman"/>
          <w:sz w:val="24"/>
          <w:szCs w:val="24"/>
        </w:rPr>
        <w:t>.</w:t>
      </w:r>
    </w:p>
    <w:p w14:paraId="7B346694" w14:textId="77777777" w:rsidR="00BA5F3F" w:rsidRDefault="00BA5F3F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380451" w14:textId="2D925766" w:rsidR="00BA5F3F" w:rsidRPr="00A57C5A" w:rsidRDefault="00BA5F3F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Lidhur me s</w:t>
      </w:r>
      <w:r w:rsidRPr="00BA5F3F">
        <w:rPr>
          <w:rFonts w:ascii="Times New Roman" w:hAnsi="Times New Roman"/>
          <w:sz w:val="24"/>
          <w:szCs w:val="24"/>
        </w:rPr>
        <w:t>truktur</w:t>
      </w:r>
      <w:r w:rsidR="00870EC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r w:rsidRPr="00BA5F3F">
        <w:rPr>
          <w:rFonts w:ascii="Times New Roman" w:hAnsi="Times New Roman"/>
          <w:sz w:val="24"/>
          <w:szCs w:val="24"/>
        </w:rPr>
        <w:t xml:space="preserve"> e shpenzimeve për </w:t>
      </w:r>
      <w:r>
        <w:rPr>
          <w:rFonts w:ascii="Times New Roman" w:hAnsi="Times New Roman"/>
          <w:sz w:val="24"/>
          <w:szCs w:val="24"/>
        </w:rPr>
        <w:t>ç</w:t>
      </w:r>
      <w:r w:rsidRPr="00BA5F3F">
        <w:rPr>
          <w:rFonts w:ascii="Times New Roman" w:hAnsi="Times New Roman"/>
          <w:sz w:val="24"/>
          <w:szCs w:val="24"/>
        </w:rPr>
        <w:t>do program sipas buxhetit fillestar 2024, buxhetit me ndryshime dhe realizimit për vitin 2024</w:t>
      </w:r>
      <w:r>
        <w:rPr>
          <w:rFonts w:ascii="Times New Roman" w:hAnsi="Times New Roman"/>
          <w:sz w:val="24"/>
          <w:szCs w:val="24"/>
        </w:rPr>
        <w:t>, v</w:t>
      </w:r>
      <w:r w:rsidRPr="00A57C5A">
        <w:rPr>
          <w:rFonts w:ascii="Times New Roman" w:hAnsi="Times New Roman"/>
          <w:sz w:val="24"/>
          <w:szCs w:val="24"/>
        </w:rPr>
        <w:t xml:space="preserve">ërejmë që përgjatë vitit 2024 ka patur ndryshime në krahasim me planin e miratuar me ligjin fillestar të buxhetit për shumicën e programeve. Duke parë strukturën e realizimit të shpenzimeve në fakt për vitin 2024, vërejmë që pjesën më të madhe të shpenzimeve faktike të kësaj ministrie e zënë shpenzimet </w:t>
      </w:r>
      <w:r w:rsidRPr="00A57C5A">
        <w:rPr>
          <w:rFonts w:ascii="Times New Roman" w:hAnsi="Times New Roman"/>
          <w:sz w:val="24"/>
          <w:szCs w:val="24"/>
        </w:rPr>
        <w:lastRenderedPageBreak/>
        <w:t>e realizuara në programin “Shërbime të Kujdesit Shëndetësor Dytësor”</w:t>
      </w:r>
      <w:r w:rsidR="00A71ABF">
        <w:rPr>
          <w:rFonts w:ascii="Times New Roman" w:hAnsi="Times New Roman"/>
          <w:sz w:val="24"/>
          <w:szCs w:val="24"/>
        </w:rPr>
        <w:t xml:space="preserve"> me 47%, e ndjekur nga</w:t>
      </w:r>
      <w:r w:rsidRPr="00A57C5A">
        <w:rPr>
          <w:rFonts w:ascii="Times New Roman" w:hAnsi="Times New Roman"/>
          <w:sz w:val="24"/>
          <w:szCs w:val="24"/>
        </w:rPr>
        <w:t xml:space="preserve"> “Përkujdesi Social</w:t>
      </w:r>
      <w:r w:rsidRPr="00A57C5A">
        <w:rPr>
          <w:rFonts w:ascii="Times New Roman" w:hAnsi="Times New Roman"/>
          <w:color w:val="000000"/>
          <w:sz w:val="24"/>
          <w:szCs w:val="24"/>
        </w:rPr>
        <w:t>”</w:t>
      </w:r>
      <w:r w:rsidR="00A71ABF">
        <w:rPr>
          <w:rFonts w:ascii="Times New Roman" w:hAnsi="Times New Roman"/>
          <w:color w:val="000000"/>
          <w:sz w:val="24"/>
          <w:szCs w:val="24"/>
        </w:rPr>
        <w:t xml:space="preserve"> me 39%</w:t>
      </w:r>
      <w:r w:rsidRPr="00A57C5A">
        <w:rPr>
          <w:rFonts w:ascii="Times New Roman" w:hAnsi="Times New Roman"/>
          <w:sz w:val="24"/>
          <w:szCs w:val="24"/>
        </w:rPr>
        <w:t xml:space="preserve">, </w:t>
      </w:r>
      <w:r w:rsidR="00A71ABF" w:rsidRPr="00A57C5A">
        <w:rPr>
          <w:rFonts w:ascii="Times New Roman" w:hAnsi="Times New Roman"/>
          <w:sz w:val="24"/>
          <w:szCs w:val="24"/>
        </w:rPr>
        <w:t xml:space="preserve">“Shërbime të Kujdesit Shëndetësor </w:t>
      </w:r>
      <w:r w:rsidR="00A71ABF">
        <w:rPr>
          <w:rFonts w:ascii="Times New Roman" w:hAnsi="Times New Roman"/>
          <w:sz w:val="24"/>
          <w:szCs w:val="24"/>
        </w:rPr>
        <w:t>Parësor</w:t>
      </w:r>
      <w:r w:rsidR="00A71ABF" w:rsidRPr="00A57C5A">
        <w:rPr>
          <w:rFonts w:ascii="Times New Roman" w:hAnsi="Times New Roman"/>
          <w:sz w:val="24"/>
          <w:szCs w:val="24"/>
        </w:rPr>
        <w:t>”</w:t>
      </w:r>
      <w:r w:rsidR="00A71ABF">
        <w:rPr>
          <w:rFonts w:ascii="Times New Roman" w:hAnsi="Times New Roman"/>
          <w:sz w:val="24"/>
          <w:szCs w:val="24"/>
        </w:rPr>
        <w:t xml:space="preserve"> me 7%, “Shërbime të Shëndetit Publik” me 5%, “Planifikim, Menaxhim, administrim” dhe “Rehabilitimi i të përndjekurve politikë” me nga 1%</w:t>
      </w:r>
      <w:r w:rsidRPr="00A57C5A">
        <w:rPr>
          <w:rFonts w:ascii="Times New Roman" w:hAnsi="Times New Roman"/>
          <w:sz w:val="24"/>
          <w:szCs w:val="24"/>
        </w:rPr>
        <w:t>.</w:t>
      </w:r>
    </w:p>
    <w:p w14:paraId="1EC2E4F3" w14:textId="77777777" w:rsidR="00BA5F3F" w:rsidRDefault="00BA5F3F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62FCAA" w14:textId="52F427CE" w:rsidR="00BA5F3F" w:rsidRDefault="00C9558A" w:rsidP="00BA5F3F">
      <w:pPr>
        <w:spacing w:after="0"/>
        <w:jc w:val="both"/>
        <w:rPr>
          <w:rFonts w:ascii="Times New Roman" w:hAnsi="Times New Roman"/>
          <w:b/>
          <w:bCs/>
        </w:rPr>
      </w:pPr>
      <w:r w:rsidRPr="007427A4">
        <w:rPr>
          <w:rFonts w:ascii="Times New Roman" w:hAnsi="Times New Roman"/>
          <w:b/>
          <w:bCs/>
        </w:rPr>
        <w:t>Sipas zërave përbërës të shpenzimeve, situata në fund të vitit 2024, paraqitet si më poshtë:</w:t>
      </w:r>
    </w:p>
    <w:p w14:paraId="1E2A1777" w14:textId="77777777" w:rsidR="007D34CD" w:rsidRPr="007427A4" w:rsidRDefault="007D34CD" w:rsidP="00BA5F3F">
      <w:pPr>
        <w:spacing w:after="0"/>
        <w:jc w:val="both"/>
        <w:rPr>
          <w:rFonts w:ascii="Times New Roman" w:hAnsi="Times New Roman"/>
          <w:b/>
          <w:bCs/>
        </w:rPr>
      </w:pPr>
    </w:p>
    <w:p w14:paraId="162A8705" w14:textId="39880D29" w:rsidR="00C872D0" w:rsidRDefault="008D2AAA" w:rsidP="00C872D0">
      <w:pPr>
        <w:spacing w:after="0"/>
        <w:ind w:left="-270" w:hanging="1080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8D2AAA">
        <w:rPr>
          <w:noProof/>
        </w:rPr>
        <w:drawing>
          <wp:anchor distT="0" distB="0" distL="114300" distR="114300" simplePos="0" relativeHeight="251656704" behindDoc="1" locked="0" layoutInCell="1" allowOverlap="1" wp14:anchorId="7A2F9DFF" wp14:editId="50BFF99A">
            <wp:simplePos x="0" y="0"/>
            <wp:positionH relativeFrom="column">
              <wp:posOffset>-856615</wp:posOffset>
            </wp:positionH>
            <wp:positionV relativeFrom="paragraph">
              <wp:posOffset>167005</wp:posOffset>
            </wp:positionV>
            <wp:extent cx="7392035" cy="4039235"/>
            <wp:effectExtent l="0" t="0" r="0" b="0"/>
            <wp:wrapTight wrapText="bothSides">
              <wp:wrapPolygon edited="0">
                <wp:start x="0" y="0"/>
                <wp:lineTo x="0" y="21495"/>
                <wp:lineTo x="21542" y="21495"/>
                <wp:lineTo x="21542" y="0"/>
                <wp:lineTo x="0" y="0"/>
              </wp:wrapPolygon>
            </wp:wrapTight>
            <wp:docPr id="4022197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035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2D0" w:rsidRPr="00011D0D">
        <w:rPr>
          <w:rFonts w:ascii="Times New Roman" w:hAnsi="Times New Roman"/>
          <w:i/>
          <w:iCs/>
          <w:sz w:val="20"/>
          <w:szCs w:val="20"/>
          <w:u w:val="single"/>
        </w:rPr>
        <w:t>Tabela: Realizimi i shpenzimet sipas klasifikimit ekonomik (në mijë lekë):</w:t>
      </w:r>
    </w:p>
    <w:p w14:paraId="1C3DCB5D" w14:textId="31698E62" w:rsidR="008D2AAA" w:rsidRPr="00011D0D" w:rsidRDefault="008D2AAA" w:rsidP="00C872D0">
      <w:pPr>
        <w:spacing w:after="0"/>
        <w:ind w:left="-270" w:hanging="1080"/>
        <w:jc w:val="both"/>
        <w:rPr>
          <w:rFonts w:ascii="Times New Roman" w:hAnsi="Times New Roman"/>
          <w:sz w:val="20"/>
          <w:szCs w:val="20"/>
        </w:rPr>
      </w:pPr>
    </w:p>
    <w:p w14:paraId="5BC10859" w14:textId="13992A00" w:rsidR="00B7283A" w:rsidRDefault="007D145A" w:rsidP="00B728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57C5A">
        <w:rPr>
          <w:rFonts w:ascii="Times New Roman" w:hAnsi="Times New Roman"/>
          <w:sz w:val="24"/>
          <w:szCs w:val="24"/>
        </w:rPr>
        <w:t xml:space="preserve">lani i shpenzimeve të buxhetit </w:t>
      </w:r>
      <w:r>
        <w:rPr>
          <w:rFonts w:ascii="Times New Roman" w:hAnsi="Times New Roman"/>
          <w:sz w:val="24"/>
          <w:szCs w:val="24"/>
        </w:rPr>
        <w:t>p</w:t>
      </w:r>
      <w:r w:rsidR="002F052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 </w:t>
      </w:r>
      <w:r w:rsidRPr="006A1B20">
        <w:rPr>
          <w:rFonts w:ascii="Times New Roman" w:hAnsi="Times New Roman"/>
          <w:b/>
          <w:bCs/>
          <w:i/>
          <w:iCs/>
          <w:sz w:val="24"/>
          <w:szCs w:val="24"/>
        </w:rPr>
        <w:t>shpenzimet korente</w:t>
      </w:r>
      <w:r w:rsidRPr="00A57C5A">
        <w:rPr>
          <w:rFonts w:ascii="Times New Roman" w:hAnsi="Times New Roman"/>
          <w:sz w:val="24"/>
          <w:szCs w:val="24"/>
        </w:rPr>
        <w:t xml:space="preserve"> për këtë ministri, për viti</w:t>
      </w:r>
      <w:r w:rsidR="00C85770">
        <w:rPr>
          <w:rFonts w:ascii="Times New Roman" w:hAnsi="Times New Roman"/>
          <w:sz w:val="24"/>
          <w:szCs w:val="24"/>
        </w:rPr>
        <w:t>n</w:t>
      </w:r>
      <w:r w:rsidRPr="00A57C5A">
        <w:rPr>
          <w:rFonts w:ascii="Times New Roman" w:hAnsi="Times New Roman"/>
          <w:sz w:val="24"/>
          <w:szCs w:val="24"/>
        </w:rPr>
        <w:t xml:space="preserve"> 2024, është realizuar në rreth </w:t>
      </w:r>
      <w:r w:rsidR="00B87FEF">
        <w:rPr>
          <w:rFonts w:ascii="Times New Roman" w:hAnsi="Times New Roman"/>
          <w:sz w:val="24"/>
          <w:szCs w:val="24"/>
        </w:rPr>
        <w:t>10</w:t>
      </w:r>
      <w:r w:rsidR="00A6403D">
        <w:rPr>
          <w:rFonts w:ascii="Times New Roman" w:hAnsi="Times New Roman"/>
          <w:sz w:val="24"/>
          <w:szCs w:val="24"/>
        </w:rPr>
        <w:t>1</w:t>
      </w:r>
      <w:r w:rsidRPr="00A57C5A">
        <w:rPr>
          <w:rFonts w:ascii="Times New Roman" w:hAnsi="Times New Roman"/>
          <w:sz w:val="24"/>
          <w:szCs w:val="24"/>
        </w:rPr>
        <w:t xml:space="preserve">% të planit vjetor </w:t>
      </w:r>
      <w:r w:rsidR="00B87FEF">
        <w:rPr>
          <w:rFonts w:ascii="Times New Roman" w:hAnsi="Times New Roman"/>
          <w:sz w:val="24"/>
          <w:szCs w:val="24"/>
        </w:rPr>
        <w:t>fillestar,</w:t>
      </w:r>
      <w:r w:rsidR="00B87FEF" w:rsidRPr="00B87FEF">
        <w:t xml:space="preserve"> </w:t>
      </w:r>
      <w:r w:rsidR="00B87FEF" w:rsidRPr="00B87FEF">
        <w:rPr>
          <w:rFonts w:ascii="Times New Roman" w:hAnsi="Times New Roman"/>
          <w:sz w:val="24"/>
          <w:szCs w:val="24"/>
        </w:rPr>
        <w:t xml:space="preserve">i cili përgjatë vitit është rishikuar në </w:t>
      </w:r>
      <w:r w:rsidR="00B87FEF">
        <w:rPr>
          <w:rFonts w:ascii="Times New Roman" w:hAnsi="Times New Roman"/>
          <w:sz w:val="24"/>
          <w:szCs w:val="24"/>
        </w:rPr>
        <w:t>rritje</w:t>
      </w:r>
      <w:r w:rsidR="00B87FEF" w:rsidRPr="00B87FEF">
        <w:rPr>
          <w:rFonts w:ascii="Times New Roman" w:hAnsi="Times New Roman"/>
          <w:sz w:val="24"/>
          <w:szCs w:val="24"/>
        </w:rPr>
        <w:t xml:space="preserve"> dhe paraqitet me realizimi në nivelin </w:t>
      </w:r>
      <w:r w:rsidR="00B87FEF">
        <w:rPr>
          <w:rFonts w:ascii="Times New Roman" w:hAnsi="Times New Roman"/>
          <w:sz w:val="24"/>
          <w:szCs w:val="24"/>
        </w:rPr>
        <w:t>99</w:t>
      </w:r>
      <w:r w:rsidR="00B87FEF" w:rsidRPr="00B87FEF">
        <w:rPr>
          <w:rFonts w:ascii="Times New Roman" w:hAnsi="Times New Roman"/>
          <w:sz w:val="24"/>
          <w:szCs w:val="24"/>
        </w:rPr>
        <w:t xml:space="preserve">% të planit të rishikuar. </w:t>
      </w:r>
      <w:r w:rsidR="00C83528" w:rsidRPr="00C83528">
        <w:rPr>
          <w:rFonts w:ascii="Times New Roman" w:hAnsi="Times New Roman"/>
          <w:sz w:val="24"/>
          <w:szCs w:val="24"/>
        </w:rPr>
        <w:t>Përqindja e realizimit tregon një zhvillim normal të realizimit të shpenzimeve si edhe produkteve për periudhën.</w:t>
      </w:r>
      <w:r w:rsidR="00B87FEF">
        <w:rPr>
          <w:rFonts w:ascii="Times New Roman" w:hAnsi="Times New Roman"/>
          <w:sz w:val="24"/>
          <w:szCs w:val="24"/>
        </w:rPr>
        <w:t xml:space="preserve"> </w:t>
      </w:r>
      <w:r w:rsidR="006A1B20" w:rsidRPr="006A1B20">
        <w:rPr>
          <w:rFonts w:ascii="Times New Roman" w:hAnsi="Times New Roman"/>
          <w:sz w:val="24"/>
          <w:szCs w:val="24"/>
        </w:rPr>
        <w:t>Ndryshimet më madhore kundrejt planit fillestarë për shpenzimet korente, vinë si rrjedhojë e shtesës së fondeve në shpenzime personeli për mbulimin e efektit financiar shtesë të rritjes së pagave</w:t>
      </w:r>
      <w:r w:rsidR="007C242C">
        <w:rPr>
          <w:rFonts w:ascii="Times New Roman" w:hAnsi="Times New Roman"/>
          <w:sz w:val="24"/>
          <w:szCs w:val="24"/>
        </w:rPr>
        <w:t xml:space="preserve"> për përsonelin e sistemit shëndetësor</w:t>
      </w:r>
      <w:r w:rsidR="0086644C">
        <w:rPr>
          <w:rFonts w:ascii="Times New Roman" w:hAnsi="Times New Roman"/>
          <w:sz w:val="24"/>
          <w:szCs w:val="24"/>
        </w:rPr>
        <w:t>ë</w:t>
      </w:r>
      <w:r w:rsidR="006A1B20" w:rsidRPr="006A1B20">
        <w:rPr>
          <w:rFonts w:ascii="Times New Roman" w:hAnsi="Times New Roman"/>
          <w:sz w:val="24"/>
          <w:szCs w:val="24"/>
        </w:rPr>
        <w:t xml:space="preserve">, </w:t>
      </w:r>
      <w:r w:rsidR="007026A8">
        <w:rPr>
          <w:rFonts w:ascii="Times New Roman" w:hAnsi="Times New Roman"/>
          <w:sz w:val="24"/>
          <w:szCs w:val="24"/>
        </w:rPr>
        <w:t xml:space="preserve">si dhe </w:t>
      </w:r>
      <w:r w:rsidR="00567BE9">
        <w:rPr>
          <w:rFonts w:ascii="Times New Roman" w:hAnsi="Times New Roman"/>
          <w:sz w:val="24"/>
          <w:szCs w:val="24"/>
        </w:rPr>
        <w:t>akordimi</w:t>
      </w:r>
      <w:r w:rsidR="007026A8">
        <w:rPr>
          <w:rFonts w:ascii="Times New Roman" w:hAnsi="Times New Roman"/>
          <w:sz w:val="24"/>
          <w:szCs w:val="24"/>
        </w:rPr>
        <w:t>t</w:t>
      </w:r>
      <w:r w:rsidR="00567BE9">
        <w:rPr>
          <w:rFonts w:ascii="Times New Roman" w:hAnsi="Times New Roman"/>
          <w:sz w:val="24"/>
          <w:szCs w:val="24"/>
        </w:rPr>
        <w:t xml:space="preserve"> </w:t>
      </w:r>
      <w:r w:rsidR="007026A8">
        <w:rPr>
          <w:rFonts w:ascii="Times New Roman" w:hAnsi="Times New Roman"/>
          <w:sz w:val="24"/>
          <w:szCs w:val="24"/>
        </w:rPr>
        <w:t>të</w:t>
      </w:r>
      <w:r w:rsidR="00567BE9">
        <w:rPr>
          <w:rFonts w:ascii="Times New Roman" w:hAnsi="Times New Roman"/>
          <w:sz w:val="24"/>
          <w:szCs w:val="24"/>
        </w:rPr>
        <w:t xml:space="preserve"> fondeve shtese për shpërblimin </w:t>
      </w:r>
      <w:r w:rsidR="0086644C">
        <w:rPr>
          <w:rFonts w:ascii="Times New Roman" w:hAnsi="Times New Roman"/>
          <w:sz w:val="24"/>
          <w:szCs w:val="24"/>
        </w:rPr>
        <w:t>e shtresave në nevojë,</w:t>
      </w:r>
      <w:r w:rsidR="00567BE9">
        <w:rPr>
          <w:rFonts w:ascii="Times New Roman" w:hAnsi="Times New Roman"/>
          <w:sz w:val="24"/>
          <w:szCs w:val="24"/>
        </w:rPr>
        <w:t xml:space="preserve"> përfitues </w:t>
      </w:r>
      <w:r w:rsidR="0086644C">
        <w:rPr>
          <w:rFonts w:ascii="Times New Roman" w:hAnsi="Times New Roman"/>
          <w:sz w:val="24"/>
          <w:szCs w:val="24"/>
        </w:rPr>
        <w:t>të</w:t>
      </w:r>
      <w:r w:rsidR="00567BE9">
        <w:rPr>
          <w:rFonts w:ascii="Times New Roman" w:hAnsi="Times New Roman"/>
          <w:sz w:val="24"/>
          <w:szCs w:val="24"/>
        </w:rPr>
        <w:t xml:space="preserve"> skem</w:t>
      </w:r>
      <w:r w:rsidR="0086644C">
        <w:rPr>
          <w:rFonts w:ascii="Times New Roman" w:hAnsi="Times New Roman"/>
          <w:sz w:val="24"/>
          <w:szCs w:val="24"/>
        </w:rPr>
        <w:t>ës</w:t>
      </w:r>
      <w:r w:rsidR="00567BE9">
        <w:rPr>
          <w:rFonts w:ascii="Times New Roman" w:hAnsi="Times New Roman"/>
          <w:sz w:val="24"/>
          <w:szCs w:val="24"/>
        </w:rPr>
        <w:t xml:space="preserve"> NE dhe PAK</w:t>
      </w:r>
      <w:r w:rsidR="007026A8">
        <w:rPr>
          <w:rFonts w:ascii="Times New Roman" w:hAnsi="Times New Roman"/>
          <w:sz w:val="24"/>
          <w:szCs w:val="24"/>
        </w:rPr>
        <w:t>.</w:t>
      </w:r>
    </w:p>
    <w:p w14:paraId="29505B5F" w14:textId="77777777" w:rsidR="006A1B20" w:rsidRDefault="006A1B20" w:rsidP="00B72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DAE4CB" w14:textId="7585F90A" w:rsidR="005E6C38" w:rsidRDefault="00D24E39" w:rsidP="00B728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5214">
        <w:rPr>
          <w:rFonts w:ascii="Times New Roman" w:hAnsi="Times New Roman"/>
          <w:sz w:val="24"/>
          <w:szCs w:val="24"/>
        </w:rPr>
        <w:t>Plani i shpenzimeve të buxhetit p</w:t>
      </w:r>
      <w:r w:rsidR="002F052B" w:rsidRPr="003E5214">
        <w:rPr>
          <w:rFonts w:ascii="Times New Roman" w:hAnsi="Times New Roman"/>
          <w:sz w:val="24"/>
          <w:szCs w:val="24"/>
        </w:rPr>
        <w:t>ë</w:t>
      </w:r>
      <w:r w:rsidRPr="003E5214">
        <w:rPr>
          <w:rFonts w:ascii="Times New Roman" w:hAnsi="Times New Roman"/>
          <w:sz w:val="24"/>
          <w:szCs w:val="24"/>
        </w:rPr>
        <w:t xml:space="preserve">r </w:t>
      </w:r>
      <w:r w:rsidRPr="003E5214">
        <w:rPr>
          <w:rFonts w:ascii="Times New Roman" w:hAnsi="Times New Roman"/>
          <w:b/>
          <w:bCs/>
          <w:i/>
          <w:iCs/>
          <w:sz w:val="24"/>
          <w:szCs w:val="24"/>
        </w:rPr>
        <w:t>shpenzimet kapitale</w:t>
      </w:r>
      <w:r w:rsidRPr="003E5214">
        <w:rPr>
          <w:rFonts w:ascii="Times New Roman" w:hAnsi="Times New Roman"/>
          <w:sz w:val="24"/>
          <w:szCs w:val="24"/>
        </w:rPr>
        <w:t xml:space="preserve"> për këtë ministri, për </w:t>
      </w:r>
      <w:r w:rsidR="00485514" w:rsidRPr="003E5214">
        <w:rPr>
          <w:rFonts w:ascii="Times New Roman" w:hAnsi="Times New Roman"/>
          <w:sz w:val="24"/>
          <w:szCs w:val="24"/>
        </w:rPr>
        <w:t>vitin</w:t>
      </w:r>
      <w:r w:rsidRPr="003E5214">
        <w:rPr>
          <w:rFonts w:ascii="Times New Roman" w:hAnsi="Times New Roman"/>
          <w:sz w:val="24"/>
          <w:szCs w:val="24"/>
        </w:rPr>
        <w:t xml:space="preserve"> 2024, është realizuar në rreth </w:t>
      </w:r>
      <w:r w:rsidR="0025402B" w:rsidRPr="003E5214">
        <w:rPr>
          <w:rFonts w:ascii="Times New Roman" w:hAnsi="Times New Roman"/>
          <w:sz w:val="24"/>
          <w:szCs w:val="24"/>
        </w:rPr>
        <w:t>8</w:t>
      </w:r>
      <w:r w:rsidR="0021772C" w:rsidRPr="003E5214">
        <w:rPr>
          <w:rFonts w:ascii="Times New Roman" w:hAnsi="Times New Roman"/>
          <w:sz w:val="24"/>
          <w:szCs w:val="24"/>
        </w:rPr>
        <w:t>2</w:t>
      </w:r>
      <w:r w:rsidRPr="003E5214">
        <w:rPr>
          <w:rFonts w:ascii="Times New Roman" w:hAnsi="Times New Roman"/>
          <w:sz w:val="24"/>
          <w:szCs w:val="24"/>
        </w:rPr>
        <w:t xml:space="preserve">% të planit </w:t>
      </w:r>
      <w:r w:rsidR="0025402B" w:rsidRPr="003E5214">
        <w:rPr>
          <w:rFonts w:ascii="Times New Roman" w:hAnsi="Times New Roman"/>
          <w:sz w:val="24"/>
          <w:szCs w:val="24"/>
        </w:rPr>
        <w:t xml:space="preserve">fillestar apo 88% kundrejt planit </w:t>
      </w:r>
      <w:r w:rsidRPr="003E5214">
        <w:rPr>
          <w:rFonts w:ascii="Times New Roman" w:hAnsi="Times New Roman"/>
          <w:sz w:val="24"/>
          <w:szCs w:val="24"/>
        </w:rPr>
        <w:t>me ndryshime</w:t>
      </w:r>
      <w:r w:rsidR="003E5214" w:rsidRPr="003E5214">
        <w:rPr>
          <w:rFonts w:ascii="Times New Roman" w:hAnsi="Times New Roman"/>
          <w:sz w:val="24"/>
          <w:szCs w:val="24"/>
        </w:rPr>
        <w:t xml:space="preserve">, </w:t>
      </w:r>
      <w:r w:rsidR="00555087" w:rsidRPr="003E5214">
        <w:rPr>
          <w:rFonts w:ascii="Times New Roman" w:hAnsi="Times New Roman"/>
          <w:sz w:val="24"/>
          <w:szCs w:val="24"/>
        </w:rPr>
        <w:t xml:space="preserve">e cila e përkthyer në vlerë monetare </w:t>
      </w:r>
      <w:r w:rsidR="00555087" w:rsidRPr="001F60F4">
        <w:rPr>
          <w:rFonts w:ascii="Times New Roman" w:hAnsi="Times New Roman"/>
          <w:sz w:val="24"/>
          <w:szCs w:val="24"/>
        </w:rPr>
        <w:t xml:space="preserve">është </w:t>
      </w:r>
      <w:r w:rsidR="003E5214" w:rsidRPr="001F60F4">
        <w:rPr>
          <w:rFonts w:ascii="Times New Roman" w:hAnsi="Times New Roman"/>
          <w:sz w:val="24"/>
          <w:szCs w:val="24"/>
        </w:rPr>
        <w:t>2.6</w:t>
      </w:r>
      <w:r w:rsidR="00B0725F" w:rsidRPr="001F60F4">
        <w:rPr>
          <w:rFonts w:ascii="Times New Roman" w:hAnsi="Times New Roman"/>
          <w:sz w:val="24"/>
          <w:szCs w:val="24"/>
        </w:rPr>
        <w:t xml:space="preserve"> miliardë</w:t>
      </w:r>
      <w:r w:rsidR="00555087" w:rsidRPr="001F60F4">
        <w:rPr>
          <w:rFonts w:ascii="Times New Roman" w:hAnsi="Times New Roman"/>
          <w:sz w:val="24"/>
          <w:szCs w:val="24"/>
        </w:rPr>
        <w:t xml:space="preserve"> lekë, nga të cilat </w:t>
      </w:r>
      <w:r w:rsidR="003E5214" w:rsidRPr="001F60F4">
        <w:rPr>
          <w:rFonts w:ascii="Times New Roman" w:hAnsi="Times New Roman"/>
          <w:sz w:val="24"/>
          <w:szCs w:val="24"/>
        </w:rPr>
        <w:t>971</w:t>
      </w:r>
      <w:r w:rsidR="00555087" w:rsidRPr="001F60F4">
        <w:rPr>
          <w:rFonts w:ascii="Times New Roman" w:hAnsi="Times New Roman"/>
          <w:sz w:val="24"/>
          <w:szCs w:val="24"/>
        </w:rPr>
        <w:t xml:space="preserve"> milionë lekë janë shpenzime kapitale me financim të huaj.</w:t>
      </w:r>
      <w:r w:rsidR="0052555A">
        <w:rPr>
          <w:rFonts w:ascii="Times New Roman" w:hAnsi="Times New Roman"/>
          <w:sz w:val="24"/>
          <w:szCs w:val="24"/>
        </w:rPr>
        <w:t xml:space="preserve"> </w:t>
      </w:r>
    </w:p>
    <w:p w14:paraId="116B47B6" w14:textId="77777777" w:rsidR="00B7283A" w:rsidRPr="00A57C5A" w:rsidRDefault="00B7283A" w:rsidP="00B72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91BF06" w14:textId="1DDFE3A7" w:rsidR="006D6BCD" w:rsidRPr="00A57C5A" w:rsidRDefault="007B0F61" w:rsidP="00BE5CC1">
      <w:pPr>
        <w:jc w:val="both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>I</w:t>
      </w:r>
      <w:r w:rsidR="003A4D8C">
        <w:rPr>
          <w:rFonts w:ascii="Times New Roman" w:hAnsi="Times New Roman"/>
          <w:b/>
          <w:sz w:val="24"/>
          <w:szCs w:val="24"/>
        </w:rPr>
        <w:t>II</w:t>
      </w:r>
      <w:r w:rsidR="006D6BCD" w:rsidRPr="00A57C5A">
        <w:rPr>
          <w:rFonts w:ascii="Times New Roman" w:hAnsi="Times New Roman"/>
          <w:b/>
          <w:sz w:val="24"/>
          <w:szCs w:val="24"/>
        </w:rPr>
        <w:t xml:space="preserve">. </w:t>
      </w:r>
      <w:r w:rsidR="001A5D66" w:rsidRPr="00A57C5A">
        <w:rPr>
          <w:rFonts w:ascii="Times New Roman" w:hAnsi="Times New Roman"/>
          <w:b/>
          <w:sz w:val="24"/>
          <w:szCs w:val="24"/>
        </w:rPr>
        <w:t>I</w:t>
      </w:r>
      <w:r w:rsidR="006D6BCD" w:rsidRPr="00A57C5A">
        <w:rPr>
          <w:rFonts w:ascii="Times New Roman" w:hAnsi="Times New Roman"/>
          <w:b/>
          <w:sz w:val="24"/>
          <w:szCs w:val="24"/>
        </w:rPr>
        <w:t>nformacion mbi volumin dhe madhësinë e ndryshimit të buxhetit.</w:t>
      </w:r>
    </w:p>
    <w:p w14:paraId="57F21C59" w14:textId="77777777" w:rsidR="00C7516D" w:rsidRDefault="006D6BCD" w:rsidP="00A12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lastRenderedPageBreak/>
        <w:t xml:space="preserve">Për të gjitha programet e kësaj ministrie situata në lidhje me ndryshimet në planifikim përfshirë këtu buxhetin fillestar dhe buxhetin me ndryshimet e ndodhura gjatë </w:t>
      </w:r>
      <w:r w:rsidR="00B07B70" w:rsidRPr="00A57C5A">
        <w:rPr>
          <w:rFonts w:ascii="Times New Roman" w:hAnsi="Times New Roman"/>
          <w:sz w:val="24"/>
          <w:szCs w:val="24"/>
        </w:rPr>
        <w:t>vitit 202</w:t>
      </w:r>
      <w:r w:rsidR="00451B4F" w:rsidRPr="00A57C5A">
        <w:rPr>
          <w:rFonts w:ascii="Times New Roman" w:hAnsi="Times New Roman"/>
          <w:sz w:val="24"/>
          <w:szCs w:val="24"/>
        </w:rPr>
        <w:t>4</w:t>
      </w:r>
      <w:r w:rsidRPr="00A57C5A">
        <w:rPr>
          <w:rFonts w:ascii="Times New Roman" w:hAnsi="Times New Roman"/>
          <w:sz w:val="24"/>
          <w:szCs w:val="24"/>
        </w:rPr>
        <w:t>, paraqitet në tabelën e më</w:t>
      </w:r>
      <w:r w:rsidR="00C7516D">
        <w:rPr>
          <w:rFonts w:ascii="Times New Roman" w:hAnsi="Times New Roman"/>
          <w:sz w:val="24"/>
          <w:szCs w:val="24"/>
        </w:rPr>
        <w:t xml:space="preserve">sipërme. </w:t>
      </w:r>
      <w:r w:rsidR="0092758B" w:rsidRPr="00A57C5A">
        <w:rPr>
          <w:rFonts w:ascii="Times New Roman" w:hAnsi="Times New Roman"/>
          <w:sz w:val="24"/>
          <w:szCs w:val="24"/>
        </w:rPr>
        <w:t>S</w:t>
      </w:r>
      <w:r w:rsidRPr="00A57C5A">
        <w:rPr>
          <w:rFonts w:ascii="Times New Roman" w:hAnsi="Times New Roman"/>
          <w:sz w:val="24"/>
          <w:szCs w:val="24"/>
        </w:rPr>
        <w:t>i</w:t>
      </w:r>
      <w:r w:rsidR="003C2F75" w:rsidRPr="00A57C5A">
        <w:rPr>
          <w:rFonts w:ascii="Times New Roman" w:hAnsi="Times New Roman"/>
          <w:sz w:val="24"/>
          <w:szCs w:val="24"/>
        </w:rPr>
        <w:t>ç</w:t>
      </w:r>
      <w:r w:rsidRPr="00A57C5A">
        <w:rPr>
          <w:rFonts w:ascii="Times New Roman" w:hAnsi="Times New Roman"/>
          <w:sz w:val="24"/>
          <w:szCs w:val="24"/>
        </w:rPr>
        <w:t xml:space="preserve"> shikohet nga tabela n</w:t>
      </w:r>
      <w:r w:rsidR="007A6416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krahasim me ligjin fillestar plani ka ndryshuar.</w:t>
      </w:r>
      <w:r w:rsidR="00356596" w:rsidRPr="00A57C5A">
        <w:rPr>
          <w:rFonts w:ascii="Times New Roman" w:hAnsi="Times New Roman"/>
          <w:sz w:val="24"/>
          <w:szCs w:val="24"/>
        </w:rPr>
        <w:t xml:space="preserve"> </w:t>
      </w:r>
    </w:p>
    <w:p w14:paraId="4D89D34A" w14:textId="65DF62BC" w:rsidR="000D2C36" w:rsidRDefault="00BA379F" w:rsidP="00A12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Ndryshimet përfaqësojnë ndryshimet e planit të buxhetit nga fondet e akorduara si fonde shtesë nga fondi i veçantë</w:t>
      </w:r>
      <w:r w:rsidR="00C14CC0" w:rsidRPr="00A57C5A">
        <w:rPr>
          <w:rFonts w:ascii="Times New Roman" w:hAnsi="Times New Roman"/>
          <w:sz w:val="24"/>
          <w:szCs w:val="24"/>
        </w:rPr>
        <w:t xml:space="preserve">, </w:t>
      </w:r>
      <w:r w:rsidR="00C7516D">
        <w:rPr>
          <w:rFonts w:ascii="Times New Roman" w:hAnsi="Times New Roman"/>
          <w:sz w:val="24"/>
          <w:szCs w:val="24"/>
        </w:rPr>
        <w:t>ng</w:t>
      </w:r>
      <w:r w:rsidR="00C14CC0" w:rsidRPr="00A57C5A">
        <w:rPr>
          <w:rFonts w:ascii="Times New Roman" w:hAnsi="Times New Roman"/>
          <w:sz w:val="24"/>
          <w:szCs w:val="24"/>
        </w:rPr>
        <w:t>a fondet e akorduara nga Fondi Kontigjence p</w:t>
      </w:r>
      <w:r w:rsidR="00C7516D">
        <w:rPr>
          <w:rFonts w:ascii="Times New Roman" w:hAnsi="Times New Roman"/>
          <w:sz w:val="24"/>
          <w:szCs w:val="24"/>
        </w:rPr>
        <w:t>ë</w:t>
      </w:r>
      <w:r w:rsidR="00C14CC0" w:rsidRPr="00A57C5A">
        <w:rPr>
          <w:rFonts w:ascii="Times New Roman" w:hAnsi="Times New Roman"/>
          <w:sz w:val="24"/>
          <w:szCs w:val="24"/>
        </w:rPr>
        <w:t>r mbulimin e efektit t</w:t>
      </w:r>
      <w:r w:rsidR="00C259EF" w:rsidRPr="00A57C5A">
        <w:rPr>
          <w:rFonts w:ascii="Times New Roman" w:hAnsi="Times New Roman"/>
          <w:sz w:val="24"/>
          <w:szCs w:val="24"/>
        </w:rPr>
        <w:t>ë</w:t>
      </w:r>
      <w:r w:rsidR="00C14CC0" w:rsidRPr="00A57C5A">
        <w:rPr>
          <w:rFonts w:ascii="Times New Roman" w:hAnsi="Times New Roman"/>
          <w:sz w:val="24"/>
          <w:szCs w:val="24"/>
        </w:rPr>
        <w:t xml:space="preserve"> rritjes s</w:t>
      </w:r>
      <w:r w:rsidR="00C259EF" w:rsidRPr="00A57C5A">
        <w:rPr>
          <w:rFonts w:ascii="Times New Roman" w:hAnsi="Times New Roman"/>
          <w:sz w:val="24"/>
          <w:szCs w:val="24"/>
        </w:rPr>
        <w:t>ë</w:t>
      </w:r>
      <w:r w:rsidR="00C14CC0" w:rsidRPr="00A57C5A">
        <w:rPr>
          <w:rFonts w:ascii="Times New Roman" w:hAnsi="Times New Roman"/>
          <w:sz w:val="24"/>
          <w:szCs w:val="24"/>
        </w:rPr>
        <w:t xml:space="preserve"> pagave</w:t>
      </w:r>
      <w:r w:rsidR="00C7516D">
        <w:rPr>
          <w:rFonts w:ascii="Times New Roman" w:hAnsi="Times New Roman"/>
          <w:sz w:val="24"/>
          <w:szCs w:val="24"/>
        </w:rPr>
        <w:t xml:space="preserve">, si edhe nga </w:t>
      </w:r>
      <w:r w:rsidR="00C7516D" w:rsidRPr="00C7516D">
        <w:rPr>
          <w:rFonts w:ascii="Times New Roman" w:hAnsi="Times New Roman"/>
          <w:sz w:val="24"/>
          <w:szCs w:val="24"/>
        </w:rPr>
        <w:t xml:space="preserve">zbatimi i Aktit Normativ Nr. 3 datë 28.08.2024, </w:t>
      </w:r>
      <w:r w:rsidR="00C7516D" w:rsidRPr="00C7516D">
        <w:rPr>
          <w:rFonts w:ascii="Times New Roman" w:hAnsi="Times New Roman"/>
          <w:i/>
          <w:iCs/>
          <w:sz w:val="24"/>
          <w:szCs w:val="24"/>
        </w:rPr>
        <w:t>“Për disa ndryshime në Ligjin nr. 97/2023 “Për buxhetin e vitit 2024” të ndryshuar</w:t>
      </w:r>
      <w:r w:rsidR="00C7516D" w:rsidRPr="00C7516D">
        <w:rPr>
          <w:rFonts w:ascii="Times New Roman" w:hAnsi="Times New Roman"/>
          <w:sz w:val="24"/>
          <w:szCs w:val="24"/>
        </w:rPr>
        <w:t xml:space="preserve">, dhe zbatimi i Aktit Normativ Nr. 5 datë 19.12.2024, </w:t>
      </w:r>
      <w:r w:rsidR="00C7516D" w:rsidRPr="00C7516D">
        <w:rPr>
          <w:rFonts w:ascii="Times New Roman" w:hAnsi="Times New Roman"/>
          <w:i/>
          <w:iCs/>
          <w:sz w:val="24"/>
          <w:szCs w:val="24"/>
        </w:rPr>
        <w:t>“Për disa ndryshime në Ligjin nr. 97/2023 “Për buxhetin e vitit 2024” të ndryshuar</w:t>
      </w:r>
      <w:r w:rsidR="00BF0E8F">
        <w:rPr>
          <w:rFonts w:ascii="Times New Roman" w:hAnsi="Times New Roman"/>
          <w:sz w:val="24"/>
          <w:szCs w:val="24"/>
        </w:rPr>
        <w:t xml:space="preserve">, zbatimi i Vendimit nr. </w:t>
      </w:r>
      <w:r w:rsidR="00BF0E8F" w:rsidRPr="0004157E">
        <w:rPr>
          <w:rFonts w:ascii="Times New Roman" w:hAnsi="Times New Roman"/>
          <w:sz w:val="24"/>
          <w:szCs w:val="20"/>
        </w:rPr>
        <w:t>nr.854, datë 26.12.2024</w:t>
      </w:r>
      <w:r w:rsidR="00BF0E8F" w:rsidRPr="005F0009">
        <w:rPr>
          <w:rFonts w:ascii="Times New Roman" w:hAnsi="Times New Roman"/>
          <w:sz w:val="24"/>
          <w:szCs w:val="20"/>
        </w:rPr>
        <w:t xml:space="preserve"> të Këshillit të Ministrave </w:t>
      </w:r>
      <w:r w:rsidR="00BF0E8F" w:rsidRPr="00BF0E8F">
        <w:rPr>
          <w:rFonts w:ascii="Times New Roman" w:hAnsi="Times New Roman"/>
          <w:i/>
          <w:iCs/>
          <w:sz w:val="24"/>
          <w:szCs w:val="20"/>
        </w:rPr>
        <w:t>“Për mbështetjen financiare të disa kategorive të veçanta, për vitin 2024”</w:t>
      </w:r>
      <w:r w:rsidR="00BF0E8F" w:rsidRPr="005F0009">
        <w:rPr>
          <w:rFonts w:ascii="Times New Roman" w:hAnsi="Times New Roman"/>
          <w:sz w:val="24"/>
          <w:szCs w:val="20"/>
        </w:rPr>
        <w:t>,</w:t>
      </w:r>
      <w:r w:rsidR="0040038A">
        <w:rPr>
          <w:rFonts w:ascii="Times New Roman" w:hAnsi="Times New Roman"/>
          <w:sz w:val="24"/>
          <w:szCs w:val="20"/>
        </w:rPr>
        <w:t xml:space="preserve"> dhe </w:t>
      </w:r>
      <w:r w:rsidR="0040038A">
        <w:rPr>
          <w:rFonts w:ascii="Times New Roman" w:hAnsi="Times New Roman"/>
          <w:sz w:val="24"/>
          <w:szCs w:val="24"/>
        </w:rPr>
        <w:t xml:space="preserve">Vendimit të Këshillit të Ministrave nr. 846, datë 26.12.2024 </w:t>
      </w:r>
      <w:r w:rsidR="0040038A" w:rsidRPr="0040038A">
        <w:rPr>
          <w:rFonts w:ascii="Times New Roman" w:hAnsi="Times New Roman"/>
          <w:i/>
          <w:iCs/>
          <w:sz w:val="24"/>
          <w:szCs w:val="24"/>
        </w:rPr>
        <w:t>“Për dhënien e një ndihme të menjëhershme financiare për punonjësit mbështetës të qeverisjes qendrore”</w:t>
      </w:r>
      <w:r w:rsidR="0040038A">
        <w:rPr>
          <w:rFonts w:ascii="Times New Roman" w:hAnsi="Times New Roman"/>
          <w:sz w:val="24"/>
          <w:szCs w:val="24"/>
        </w:rPr>
        <w:t>.</w:t>
      </w:r>
    </w:p>
    <w:p w14:paraId="2DFABFA0" w14:textId="77777777" w:rsidR="009E48F2" w:rsidRPr="009E48F2" w:rsidRDefault="009E48F2" w:rsidP="009E4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66672416"/>
    </w:p>
    <w:p w14:paraId="41EBFE8D" w14:textId="6C5F36DD" w:rsidR="009E48F2" w:rsidRPr="009E48F2" w:rsidRDefault="009E48F2" w:rsidP="009E48F2">
      <w:pPr>
        <w:jc w:val="both"/>
        <w:rPr>
          <w:rFonts w:ascii="Times New Roman" w:hAnsi="Times New Roman"/>
          <w:b/>
          <w:sz w:val="24"/>
          <w:szCs w:val="24"/>
        </w:rPr>
      </w:pPr>
      <w:r w:rsidRPr="009E48F2">
        <w:rPr>
          <w:rFonts w:ascii="Times New Roman" w:hAnsi="Times New Roman"/>
          <w:b/>
          <w:sz w:val="24"/>
          <w:szCs w:val="24"/>
        </w:rPr>
        <w:t xml:space="preserve">IV. </w:t>
      </w:r>
      <w:r w:rsidRPr="009E48F2">
        <w:rPr>
          <w:rFonts w:ascii="Times New Roman" w:hAnsi="Times New Roman"/>
          <w:b/>
          <w:sz w:val="24"/>
          <w:szCs w:val="24"/>
        </w:rPr>
        <w:t>Të ardhurat jashtë limitit</w:t>
      </w:r>
      <w:r>
        <w:rPr>
          <w:rFonts w:ascii="Times New Roman" w:hAnsi="Times New Roman"/>
          <w:b/>
          <w:sz w:val="24"/>
          <w:szCs w:val="24"/>
        </w:rPr>
        <w:t>:</w:t>
      </w:r>
      <w:r w:rsidRPr="009E48F2">
        <w:rPr>
          <w:rFonts w:ascii="Times New Roman" w:hAnsi="Times New Roman"/>
          <w:b/>
          <w:sz w:val="24"/>
          <w:szCs w:val="24"/>
        </w:rPr>
        <w:t xml:space="preserve"> </w:t>
      </w:r>
    </w:p>
    <w:p w14:paraId="15914D5A" w14:textId="7E363D7B" w:rsidR="009E48F2" w:rsidRPr="006D39CF" w:rsidRDefault="009E48F2" w:rsidP="009E48F2">
      <w:pPr>
        <w:jc w:val="both"/>
        <w:rPr>
          <w:rFonts w:ascii="Times New Roman" w:hAnsi="Times New Roman"/>
          <w:sz w:val="24"/>
          <w:szCs w:val="24"/>
        </w:rPr>
      </w:pPr>
      <w:r w:rsidRPr="006D39CF">
        <w:rPr>
          <w:rFonts w:ascii="Times New Roman" w:hAnsi="Times New Roman"/>
          <w:sz w:val="24"/>
          <w:szCs w:val="24"/>
        </w:rPr>
        <w:t xml:space="preserve">Të ardhurat jashtë limitit të realizuara nga Ministria e </w:t>
      </w:r>
      <w:r w:rsidR="006D39CF">
        <w:rPr>
          <w:rFonts w:ascii="Times New Roman" w:hAnsi="Times New Roman"/>
          <w:sz w:val="24"/>
          <w:szCs w:val="24"/>
        </w:rPr>
        <w:t>Shëndetësisë dhe Mbrojtjes Sociale</w:t>
      </w:r>
      <w:r w:rsidRPr="006D39CF">
        <w:rPr>
          <w:rFonts w:ascii="Times New Roman" w:hAnsi="Times New Roman"/>
          <w:sz w:val="24"/>
          <w:szCs w:val="24"/>
        </w:rPr>
        <w:t xml:space="preserve">, arrijnë në total vlerën prej </w:t>
      </w:r>
      <w:r w:rsidR="006D39CF" w:rsidRPr="006D39CF">
        <w:rPr>
          <w:rFonts w:ascii="Times New Roman" w:hAnsi="Times New Roman"/>
          <w:sz w:val="24"/>
          <w:szCs w:val="24"/>
        </w:rPr>
        <w:t>432</w:t>
      </w:r>
      <w:r w:rsidR="006D39CF">
        <w:rPr>
          <w:rFonts w:ascii="Times New Roman" w:hAnsi="Times New Roman"/>
          <w:sz w:val="24"/>
          <w:szCs w:val="24"/>
        </w:rPr>
        <w:t xml:space="preserve"> </w:t>
      </w:r>
      <w:r w:rsidRPr="006D39CF">
        <w:rPr>
          <w:rFonts w:ascii="Times New Roman" w:hAnsi="Times New Roman"/>
          <w:sz w:val="24"/>
          <w:szCs w:val="24"/>
        </w:rPr>
        <w:t>milion lekë.</w:t>
      </w:r>
    </w:p>
    <w:bookmarkEnd w:id="0"/>
    <w:p w14:paraId="1BEF2F08" w14:textId="77777777" w:rsidR="009E48F2" w:rsidRDefault="009E48F2" w:rsidP="00B50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E0923" w14:textId="1E7F7D1B" w:rsidR="009E6FE7" w:rsidRPr="00A57C5A" w:rsidRDefault="00B50831" w:rsidP="00B50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V. </w:t>
      </w:r>
      <w:r w:rsidR="00F77318" w:rsidRPr="00A57C5A">
        <w:rPr>
          <w:rFonts w:ascii="Times New Roman" w:hAnsi="Times New Roman"/>
          <w:b/>
          <w:sz w:val="24"/>
          <w:szCs w:val="24"/>
        </w:rPr>
        <w:t xml:space="preserve">Komente </w:t>
      </w:r>
      <w:r w:rsidR="008F697A" w:rsidRPr="00A57C5A">
        <w:rPr>
          <w:rFonts w:ascii="Times New Roman" w:hAnsi="Times New Roman"/>
          <w:b/>
          <w:sz w:val="24"/>
          <w:szCs w:val="24"/>
        </w:rPr>
        <w:t>dhe rekomandime</w:t>
      </w:r>
      <w:r w:rsidR="009E6FE7" w:rsidRPr="00A57C5A">
        <w:rPr>
          <w:rFonts w:ascii="Times New Roman" w:hAnsi="Times New Roman"/>
          <w:b/>
          <w:sz w:val="24"/>
          <w:szCs w:val="24"/>
        </w:rPr>
        <w:t>:</w:t>
      </w:r>
    </w:p>
    <w:p w14:paraId="23682D69" w14:textId="606382DF" w:rsidR="00E365FE" w:rsidRPr="00C55803" w:rsidRDefault="002B2F93" w:rsidP="0021700E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T</w:t>
      </w:r>
      <w:r w:rsidR="00BB71D7" w:rsidRPr="00A57C5A">
        <w:rPr>
          <w:sz w:val="24"/>
          <w:szCs w:val="24"/>
        </w:rPr>
        <w:t xml:space="preserve">ë </w:t>
      </w:r>
      <w:r w:rsidR="0049416C" w:rsidRPr="00A57C5A">
        <w:rPr>
          <w:sz w:val="24"/>
          <w:szCs w:val="24"/>
        </w:rPr>
        <w:t>dh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n</w:t>
      </w:r>
      <w:r w:rsidR="00FE5A3A" w:rsidRPr="00A57C5A">
        <w:rPr>
          <w:sz w:val="24"/>
          <w:szCs w:val="24"/>
        </w:rPr>
        <w:t>a</w:t>
      </w:r>
      <w:r w:rsidR="00BB71D7" w:rsidRPr="00A57C5A">
        <w:rPr>
          <w:sz w:val="24"/>
          <w:szCs w:val="24"/>
        </w:rPr>
        <w:t xml:space="preserve">t </w:t>
      </w:r>
      <w:r w:rsidR="00727296" w:rsidRPr="00A57C5A">
        <w:rPr>
          <w:sz w:val="24"/>
          <w:szCs w:val="24"/>
        </w:rPr>
        <w:t>dh</w:t>
      </w:r>
      <w:r w:rsidR="00BB71D7" w:rsidRPr="00A57C5A">
        <w:rPr>
          <w:sz w:val="24"/>
          <w:szCs w:val="24"/>
        </w:rPr>
        <w:t>e</w:t>
      </w:r>
      <w:r w:rsidR="0049416C" w:rsidRPr="00A57C5A">
        <w:rPr>
          <w:sz w:val="24"/>
          <w:szCs w:val="24"/>
        </w:rPr>
        <w:t xml:space="preserve"> </w:t>
      </w:r>
      <w:r w:rsidR="00727296" w:rsidRPr="00A57C5A">
        <w:rPr>
          <w:sz w:val="24"/>
          <w:szCs w:val="24"/>
        </w:rPr>
        <w:t xml:space="preserve">anekset </w:t>
      </w:r>
      <w:r w:rsidR="0049416C" w:rsidRPr="00A57C5A">
        <w:rPr>
          <w:sz w:val="24"/>
          <w:szCs w:val="24"/>
        </w:rPr>
        <w:t>raportuara n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raportin e monitorimit</w:t>
      </w:r>
      <w:r w:rsidR="00BB71D7" w:rsidRPr="00A57C5A">
        <w:rPr>
          <w:sz w:val="24"/>
          <w:szCs w:val="24"/>
        </w:rPr>
        <w:t>,</w:t>
      </w:r>
      <w:r w:rsidR="0049416C" w:rsidRPr="00A57C5A">
        <w:rPr>
          <w:sz w:val="24"/>
          <w:szCs w:val="24"/>
        </w:rPr>
        <w:t xml:space="preserve"> jan</w:t>
      </w:r>
      <w:r w:rsidR="00DD20F9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sipas formateve t</w:t>
      </w:r>
      <w:r w:rsidR="003B032C" w:rsidRPr="00A57C5A">
        <w:rPr>
          <w:sz w:val="24"/>
          <w:szCs w:val="24"/>
        </w:rPr>
        <w:t>ë</w:t>
      </w:r>
      <w:r w:rsidR="00893D57" w:rsidRPr="00A57C5A">
        <w:rPr>
          <w:sz w:val="24"/>
          <w:szCs w:val="24"/>
        </w:rPr>
        <w:t xml:space="preserve"> </w:t>
      </w:r>
      <w:r w:rsidR="0049416C" w:rsidRPr="00A57C5A">
        <w:rPr>
          <w:sz w:val="24"/>
          <w:szCs w:val="24"/>
        </w:rPr>
        <w:t>p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rcaktuara n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</w:t>
      </w:r>
      <w:r w:rsidR="00BB71D7" w:rsidRPr="00A57C5A">
        <w:rPr>
          <w:sz w:val="24"/>
          <w:szCs w:val="24"/>
        </w:rPr>
        <w:t>U</w:t>
      </w:r>
      <w:r w:rsidR="0049416C" w:rsidRPr="00A57C5A">
        <w:rPr>
          <w:sz w:val="24"/>
          <w:szCs w:val="24"/>
        </w:rPr>
        <w:t>dh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zim</w:t>
      </w:r>
      <w:r w:rsidR="00BB71D7" w:rsidRPr="00A57C5A">
        <w:rPr>
          <w:sz w:val="24"/>
          <w:szCs w:val="24"/>
        </w:rPr>
        <w:t>in</w:t>
      </w:r>
      <w:r w:rsidR="0049416C" w:rsidRPr="00A57C5A">
        <w:rPr>
          <w:sz w:val="24"/>
          <w:szCs w:val="24"/>
        </w:rPr>
        <w:t xml:space="preserve"> </w:t>
      </w:r>
      <w:r w:rsidR="00BB71D7" w:rsidRPr="00A57C5A">
        <w:rPr>
          <w:sz w:val="24"/>
          <w:szCs w:val="24"/>
        </w:rPr>
        <w:t xml:space="preserve">nr. </w:t>
      </w:r>
      <w:r w:rsidR="00191F79" w:rsidRPr="00A57C5A">
        <w:rPr>
          <w:sz w:val="24"/>
          <w:szCs w:val="24"/>
        </w:rPr>
        <w:t>14</w:t>
      </w:r>
      <w:r w:rsidR="00BB71D7" w:rsidRPr="00A57C5A">
        <w:rPr>
          <w:sz w:val="24"/>
          <w:szCs w:val="24"/>
        </w:rPr>
        <w:t xml:space="preserve">, datë </w:t>
      </w:r>
      <w:r w:rsidR="00191F79" w:rsidRPr="00A57C5A">
        <w:rPr>
          <w:sz w:val="24"/>
          <w:szCs w:val="24"/>
        </w:rPr>
        <w:t>30</w:t>
      </w:r>
      <w:r w:rsidR="00BB71D7" w:rsidRPr="00A57C5A">
        <w:rPr>
          <w:sz w:val="24"/>
          <w:szCs w:val="24"/>
        </w:rPr>
        <w:t>.</w:t>
      </w:r>
      <w:r w:rsidR="00191F79" w:rsidRPr="00A57C5A">
        <w:rPr>
          <w:sz w:val="24"/>
          <w:szCs w:val="24"/>
        </w:rPr>
        <w:t>05</w:t>
      </w:r>
      <w:r w:rsidR="00BB71D7" w:rsidRPr="00A57C5A">
        <w:rPr>
          <w:sz w:val="24"/>
          <w:szCs w:val="24"/>
        </w:rPr>
        <w:t>.20</w:t>
      </w:r>
      <w:r w:rsidR="00191F79" w:rsidRPr="00A57C5A">
        <w:rPr>
          <w:sz w:val="24"/>
          <w:szCs w:val="24"/>
        </w:rPr>
        <w:t>23</w:t>
      </w:r>
      <w:r w:rsidR="00BB71D7" w:rsidRPr="00A57C5A">
        <w:rPr>
          <w:sz w:val="24"/>
          <w:szCs w:val="24"/>
        </w:rPr>
        <w:t>, “Për procedurat standarte të monitorimit të buxhetit në</w:t>
      </w:r>
      <w:r w:rsidR="001A2074" w:rsidRPr="00A57C5A">
        <w:rPr>
          <w:sz w:val="24"/>
          <w:szCs w:val="24"/>
        </w:rPr>
        <w:t xml:space="preserve"> njësitë e Qeverisjes Qendrore”.</w:t>
      </w:r>
    </w:p>
    <w:p w14:paraId="781C603B" w14:textId="5D100FE5" w:rsidR="00E365FE" w:rsidRPr="00C55803" w:rsidRDefault="002B2F93" w:rsidP="0021700E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sz w:val="24"/>
          <w:szCs w:val="24"/>
        </w:rPr>
      </w:pPr>
      <w:r w:rsidRPr="00C55803">
        <w:rPr>
          <w:sz w:val="24"/>
          <w:szCs w:val="24"/>
        </w:rPr>
        <w:t xml:space="preserve">Paraqitja e raportit të monitorimit për </w:t>
      </w:r>
      <w:r w:rsidR="001E79A9" w:rsidRPr="00C55803">
        <w:rPr>
          <w:sz w:val="24"/>
          <w:szCs w:val="24"/>
        </w:rPr>
        <w:t>vitin</w:t>
      </w:r>
      <w:r w:rsidRPr="00C55803">
        <w:rPr>
          <w:sz w:val="24"/>
          <w:szCs w:val="24"/>
        </w:rPr>
        <w:t xml:space="preserve"> 2024 është bërë në përputhje me afatin e përcaktuar në udhëzimin nr. 14, datë 30.05.2023.</w:t>
      </w:r>
    </w:p>
    <w:p w14:paraId="10510389" w14:textId="737D958A" w:rsidR="005067DD" w:rsidRPr="00C55803" w:rsidRDefault="00784EB4" w:rsidP="0021700E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sz w:val="24"/>
          <w:szCs w:val="24"/>
        </w:rPr>
      </w:pPr>
      <w:bookmarkStart w:id="1" w:name="_Hlk195786700"/>
      <w:r w:rsidRPr="00A57C5A">
        <w:rPr>
          <w:sz w:val="24"/>
          <w:szCs w:val="24"/>
        </w:rPr>
        <w:t xml:space="preserve">Relacioni shoqërues ka një analizë të </w:t>
      </w:r>
      <w:r w:rsidR="007D34CD">
        <w:rPr>
          <w:sz w:val="24"/>
          <w:szCs w:val="24"/>
        </w:rPr>
        <w:t>realizimit të produkteve në krahasim me planin si në terma sasior ashtu edhe në vlerë</w:t>
      </w:r>
      <w:bookmarkEnd w:id="1"/>
      <w:r w:rsidR="007D34CD">
        <w:rPr>
          <w:sz w:val="24"/>
          <w:szCs w:val="24"/>
        </w:rPr>
        <w:t>.</w:t>
      </w:r>
    </w:p>
    <w:p w14:paraId="3246E111" w14:textId="3319392F" w:rsidR="00C55803" w:rsidRDefault="00727262" w:rsidP="0021700E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bCs/>
          <w:sz w:val="24"/>
          <w:szCs w:val="24"/>
        </w:rPr>
      </w:pPr>
      <w:r w:rsidRPr="00A57C5A">
        <w:rPr>
          <w:sz w:val="24"/>
          <w:szCs w:val="24"/>
        </w:rPr>
        <w:t>L</w:t>
      </w:r>
      <w:r w:rsidR="00893D57" w:rsidRPr="00A57C5A">
        <w:rPr>
          <w:sz w:val="24"/>
          <w:szCs w:val="24"/>
        </w:rPr>
        <w:t>idhur me përdorimin e informacionit të siguruar nga sistemi AFMIS vihet re se</w:t>
      </w:r>
      <w:r w:rsidR="009768C5" w:rsidRPr="00A57C5A">
        <w:rPr>
          <w:sz w:val="24"/>
          <w:szCs w:val="24"/>
        </w:rPr>
        <w:t>, s</w:t>
      </w:r>
      <w:r w:rsidR="00784EB4" w:rsidRPr="00C55803">
        <w:rPr>
          <w:sz w:val="24"/>
          <w:szCs w:val="24"/>
        </w:rPr>
        <w:t>asia e produkteve në raportin 16, të modulit BPPM, në sistemin AFMIS është plotësuar</w:t>
      </w:r>
      <w:r w:rsidR="00784EB4" w:rsidRPr="00A57C5A">
        <w:rPr>
          <w:bCs/>
          <w:sz w:val="24"/>
          <w:szCs w:val="24"/>
        </w:rPr>
        <w:t xml:space="preserve"> për t</w:t>
      </w:r>
      <w:r w:rsidR="00E365FE" w:rsidRPr="00A57C5A">
        <w:rPr>
          <w:bCs/>
          <w:sz w:val="24"/>
          <w:szCs w:val="24"/>
        </w:rPr>
        <w:t>ë gjithë programet e Ministrisë</w:t>
      </w:r>
      <w:r w:rsidR="00302A15" w:rsidRPr="00A57C5A">
        <w:rPr>
          <w:bCs/>
          <w:sz w:val="24"/>
          <w:szCs w:val="24"/>
        </w:rPr>
        <w:t>.</w:t>
      </w:r>
    </w:p>
    <w:p w14:paraId="64350D49" w14:textId="77777777" w:rsidR="00C55803" w:rsidRPr="00C55803" w:rsidRDefault="00C55803" w:rsidP="00C55803">
      <w:pPr>
        <w:pStyle w:val="ListParagraph"/>
        <w:rPr>
          <w:rFonts w:eastAsia="Times New Roman"/>
          <w:sz w:val="24"/>
          <w:szCs w:val="24"/>
        </w:rPr>
      </w:pPr>
    </w:p>
    <w:p w14:paraId="7606AA50" w14:textId="77777777" w:rsidR="00C55803" w:rsidRPr="00505071" w:rsidRDefault="00C55803" w:rsidP="00C55803">
      <w:pPr>
        <w:pStyle w:val="ListParagraph"/>
        <w:tabs>
          <w:tab w:val="left" w:pos="360"/>
        </w:tabs>
        <w:spacing w:before="240" w:line="276" w:lineRule="auto"/>
        <w:ind w:left="360"/>
        <w:jc w:val="both"/>
        <w:rPr>
          <w:rFonts w:eastAsia="Times New Roman"/>
          <w:sz w:val="24"/>
          <w:szCs w:val="24"/>
          <w:u w:val="single"/>
        </w:rPr>
      </w:pPr>
      <w:r w:rsidRPr="00505071">
        <w:rPr>
          <w:rFonts w:eastAsia="Times New Roman"/>
          <w:sz w:val="24"/>
          <w:szCs w:val="24"/>
          <w:u w:val="single"/>
        </w:rPr>
        <w:t>Duke ju referuar konstatimeve të mësipërme, për përmirësimin e cilësisë së përmbajtjes së raportit të monitorimit rekomandojmë:</w:t>
      </w:r>
    </w:p>
    <w:p w14:paraId="6656E390" w14:textId="77777777" w:rsidR="007D34CD" w:rsidRDefault="00505071" w:rsidP="00505071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 w:rsidRPr="00505071">
        <w:rPr>
          <w:rFonts w:eastAsia="Times New Roman"/>
          <w:sz w:val="24"/>
          <w:szCs w:val="24"/>
        </w:rPr>
        <w:t xml:space="preserve">Paraqitjen në relacionin shoqërues të një analize me konkrete mbi shkallën e realizimit të qëllimeve dhe objektivave të politikës së secilit program nëpërmjet treguesve të performancës përkatës. </w:t>
      </w:r>
    </w:p>
    <w:p w14:paraId="4FB4122F" w14:textId="55883B47" w:rsidR="00505071" w:rsidRDefault="007D34CD" w:rsidP="00505071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</w:t>
      </w:r>
      <w:r w:rsidR="00505071" w:rsidRPr="00505071">
        <w:rPr>
          <w:rFonts w:eastAsia="Times New Roman"/>
          <w:sz w:val="24"/>
          <w:szCs w:val="24"/>
        </w:rPr>
        <w:t xml:space="preserve">ugjerojmë paraqitjen e një analize më të hollësishme mbi ecurinë e realizimit (faktik) të qëllimeve dhe objektivave të politikës që trajtojnë çështjen e barazisë gjinore nëpërmjet treguesve të performancës përkatës për ato programe që kanë të tilla. </w:t>
      </w:r>
    </w:p>
    <w:p w14:paraId="4FCE2974" w14:textId="749DF4AC" w:rsidR="00A6403D" w:rsidRDefault="00505071" w:rsidP="002515F4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 w:rsidRPr="00505071">
        <w:rPr>
          <w:rFonts w:eastAsia="Times New Roman"/>
          <w:sz w:val="24"/>
          <w:szCs w:val="24"/>
        </w:rPr>
        <w:t xml:space="preserve">Për treguesit e performancës në nivel qëllimi dhe në nivel objektivi të shfaqura në aneksin 4 “Raporti i realizimit të treguesve të performancës së programit”, rekomandojmë </w:t>
      </w:r>
      <w:r w:rsidRPr="00C55803">
        <w:rPr>
          <w:rFonts w:eastAsia="Times New Roman"/>
          <w:sz w:val="24"/>
          <w:szCs w:val="24"/>
        </w:rPr>
        <w:t xml:space="preserve">plotësimin e </w:t>
      </w:r>
      <w:r>
        <w:rPr>
          <w:rFonts w:eastAsia="Times New Roman"/>
          <w:sz w:val="24"/>
          <w:szCs w:val="24"/>
        </w:rPr>
        <w:t>sasisë/vlerës s</w:t>
      </w:r>
      <w:r w:rsidR="00196971">
        <w:rPr>
          <w:rFonts w:eastAsia="Times New Roman"/>
          <w:sz w:val="24"/>
          <w:szCs w:val="24"/>
        </w:rPr>
        <w:t>ë</w:t>
      </w:r>
      <w:r>
        <w:rPr>
          <w:rFonts w:eastAsia="Times New Roman"/>
          <w:sz w:val="24"/>
          <w:szCs w:val="24"/>
        </w:rPr>
        <w:t xml:space="preserve"> planifikuar, </w:t>
      </w:r>
      <w:r w:rsidRPr="00C55803">
        <w:rPr>
          <w:rFonts w:eastAsia="Times New Roman"/>
          <w:sz w:val="24"/>
          <w:szCs w:val="24"/>
        </w:rPr>
        <w:t>faktit të periudhës për treguesit e performancës në të gjithë programet (nëse janë të matshme për periudhen)</w:t>
      </w:r>
      <w:r>
        <w:rPr>
          <w:rFonts w:eastAsia="Times New Roman"/>
          <w:sz w:val="24"/>
          <w:szCs w:val="24"/>
        </w:rPr>
        <w:t xml:space="preserve"> si dhe </w:t>
      </w:r>
      <w:r w:rsidRPr="00505071">
        <w:rPr>
          <w:rFonts w:eastAsia="Times New Roman"/>
          <w:sz w:val="24"/>
          <w:szCs w:val="24"/>
        </w:rPr>
        <w:t>përcaktimin e njësisë matëse në kolonën përkatëse.</w:t>
      </w:r>
      <w:r>
        <w:rPr>
          <w:rFonts w:eastAsia="Times New Roman"/>
          <w:sz w:val="24"/>
          <w:szCs w:val="24"/>
        </w:rPr>
        <w:t xml:space="preserve"> </w:t>
      </w:r>
    </w:p>
    <w:p w14:paraId="316571C0" w14:textId="5B7262B9" w:rsidR="00A12665" w:rsidRPr="00A12665" w:rsidRDefault="00A12665" w:rsidP="00A12665">
      <w:pPr>
        <w:pStyle w:val="ListParagraph"/>
        <w:numPr>
          <w:ilvl w:val="0"/>
          <w:numId w:val="22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Pjesë e relacionit shpje</w:t>
      </w:r>
      <w:r w:rsidR="00D23EFE">
        <w:rPr>
          <w:rFonts w:eastAsia="Times New Roman"/>
          <w:sz w:val="24"/>
          <w:szCs w:val="24"/>
        </w:rPr>
        <w:t>g</w:t>
      </w:r>
      <w:r>
        <w:rPr>
          <w:rFonts w:eastAsia="Times New Roman"/>
          <w:sz w:val="24"/>
          <w:szCs w:val="24"/>
        </w:rPr>
        <w:t xml:space="preserve">ues duhet të bëhet edhe </w:t>
      </w:r>
      <w:r w:rsidRPr="00A12665">
        <w:rPr>
          <w:rFonts w:eastAsia="Times New Roman"/>
          <w:sz w:val="24"/>
          <w:szCs w:val="24"/>
        </w:rPr>
        <w:t>infor</w:t>
      </w:r>
      <w:r>
        <w:rPr>
          <w:rFonts w:eastAsia="Times New Roman"/>
          <w:sz w:val="24"/>
          <w:szCs w:val="24"/>
        </w:rPr>
        <w:t>m</w:t>
      </w:r>
      <w:r w:rsidRPr="00A12665">
        <w:rPr>
          <w:rFonts w:eastAsia="Times New Roman"/>
          <w:sz w:val="24"/>
          <w:szCs w:val="24"/>
        </w:rPr>
        <w:t>acion</w:t>
      </w:r>
      <w:r>
        <w:rPr>
          <w:rFonts w:eastAsia="Times New Roman"/>
          <w:sz w:val="24"/>
          <w:szCs w:val="24"/>
        </w:rPr>
        <w:t>i</w:t>
      </w:r>
      <w:r w:rsidRPr="00A12665">
        <w:rPr>
          <w:rFonts w:eastAsia="Times New Roman"/>
          <w:sz w:val="24"/>
          <w:szCs w:val="24"/>
        </w:rPr>
        <w:t xml:space="preserve"> mbi numrin faktik </w:t>
      </w:r>
      <w:r w:rsidR="004911AD">
        <w:rPr>
          <w:rFonts w:eastAsia="Times New Roman"/>
          <w:sz w:val="24"/>
          <w:szCs w:val="24"/>
        </w:rPr>
        <w:t xml:space="preserve">të </w:t>
      </w:r>
      <w:r w:rsidR="004911AD" w:rsidRPr="00A12665">
        <w:rPr>
          <w:rFonts w:eastAsia="Times New Roman"/>
          <w:sz w:val="24"/>
          <w:szCs w:val="24"/>
        </w:rPr>
        <w:t>punonjësve buxhetorë</w:t>
      </w:r>
      <w:r w:rsidR="004911AD">
        <w:rPr>
          <w:rFonts w:eastAsia="Times New Roman"/>
          <w:sz w:val="24"/>
          <w:szCs w:val="24"/>
        </w:rPr>
        <w:t>, dhe shpjegimet përkatëse nëse</w:t>
      </w:r>
      <w:r w:rsidR="004911AD" w:rsidRPr="00A12665">
        <w:rPr>
          <w:rFonts w:eastAsia="Times New Roman"/>
          <w:sz w:val="24"/>
          <w:szCs w:val="24"/>
        </w:rPr>
        <w:t xml:space="preserve"> </w:t>
      </w:r>
      <w:r w:rsidRPr="00A12665">
        <w:rPr>
          <w:rFonts w:eastAsia="Times New Roman"/>
          <w:sz w:val="24"/>
          <w:szCs w:val="24"/>
        </w:rPr>
        <w:t xml:space="preserve">ka devijim nga </w:t>
      </w:r>
      <w:r w:rsidR="004911AD">
        <w:rPr>
          <w:rFonts w:eastAsia="Times New Roman"/>
          <w:sz w:val="24"/>
          <w:szCs w:val="24"/>
        </w:rPr>
        <w:t xml:space="preserve">numri </w:t>
      </w:r>
      <w:r w:rsidRPr="00A12665">
        <w:rPr>
          <w:rFonts w:eastAsia="Times New Roman"/>
          <w:sz w:val="24"/>
          <w:szCs w:val="24"/>
        </w:rPr>
        <w:t>i planifikuar.</w:t>
      </w:r>
    </w:p>
    <w:p w14:paraId="523B33F3" w14:textId="77777777" w:rsidR="00270ED5" w:rsidRDefault="00270ED5" w:rsidP="00270ED5">
      <w:pPr>
        <w:pStyle w:val="ListParagraph"/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</w:p>
    <w:p w14:paraId="61B93ECE" w14:textId="77777777" w:rsidR="00503FE3" w:rsidRPr="00A57C5A" w:rsidRDefault="00503FE3" w:rsidP="00A60E17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A57C5A">
        <w:rPr>
          <w:b/>
          <w:sz w:val="24"/>
          <w:szCs w:val="24"/>
        </w:rPr>
        <w:t xml:space="preserve">Publikimi </w:t>
      </w:r>
    </w:p>
    <w:p w14:paraId="38CF2AA8" w14:textId="5D1E5608" w:rsidR="00503FE3" w:rsidRPr="00A57C5A" w:rsidRDefault="00503FE3" w:rsidP="00503FE3">
      <w:pPr>
        <w:jc w:val="both"/>
        <w:rPr>
          <w:rFonts w:ascii="Times New Roman" w:hAnsi="Times New Roman"/>
          <w:b/>
          <w:color w:val="000080"/>
          <w:sz w:val="24"/>
          <w:szCs w:val="24"/>
          <w:u w:val="single"/>
        </w:rPr>
      </w:pPr>
      <w:r w:rsidRPr="00A57C5A">
        <w:rPr>
          <w:rFonts w:ascii="Times New Roman" w:hAnsi="Times New Roman"/>
          <w:sz w:val="24"/>
          <w:szCs w:val="24"/>
        </w:rPr>
        <w:lastRenderedPageBreak/>
        <w:t xml:space="preserve">Raporti i Monitorimit </w:t>
      </w:r>
      <w:r w:rsidR="00A9388B" w:rsidRPr="00A57C5A">
        <w:rPr>
          <w:rFonts w:ascii="Times New Roman" w:hAnsi="Times New Roman"/>
          <w:sz w:val="24"/>
          <w:szCs w:val="24"/>
        </w:rPr>
        <w:t>për</w:t>
      </w:r>
      <w:r w:rsidR="00295E99" w:rsidRPr="00A57C5A">
        <w:rPr>
          <w:rFonts w:ascii="Times New Roman" w:hAnsi="Times New Roman"/>
          <w:sz w:val="24"/>
          <w:szCs w:val="24"/>
        </w:rPr>
        <w:t xml:space="preserve"> </w:t>
      </w:r>
      <w:r w:rsidR="00505071">
        <w:rPr>
          <w:rFonts w:ascii="Times New Roman" w:hAnsi="Times New Roman"/>
          <w:sz w:val="24"/>
          <w:szCs w:val="24"/>
        </w:rPr>
        <w:t>vitin</w:t>
      </w:r>
      <w:r w:rsidR="00784EB4" w:rsidRPr="00A57C5A">
        <w:rPr>
          <w:rFonts w:ascii="Times New Roman" w:hAnsi="Times New Roman"/>
          <w:sz w:val="24"/>
          <w:szCs w:val="24"/>
        </w:rPr>
        <w:t xml:space="preserve"> 202</w:t>
      </w:r>
      <w:r w:rsidR="00D75AD0" w:rsidRPr="00A57C5A">
        <w:rPr>
          <w:rFonts w:ascii="Times New Roman" w:hAnsi="Times New Roman"/>
          <w:sz w:val="24"/>
          <w:szCs w:val="24"/>
        </w:rPr>
        <w:t>4</w:t>
      </w:r>
      <w:r w:rsidRPr="00A57C5A">
        <w:rPr>
          <w:rFonts w:ascii="Times New Roman" w:hAnsi="Times New Roman"/>
          <w:sz w:val="24"/>
          <w:szCs w:val="24"/>
        </w:rPr>
        <w:t>,</w:t>
      </w:r>
      <w:r w:rsidR="00AF4F1D" w:rsidRPr="00A57C5A">
        <w:rPr>
          <w:rFonts w:ascii="Times New Roman" w:hAnsi="Times New Roman"/>
          <w:sz w:val="24"/>
          <w:szCs w:val="24"/>
        </w:rPr>
        <w:t xml:space="preserve"> 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publikuar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faqen zyrtare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Ministris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CF5CF0" w:rsidRPr="00A57C5A">
        <w:rPr>
          <w:rFonts w:ascii="Times New Roman" w:hAnsi="Times New Roman"/>
          <w:sz w:val="24"/>
          <w:szCs w:val="24"/>
        </w:rPr>
        <w:t xml:space="preserve"> </w:t>
      </w:r>
      <w:r w:rsidR="00905CEC" w:rsidRPr="00A57C5A">
        <w:rPr>
          <w:rFonts w:ascii="Times New Roman" w:hAnsi="Times New Roman"/>
          <w:sz w:val="24"/>
          <w:szCs w:val="24"/>
        </w:rPr>
        <w:t>s</w:t>
      </w:r>
      <w:r w:rsidR="003B032C" w:rsidRPr="00A57C5A">
        <w:rPr>
          <w:rFonts w:ascii="Times New Roman" w:hAnsi="Times New Roman"/>
          <w:sz w:val="24"/>
          <w:szCs w:val="24"/>
        </w:rPr>
        <w:t>ë</w:t>
      </w:r>
      <w:r w:rsidR="002F5E05" w:rsidRPr="00A57C5A">
        <w:rPr>
          <w:rFonts w:ascii="Times New Roman" w:hAnsi="Times New Roman"/>
          <w:sz w:val="24"/>
          <w:szCs w:val="24"/>
        </w:rPr>
        <w:t xml:space="preserve"> </w:t>
      </w:r>
      <w:r w:rsidR="00182455" w:rsidRPr="00A57C5A">
        <w:rPr>
          <w:rFonts w:ascii="Times New Roman" w:hAnsi="Times New Roman"/>
          <w:sz w:val="24"/>
          <w:szCs w:val="24"/>
        </w:rPr>
        <w:t>Sh</w:t>
      </w:r>
      <w:r w:rsidR="00A9456D" w:rsidRPr="00A57C5A">
        <w:rPr>
          <w:rFonts w:ascii="Times New Roman" w:hAnsi="Times New Roman"/>
          <w:sz w:val="24"/>
          <w:szCs w:val="24"/>
        </w:rPr>
        <w:t>ë</w:t>
      </w:r>
      <w:r w:rsidR="00182455" w:rsidRPr="00A57C5A">
        <w:rPr>
          <w:rFonts w:ascii="Times New Roman" w:hAnsi="Times New Roman"/>
          <w:sz w:val="24"/>
          <w:szCs w:val="24"/>
        </w:rPr>
        <w:t>ndetë</w:t>
      </w:r>
      <w:r w:rsidR="00EF0161" w:rsidRPr="00A57C5A">
        <w:rPr>
          <w:rFonts w:ascii="Times New Roman" w:hAnsi="Times New Roman"/>
          <w:sz w:val="24"/>
          <w:szCs w:val="24"/>
        </w:rPr>
        <w:t>s</w:t>
      </w:r>
      <w:r w:rsidR="00182455" w:rsidRPr="00A57C5A">
        <w:rPr>
          <w:rFonts w:ascii="Times New Roman" w:hAnsi="Times New Roman"/>
          <w:sz w:val="24"/>
          <w:szCs w:val="24"/>
        </w:rPr>
        <w:t>is</w:t>
      </w:r>
      <w:r w:rsidR="00DD20F9" w:rsidRPr="00A57C5A">
        <w:rPr>
          <w:rFonts w:ascii="Times New Roman" w:hAnsi="Times New Roman"/>
          <w:sz w:val="24"/>
          <w:szCs w:val="24"/>
        </w:rPr>
        <w:t>ë</w:t>
      </w:r>
      <w:r w:rsidR="00837806" w:rsidRPr="00A57C5A">
        <w:rPr>
          <w:rFonts w:ascii="Times New Roman" w:hAnsi="Times New Roman"/>
          <w:sz w:val="24"/>
          <w:szCs w:val="24"/>
        </w:rPr>
        <w:t xml:space="preserve"> dhe Mbrojtjes Sociale</w:t>
      </w:r>
      <w:r w:rsidR="006A6BB3" w:rsidRPr="00A57C5A">
        <w:rPr>
          <w:rFonts w:ascii="Times New Roman" w:hAnsi="Times New Roman"/>
          <w:sz w:val="24"/>
          <w:szCs w:val="24"/>
        </w:rPr>
        <w:t>.</w:t>
      </w:r>
    </w:p>
    <w:p w14:paraId="7EA435D6" w14:textId="77777777" w:rsidR="00140F08" w:rsidRPr="00A57C5A" w:rsidRDefault="00140F08">
      <w:pPr>
        <w:rPr>
          <w:rFonts w:ascii="Times New Roman" w:hAnsi="Times New Roman"/>
          <w:b/>
        </w:rPr>
      </w:pPr>
      <w:r w:rsidRPr="00A57C5A">
        <w:rPr>
          <w:rFonts w:ascii="Times New Roman" w:hAnsi="Times New Roman"/>
          <w:b/>
        </w:rPr>
        <w:t>Linku:</w:t>
      </w:r>
    </w:p>
    <w:p w14:paraId="7CB24587" w14:textId="77777777" w:rsidR="00AE1B3F" w:rsidRPr="00A57C5A" w:rsidRDefault="00000000">
      <w:pPr>
        <w:rPr>
          <w:rFonts w:ascii="Times New Roman" w:hAnsi="Times New Roman"/>
        </w:rPr>
      </w:pPr>
      <w:hyperlink r:id="rId10" w:history="1">
        <w:r w:rsidR="00921E92" w:rsidRPr="00A57C5A">
          <w:rPr>
            <w:rStyle w:val="Hyperlink"/>
            <w:rFonts w:ascii="Times New Roman" w:hAnsi="Times New Roman"/>
          </w:rPr>
          <w:t>https://shendetesia.gov.al/https-shendetesia-gov-al-tabelat-e-raportimit-per-intervalet-kohore-3-muaj-9-muaj-dhe-vjetore-si-dhe-relacionet-perkatese/</w:t>
        </w:r>
      </w:hyperlink>
      <w:r w:rsidR="00921E92" w:rsidRPr="00A57C5A">
        <w:rPr>
          <w:rFonts w:ascii="Times New Roman" w:hAnsi="Times New Roman"/>
        </w:rPr>
        <w:t xml:space="preserve"> </w:t>
      </w:r>
    </w:p>
    <w:sectPr w:rsidR="00AE1B3F" w:rsidRPr="00A57C5A" w:rsidSect="00397707">
      <w:pgSz w:w="12240" w:h="15840" w:code="1"/>
      <w:pgMar w:top="720" w:right="1699" w:bottom="63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27464" w14:textId="77777777" w:rsidR="00041C2A" w:rsidRDefault="00041C2A" w:rsidP="00231EDE">
      <w:pPr>
        <w:spacing w:after="0" w:line="240" w:lineRule="auto"/>
      </w:pPr>
      <w:r>
        <w:separator/>
      </w:r>
    </w:p>
  </w:endnote>
  <w:endnote w:type="continuationSeparator" w:id="0">
    <w:p w14:paraId="510AE9EA" w14:textId="77777777" w:rsidR="00041C2A" w:rsidRDefault="00041C2A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17FF" w14:textId="77777777" w:rsidR="00041C2A" w:rsidRDefault="00041C2A" w:rsidP="00231EDE">
      <w:pPr>
        <w:spacing w:after="0" w:line="240" w:lineRule="auto"/>
      </w:pPr>
      <w:r>
        <w:separator/>
      </w:r>
    </w:p>
  </w:footnote>
  <w:footnote w:type="continuationSeparator" w:id="0">
    <w:p w14:paraId="15386F2B" w14:textId="77777777" w:rsidR="00041C2A" w:rsidRDefault="00041C2A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759"/>
    <w:multiLevelType w:val="hybridMultilevel"/>
    <w:tmpl w:val="728A9DBC"/>
    <w:lvl w:ilvl="0" w:tplc="A96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068"/>
    <w:multiLevelType w:val="hybridMultilevel"/>
    <w:tmpl w:val="39E8DC9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3C00"/>
    <w:multiLevelType w:val="hybridMultilevel"/>
    <w:tmpl w:val="91587126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A4F16"/>
    <w:multiLevelType w:val="hybridMultilevel"/>
    <w:tmpl w:val="7AC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D5449"/>
    <w:multiLevelType w:val="hybridMultilevel"/>
    <w:tmpl w:val="B12ED0C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31E04"/>
    <w:multiLevelType w:val="hybridMultilevel"/>
    <w:tmpl w:val="C462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07B0"/>
    <w:multiLevelType w:val="hybridMultilevel"/>
    <w:tmpl w:val="5BA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B69B4"/>
    <w:multiLevelType w:val="hybridMultilevel"/>
    <w:tmpl w:val="F06ABA32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63C71"/>
    <w:multiLevelType w:val="hybridMultilevel"/>
    <w:tmpl w:val="76D40D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C316991"/>
    <w:multiLevelType w:val="hybridMultilevel"/>
    <w:tmpl w:val="641616D4"/>
    <w:lvl w:ilvl="0" w:tplc="2610B2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4203D"/>
    <w:multiLevelType w:val="hybridMultilevel"/>
    <w:tmpl w:val="873EF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5759B"/>
    <w:multiLevelType w:val="hybridMultilevel"/>
    <w:tmpl w:val="40E61F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853A4"/>
    <w:multiLevelType w:val="hybridMultilevel"/>
    <w:tmpl w:val="F1F62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E11A58"/>
    <w:multiLevelType w:val="hybridMultilevel"/>
    <w:tmpl w:val="40E61F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BD0837"/>
    <w:multiLevelType w:val="hybridMultilevel"/>
    <w:tmpl w:val="E38E431A"/>
    <w:lvl w:ilvl="0" w:tplc="6B5AB74E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9564D"/>
    <w:multiLevelType w:val="hybridMultilevel"/>
    <w:tmpl w:val="2AAA3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E03C5E"/>
    <w:multiLevelType w:val="hybridMultilevel"/>
    <w:tmpl w:val="447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71219"/>
    <w:multiLevelType w:val="hybridMultilevel"/>
    <w:tmpl w:val="411C1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C08C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421FF7"/>
    <w:multiLevelType w:val="hybridMultilevel"/>
    <w:tmpl w:val="B47C915E"/>
    <w:lvl w:ilvl="0" w:tplc="33A82A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02CC9"/>
    <w:multiLevelType w:val="hybridMultilevel"/>
    <w:tmpl w:val="D016748C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71B50BEC"/>
    <w:multiLevelType w:val="hybridMultilevel"/>
    <w:tmpl w:val="FD5E9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490CC2"/>
    <w:multiLevelType w:val="hybridMultilevel"/>
    <w:tmpl w:val="3D8C9DC2"/>
    <w:lvl w:ilvl="0" w:tplc="50A07C94">
      <w:start w:val="53"/>
      <w:numFmt w:val="bullet"/>
      <w:lvlText w:val="-"/>
      <w:lvlJc w:val="left"/>
      <w:pPr>
        <w:ind w:left="1170" w:hanging="360"/>
      </w:pPr>
      <w:rPr>
        <w:rFonts w:ascii="Times New Roman" w:eastAsia="SimSu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503162296">
    <w:abstractNumId w:val="22"/>
  </w:num>
  <w:num w:numId="2" w16cid:durableId="1465856773">
    <w:abstractNumId w:val="19"/>
  </w:num>
  <w:num w:numId="3" w16cid:durableId="342754232">
    <w:abstractNumId w:val="2"/>
  </w:num>
  <w:num w:numId="4" w16cid:durableId="2032341662">
    <w:abstractNumId w:val="23"/>
  </w:num>
  <w:num w:numId="5" w16cid:durableId="1558660191">
    <w:abstractNumId w:val="20"/>
  </w:num>
  <w:num w:numId="6" w16cid:durableId="1849099949">
    <w:abstractNumId w:val="18"/>
  </w:num>
  <w:num w:numId="7" w16cid:durableId="759564242">
    <w:abstractNumId w:val="12"/>
  </w:num>
  <w:num w:numId="8" w16cid:durableId="618604293">
    <w:abstractNumId w:val="17"/>
  </w:num>
  <w:num w:numId="9" w16cid:durableId="1732576618">
    <w:abstractNumId w:val="8"/>
  </w:num>
  <w:num w:numId="10" w16cid:durableId="197007405">
    <w:abstractNumId w:val="9"/>
  </w:num>
  <w:num w:numId="11" w16cid:durableId="1587957627">
    <w:abstractNumId w:val="24"/>
  </w:num>
  <w:num w:numId="12" w16cid:durableId="652949270">
    <w:abstractNumId w:val="0"/>
  </w:num>
  <w:num w:numId="13" w16cid:durableId="373115087">
    <w:abstractNumId w:val="25"/>
  </w:num>
  <w:num w:numId="14" w16cid:durableId="948125580">
    <w:abstractNumId w:val="6"/>
  </w:num>
  <w:num w:numId="15" w16cid:durableId="1313364135">
    <w:abstractNumId w:val="4"/>
  </w:num>
  <w:num w:numId="16" w16cid:durableId="531920315">
    <w:abstractNumId w:val="7"/>
  </w:num>
  <w:num w:numId="17" w16cid:durableId="470444314">
    <w:abstractNumId w:val="1"/>
  </w:num>
  <w:num w:numId="18" w16cid:durableId="79647824">
    <w:abstractNumId w:val="5"/>
  </w:num>
  <w:num w:numId="19" w16cid:durableId="837038858">
    <w:abstractNumId w:val="13"/>
  </w:num>
  <w:num w:numId="20" w16cid:durableId="401105060">
    <w:abstractNumId w:val="11"/>
  </w:num>
  <w:num w:numId="21" w16cid:durableId="1939485924">
    <w:abstractNumId w:val="15"/>
  </w:num>
  <w:num w:numId="22" w16cid:durableId="1836723004">
    <w:abstractNumId w:val="21"/>
  </w:num>
  <w:num w:numId="23" w16cid:durableId="1876387996">
    <w:abstractNumId w:val="4"/>
  </w:num>
  <w:num w:numId="24" w16cid:durableId="1574197939">
    <w:abstractNumId w:val="3"/>
  </w:num>
  <w:num w:numId="25" w16cid:durableId="1057555789">
    <w:abstractNumId w:val="26"/>
  </w:num>
  <w:num w:numId="26" w16cid:durableId="1783843765">
    <w:abstractNumId w:val="16"/>
  </w:num>
  <w:num w:numId="27" w16cid:durableId="239675474">
    <w:abstractNumId w:val="14"/>
  </w:num>
  <w:num w:numId="28" w16cid:durableId="55065322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18"/>
    <w:rsid w:val="0000260E"/>
    <w:rsid w:val="0000261C"/>
    <w:rsid w:val="0000277F"/>
    <w:rsid w:val="000027F2"/>
    <w:rsid w:val="000032BC"/>
    <w:rsid w:val="0000354A"/>
    <w:rsid w:val="00003741"/>
    <w:rsid w:val="00004AAC"/>
    <w:rsid w:val="00011020"/>
    <w:rsid w:val="0001133E"/>
    <w:rsid w:val="000122E7"/>
    <w:rsid w:val="00012357"/>
    <w:rsid w:val="000129F5"/>
    <w:rsid w:val="0001379E"/>
    <w:rsid w:val="00013B40"/>
    <w:rsid w:val="00014199"/>
    <w:rsid w:val="00014E9C"/>
    <w:rsid w:val="00016298"/>
    <w:rsid w:val="00016BB7"/>
    <w:rsid w:val="0001704E"/>
    <w:rsid w:val="000170D1"/>
    <w:rsid w:val="000172EC"/>
    <w:rsid w:val="00017D51"/>
    <w:rsid w:val="00020CCE"/>
    <w:rsid w:val="000216F4"/>
    <w:rsid w:val="0002218A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385"/>
    <w:rsid w:val="0003044E"/>
    <w:rsid w:val="000306FF"/>
    <w:rsid w:val="00030828"/>
    <w:rsid w:val="00030BD5"/>
    <w:rsid w:val="00031621"/>
    <w:rsid w:val="00031E7D"/>
    <w:rsid w:val="000321C1"/>
    <w:rsid w:val="00032791"/>
    <w:rsid w:val="00032A85"/>
    <w:rsid w:val="00032BDA"/>
    <w:rsid w:val="0003417E"/>
    <w:rsid w:val="00035011"/>
    <w:rsid w:val="0003511C"/>
    <w:rsid w:val="00035147"/>
    <w:rsid w:val="00035F5A"/>
    <w:rsid w:val="0003616B"/>
    <w:rsid w:val="000362DE"/>
    <w:rsid w:val="00037141"/>
    <w:rsid w:val="0003761D"/>
    <w:rsid w:val="00037687"/>
    <w:rsid w:val="00037FD2"/>
    <w:rsid w:val="00040FFB"/>
    <w:rsid w:val="00041667"/>
    <w:rsid w:val="00041C2A"/>
    <w:rsid w:val="0004248E"/>
    <w:rsid w:val="00042AAC"/>
    <w:rsid w:val="00043056"/>
    <w:rsid w:val="00043A91"/>
    <w:rsid w:val="00046411"/>
    <w:rsid w:val="00046B3E"/>
    <w:rsid w:val="00047E7A"/>
    <w:rsid w:val="00051058"/>
    <w:rsid w:val="00051B99"/>
    <w:rsid w:val="00052CA4"/>
    <w:rsid w:val="00053285"/>
    <w:rsid w:val="0005413B"/>
    <w:rsid w:val="0005459C"/>
    <w:rsid w:val="000557CD"/>
    <w:rsid w:val="00055802"/>
    <w:rsid w:val="000558A6"/>
    <w:rsid w:val="00056328"/>
    <w:rsid w:val="000567C2"/>
    <w:rsid w:val="00056DDC"/>
    <w:rsid w:val="00057968"/>
    <w:rsid w:val="00060681"/>
    <w:rsid w:val="00061983"/>
    <w:rsid w:val="000624A6"/>
    <w:rsid w:val="00062F1C"/>
    <w:rsid w:val="00064F4D"/>
    <w:rsid w:val="000650D7"/>
    <w:rsid w:val="000651D4"/>
    <w:rsid w:val="0006690F"/>
    <w:rsid w:val="0006695A"/>
    <w:rsid w:val="00067122"/>
    <w:rsid w:val="0006724D"/>
    <w:rsid w:val="00070009"/>
    <w:rsid w:val="00070962"/>
    <w:rsid w:val="00070B87"/>
    <w:rsid w:val="00072BC4"/>
    <w:rsid w:val="00073B06"/>
    <w:rsid w:val="00073D53"/>
    <w:rsid w:val="00075600"/>
    <w:rsid w:val="00075795"/>
    <w:rsid w:val="00077B2B"/>
    <w:rsid w:val="000801AF"/>
    <w:rsid w:val="00080A09"/>
    <w:rsid w:val="00080CB5"/>
    <w:rsid w:val="000811A6"/>
    <w:rsid w:val="0008162A"/>
    <w:rsid w:val="000827C6"/>
    <w:rsid w:val="00082AC1"/>
    <w:rsid w:val="000839F5"/>
    <w:rsid w:val="000855B2"/>
    <w:rsid w:val="00085A61"/>
    <w:rsid w:val="00086D60"/>
    <w:rsid w:val="000873C1"/>
    <w:rsid w:val="00090D2E"/>
    <w:rsid w:val="00090F74"/>
    <w:rsid w:val="00092037"/>
    <w:rsid w:val="00092162"/>
    <w:rsid w:val="00092E21"/>
    <w:rsid w:val="00093CFF"/>
    <w:rsid w:val="00093D05"/>
    <w:rsid w:val="000944E2"/>
    <w:rsid w:val="000955AE"/>
    <w:rsid w:val="000959EC"/>
    <w:rsid w:val="00095A7D"/>
    <w:rsid w:val="00096393"/>
    <w:rsid w:val="000965DA"/>
    <w:rsid w:val="0009675E"/>
    <w:rsid w:val="0009774D"/>
    <w:rsid w:val="000A1F6A"/>
    <w:rsid w:val="000A3E9D"/>
    <w:rsid w:val="000A44B0"/>
    <w:rsid w:val="000A4D94"/>
    <w:rsid w:val="000A64EC"/>
    <w:rsid w:val="000A6743"/>
    <w:rsid w:val="000A7054"/>
    <w:rsid w:val="000A7345"/>
    <w:rsid w:val="000A79F3"/>
    <w:rsid w:val="000A7E31"/>
    <w:rsid w:val="000A7EA9"/>
    <w:rsid w:val="000B0A37"/>
    <w:rsid w:val="000B0A84"/>
    <w:rsid w:val="000B0AC6"/>
    <w:rsid w:val="000B13B3"/>
    <w:rsid w:val="000B14E5"/>
    <w:rsid w:val="000B1517"/>
    <w:rsid w:val="000B2B23"/>
    <w:rsid w:val="000B342D"/>
    <w:rsid w:val="000B62BA"/>
    <w:rsid w:val="000B70E0"/>
    <w:rsid w:val="000B7245"/>
    <w:rsid w:val="000B748B"/>
    <w:rsid w:val="000C08FE"/>
    <w:rsid w:val="000C2DD1"/>
    <w:rsid w:val="000C2F36"/>
    <w:rsid w:val="000C37A6"/>
    <w:rsid w:val="000C3B36"/>
    <w:rsid w:val="000C439E"/>
    <w:rsid w:val="000C4A91"/>
    <w:rsid w:val="000C4AF8"/>
    <w:rsid w:val="000C4B00"/>
    <w:rsid w:val="000C4ECE"/>
    <w:rsid w:val="000C5027"/>
    <w:rsid w:val="000C5630"/>
    <w:rsid w:val="000C570C"/>
    <w:rsid w:val="000C624A"/>
    <w:rsid w:val="000D0403"/>
    <w:rsid w:val="000D1C99"/>
    <w:rsid w:val="000D1D73"/>
    <w:rsid w:val="000D2339"/>
    <w:rsid w:val="000D2C36"/>
    <w:rsid w:val="000D383B"/>
    <w:rsid w:val="000D3E37"/>
    <w:rsid w:val="000D401C"/>
    <w:rsid w:val="000D5AF2"/>
    <w:rsid w:val="000D78E5"/>
    <w:rsid w:val="000E1139"/>
    <w:rsid w:val="000E1A19"/>
    <w:rsid w:val="000E24AE"/>
    <w:rsid w:val="000E5428"/>
    <w:rsid w:val="000E6395"/>
    <w:rsid w:val="000E63ED"/>
    <w:rsid w:val="000E7059"/>
    <w:rsid w:val="000F0F71"/>
    <w:rsid w:val="000F0FA6"/>
    <w:rsid w:val="000F1D67"/>
    <w:rsid w:val="000F1EF7"/>
    <w:rsid w:val="000F24EB"/>
    <w:rsid w:val="000F3E68"/>
    <w:rsid w:val="000F5F4B"/>
    <w:rsid w:val="000F66AD"/>
    <w:rsid w:val="000F6807"/>
    <w:rsid w:val="000F688F"/>
    <w:rsid w:val="001019A9"/>
    <w:rsid w:val="00103C50"/>
    <w:rsid w:val="00103CE8"/>
    <w:rsid w:val="00104203"/>
    <w:rsid w:val="00104ACC"/>
    <w:rsid w:val="00104AD2"/>
    <w:rsid w:val="001057D5"/>
    <w:rsid w:val="001058A2"/>
    <w:rsid w:val="00106312"/>
    <w:rsid w:val="0011018F"/>
    <w:rsid w:val="00110FAF"/>
    <w:rsid w:val="0011146F"/>
    <w:rsid w:val="001138C0"/>
    <w:rsid w:val="001149BE"/>
    <w:rsid w:val="001152B7"/>
    <w:rsid w:val="001156E7"/>
    <w:rsid w:val="00115718"/>
    <w:rsid w:val="001168CC"/>
    <w:rsid w:val="0011694E"/>
    <w:rsid w:val="00116A2B"/>
    <w:rsid w:val="00116B0B"/>
    <w:rsid w:val="0012017B"/>
    <w:rsid w:val="00120D95"/>
    <w:rsid w:val="0012113A"/>
    <w:rsid w:val="0012157E"/>
    <w:rsid w:val="00121A19"/>
    <w:rsid w:val="00121CF7"/>
    <w:rsid w:val="001223AE"/>
    <w:rsid w:val="00122833"/>
    <w:rsid w:val="00123228"/>
    <w:rsid w:val="001237F4"/>
    <w:rsid w:val="00123B44"/>
    <w:rsid w:val="00124E66"/>
    <w:rsid w:val="00125300"/>
    <w:rsid w:val="00125712"/>
    <w:rsid w:val="00126A41"/>
    <w:rsid w:val="001303CB"/>
    <w:rsid w:val="001304AA"/>
    <w:rsid w:val="001345D7"/>
    <w:rsid w:val="00134AE1"/>
    <w:rsid w:val="0013515F"/>
    <w:rsid w:val="00135244"/>
    <w:rsid w:val="00135B1E"/>
    <w:rsid w:val="00136555"/>
    <w:rsid w:val="00137A3D"/>
    <w:rsid w:val="001401A3"/>
    <w:rsid w:val="00140486"/>
    <w:rsid w:val="00140F08"/>
    <w:rsid w:val="00140F9B"/>
    <w:rsid w:val="0014124E"/>
    <w:rsid w:val="001428C9"/>
    <w:rsid w:val="00142932"/>
    <w:rsid w:val="00142EF4"/>
    <w:rsid w:val="0014309F"/>
    <w:rsid w:val="0014387B"/>
    <w:rsid w:val="00144695"/>
    <w:rsid w:val="00145026"/>
    <w:rsid w:val="001451BC"/>
    <w:rsid w:val="001458CB"/>
    <w:rsid w:val="00146BE4"/>
    <w:rsid w:val="001503CC"/>
    <w:rsid w:val="001508A5"/>
    <w:rsid w:val="00151F75"/>
    <w:rsid w:val="00151FC9"/>
    <w:rsid w:val="00152D62"/>
    <w:rsid w:val="0015386D"/>
    <w:rsid w:val="00154097"/>
    <w:rsid w:val="00154C3B"/>
    <w:rsid w:val="00154E0D"/>
    <w:rsid w:val="00156DDE"/>
    <w:rsid w:val="001576F6"/>
    <w:rsid w:val="00160167"/>
    <w:rsid w:val="001611DF"/>
    <w:rsid w:val="001613F7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195A"/>
    <w:rsid w:val="00171E5F"/>
    <w:rsid w:val="00172045"/>
    <w:rsid w:val="001727C9"/>
    <w:rsid w:val="00174025"/>
    <w:rsid w:val="00174941"/>
    <w:rsid w:val="00174B14"/>
    <w:rsid w:val="00174F6B"/>
    <w:rsid w:val="00175AE0"/>
    <w:rsid w:val="00175C58"/>
    <w:rsid w:val="00176089"/>
    <w:rsid w:val="0017628E"/>
    <w:rsid w:val="0018009F"/>
    <w:rsid w:val="00180AC2"/>
    <w:rsid w:val="00182455"/>
    <w:rsid w:val="0018535B"/>
    <w:rsid w:val="00186443"/>
    <w:rsid w:val="00186997"/>
    <w:rsid w:val="001878BF"/>
    <w:rsid w:val="00187CA2"/>
    <w:rsid w:val="001902A2"/>
    <w:rsid w:val="00190453"/>
    <w:rsid w:val="00190E73"/>
    <w:rsid w:val="00191300"/>
    <w:rsid w:val="00191F79"/>
    <w:rsid w:val="00193053"/>
    <w:rsid w:val="001930BF"/>
    <w:rsid w:val="001932BD"/>
    <w:rsid w:val="00193A8D"/>
    <w:rsid w:val="00196971"/>
    <w:rsid w:val="00196F6A"/>
    <w:rsid w:val="001A0469"/>
    <w:rsid w:val="001A10C4"/>
    <w:rsid w:val="001A11F4"/>
    <w:rsid w:val="001A14CE"/>
    <w:rsid w:val="001A15E6"/>
    <w:rsid w:val="001A1708"/>
    <w:rsid w:val="001A1D3C"/>
    <w:rsid w:val="001A2074"/>
    <w:rsid w:val="001A2487"/>
    <w:rsid w:val="001A2A8E"/>
    <w:rsid w:val="001A4530"/>
    <w:rsid w:val="001A5397"/>
    <w:rsid w:val="001A5A69"/>
    <w:rsid w:val="001A5CB4"/>
    <w:rsid w:val="001A5D66"/>
    <w:rsid w:val="001A6B98"/>
    <w:rsid w:val="001A6E3B"/>
    <w:rsid w:val="001A6EA0"/>
    <w:rsid w:val="001A6FAE"/>
    <w:rsid w:val="001A708A"/>
    <w:rsid w:val="001A74F2"/>
    <w:rsid w:val="001A7C8A"/>
    <w:rsid w:val="001B0724"/>
    <w:rsid w:val="001B156F"/>
    <w:rsid w:val="001B2126"/>
    <w:rsid w:val="001B3878"/>
    <w:rsid w:val="001B3EBB"/>
    <w:rsid w:val="001B3EF8"/>
    <w:rsid w:val="001B3F6C"/>
    <w:rsid w:val="001B5048"/>
    <w:rsid w:val="001B5387"/>
    <w:rsid w:val="001B5971"/>
    <w:rsid w:val="001B5AB0"/>
    <w:rsid w:val="001B5F6F"/>
    <w:rsid w:val="001B6011"/>
    <w:rsid w:val="001B6705"/>
    <w:rsid w:val="001B6BC8"/>
    <w:rsid w:val="001B6BE2"/>
    <w:rsid w:val="001C1FDF"/>
    <w:rsid w:val="001C4589"/>
    <w:rsid w:val="001C50D6"/>
    <w:rsid w:val="001C519D"/>
    <w:rsid w:val="001C5AC3"/>
    <w:rsid w:val="001C6705"/>
    <w:rsid w:val="001C7161"/>
    <w:rsid w:val="001D0D1A"/>
    <w:rsid w:val="001D343C"/>
    <w:rsid w:val="001D3A3F"/>
    <w:rsid w:val="001D42AE"/>
    <w:rsid w:val="001D4339"/>
    <w:rsid w:val="001D49B6"/>
    <w:rsid w:val="001D5C01"/>
    <w:rsid w:val="001D7278"/>
    <w:rsid w:val="001E137F"/>
    <w:rsid w:val="001E2422"/>
    <w:rsid w:val="001E2D6D"/>
    <w:rsid w:val="001E2F06"/>
    <w:rsid w:val="001E3584"/>
    <w:rsid w:val="001E3C02"/>
    <w:rsid w:val="001E3E5E"/>
    <w:rsid w:val="001E41A2"/>
    <w:rsid w:val="001E4CCC"/>
    <w:rsid w:val="001E522A"/>
    <w:rsid w:val="001E60C1"/>
    <w:rsid w:val="001E62F1"/>
    <w:rsid w:val="001E6CC7"/>
    <w:rsid w:val="001E7385"/>
    <w:rsid w:val="001E7665"/>
    <w:rsid w:val="001E7993"/>
    <w:rsid w:val="001E79A9"/>
    <w:rsid w:val="001F0345"/>
    <w:rsid w:val="001F0A52"/>
    <w:rsid w:val="001F0BD2"/>
    <w:rsid w:val="001F0EFB"/>
    <w:rsid w:val="001F20A2"/>
    <w:rsid w:val="001F3ED8"/>
    <w:rsid w:val="001F50C1"/>
    <w:rsid w:val="001F5CBE"/>
    <w:rsid w:val="001F60F4"/>
    <w:rsid w:val="001F740B"/>
    <w:rsid w:val="001F7FB4"/>
    <w:rsid w:val="00200460"/>
    <w:rsid w:val="00200C6F"/>
    <w:rsid w:val="00200DD9"/>
    <w:rsid w:val="00200E9E"/>
    <w:rsid w:val="002029B8"/>
    <w:rsid w:val="002048C9"/>
    <w:rsid w:val="00204C33"/>
    <w:rsid w:val="002050C1"/>
    <w:rsid w:val="00205B0C"/>
    <w:rsid w:val="00206987"/>
    <w:rsid w:val="00206DF6"/>
    <w:rsid w:val="00207725"/>
    <w:rsid w:val="0020790D"/>
    <w:rsid w:val="002100B7"/>
    <w:rsid w:val="00210450"/>
    <w:rsid w:val="00211129"/>
    <w:rsid w:val="0021245E"/>
    <w:rsid w:val="00213370"/>
    <w:rsid w:val="002140DD"/>
    <w:rsid w:val="002144F9"/>
    <w:rsid w:val="00214CA2"/>
    <w:rsid w:val="00215B88"/>
    <w:rsid w:val="002161A7"/>
    <w:rsid w:val="0021661C"/>
    <w:rsid w:val="0021700E"/>
    <w:rsid w:val="0021772C"/>
    <w:rsid w:val="002202B3"/>
    <w:rsid w:val="00221237"/>
    <w:rsid w:val="002230DB"/>
    <w:rsid w:val="002231E3"/>
    <w:rsid w:val="002233BA"/>
    <w:rsid w:val="00224DE3"/>
    <w:rsid w:val="00224EDE"/>
    <w:rsid w:val="002254CC"/>
    <w:rsid w:val="00226665"/>
    <w:rsid w:val="002269F7"/>
    <w:rsid w:val="00226FDB"/>
    <w:rsid w:val="00227240"/>
    <w:rsid w:val="00227409"/>
    <w:rsid w:val="00227747"/>
    <w:rsid w:val="00227A32"/>
    <w:rsid w:val="00227C1A"/>
    <w:rsid w:val="002314FF"/>
    <w:rsid w:val="0023186F"/>
    <w:rsid w:val="00231E3C"/>
    <w:rsid w:val="00231EDE"/>
    <w:rsid w:val="00232F6C"/>
    <w:rsid w:val="00235A53"/>
    <w:rsid w:val="00236E40"/>
    <w:rsid w:val="002376F7"/>
    <w:rsid w:val="00237B3B"/>
    <w:rsid w:val="002408B7"/>
    <w:rsid w:val="002409BD"/>
    <w:rsid w:val="00241F05"/>
    <w:rsid w:val="002421D6"/>
    <w:rsid w:val="00242932"/>
    <w:rsid w:val="00242FCC"/>
    <w:rsid w:val="00242FF3"/>
    <w:rsid w:val="0024593A"/>
    <w:rsid w:val="0024702B"/>
    <w:rsid w:val="002478CA"/>
    <w:rsid w:val="00250316"/>
    <w:rsid w:val="00250776"/>
    <w:rsid w:val="002515F4"/>
    <w:rsid w:val="00251699"/>
    <w:rsid w:val="002516BE"/>
    <w:rsid w:val="00251D43"/>
    <w:rsid w:val="00251DE6"/>
    <w:rsid w:val="00252886"/>
    <w:rsid w:val="00252E21"/>
    <w:rsid w:val="00253AD4"/>
    <w:rsid w:val="00253B21"/>
    <w:rsid w:val="0025402B"/>
    <w:rsid w:val="0025458E"/>
    <w:rsid w:val="00254CD5"/>
    <w:rsid w:val="00255087"/>
    <w:rsid w:val="0025543D"/>
    <w:rsid w:val="00256781"/>
    <w:rsid w:val="00257097"/>
    <w:rsid w:val="002602A5"/>
    <w:rsid w:val="002618CD"/>
    <w:rsid w:val="00262996"/>
    <w:rsid w:val="0026423E"/>
    <w:rsid w:val="00264827"/>
    <w:rsid w:val="00264F39"/>
    <w:rsid w:val="002662F1"/>
    <w:rsid w:val="00266527"/>
    <w:rsid w:val="00266E8D"/>
    <w:rsid w:val="00266FAD"/>
    <w:rsid w:val="00267EE7"/>
    <w:rsid w:val="002708FF"/>
    <w:rsid w:val="00270ED5"/>
    <w:rsid w:val="00271D09"/>
    <w:rsid w:val="00271DB2"/>
    <w:rsid w:val="0027299B"/>
    <w:rsid w:val="00273586"/>
    <w:rsid w:val="00274CB2"/>
    <w:rsid w:val="002750CC"/>
    <w:rsid w:val="002760E7"/>
    <w:rsid w:val="00277F07"/>
    <w:rsid w:val="00280368"/>
    <w:rsid w:val="00280932"/>
    <w:rsid w:val="00280CAA"/>
    <w:rsid w:val="00281DFF"/>
    <w:rsid w:val="00282F13"/>
    <w:rsid w:val="0028305E"/>
    <w:rsid w:val="002831E1"/>
    <w:rsid w:val="00283807"/>
    <w:rsid w:val="002850F7"/>
    <w:rsid w:val="00285796"/>
    <w:rsid w:val="002860A8"/>
    <w:rsid w:val="002863F8"/>
    <w:rsid w:val="00286764"/>
    <w:rsid w:val="00287665"/>
    <w:rsid w:val="00287988"/>
    <w:rsid w:val="00287FB9"/>
    <w:rsid w:val="0029010C"/>
    <w:rsid w:val="00290199"/>
    <w:rsid w:val="00290C0D"/>
    <w:rsid w:val="002927EB"/>
    <w:rsid w:val="00292F14"/>
    <w:rsid w:val="00294C21"/>
    <w:rsid w:val="00295958"/>
    <w:rsid w:val="00295AE9"/>
    <w:rsid w:val="00295E99"/>
    <w:rsid w:val="00297552"/>
    <w:rsid w:val="002975EB"/>
    <w:rsid w:val="002A0083"/>
    <w:rsid w:val="002A06E7"/>
    <w:rsid w:val="002A18DE"/>
    <w:rsid w:val="002A1983"/>
    <w:rsid w:val="002A1AB5"/>
    <w:rsid w:val="002A3005"/>
    <w:rsid w:val="002A4851"/>
    <w:rsid w:val="002A49AA"/>
    <w:rsid w:val="002A5130"/>
    <w:rsid w:val="002A688B"/>
    <w:rsid w:val="002A7DDE"/>
    <w:rsid w:val="002B01C6"/>
    <w:rsid w:val="002B11A4"/>
    <w:rsid w:val="002B1F4E"/>
    <w:rsid w:val="002B244A"/>
    <w:rsid w:val="002B28A4"/>
    <w:rsid w:val="002B2F93"/>
    <w:rsid w:val="002B3011"/>
    <w:rsid w:val="002B33AA"/>
    <w:rsid w:val="002B427F"/>
    <w:rsid w:val="002B64A3"/>
    <w:rsid w:val="002B68A2"/>
    <w:rsid w:val="002B7C74"/>
    <w:rsid w:val="002B7F13"/>
    <w:rsid w:val="002C161E"/>
    <w:rsid w:val="002C1BD2"/>
    <w:rsid w:val="002C4584"/>
    <w:rsid w:val="002C4DE1"/>
    <w:rsid w:val="002C5177"/>
    <w:rsid w:val="002C5A9F"/>
    <w:rsid w:val="002C6927"/>
    <w:rsid w:val="002C6BB7"/>
    <w:rsid w:val="002C6C0C"/>
    <w:rsid w:val="002C7123"/>
    <w:rsid w:val="002C7330"/>
    <w:rsid w:val="002C791E"/>
    <w:rsid w:val="002D0971"/>
    <w:rsid w:val="002D2DE4"/>
    <w:rsid w:val="002D30DB"/>
    <w:rsid w:val="002D36FA"/>
    <w:rsid w:val="002D3A2B"/>
    <w:rsid w:val="002D3A41"/>
    <w:rsid w:val="002D44FD"/>
    <w:rsid w:val="002D45F6"/>
    <w:rsid w:val="002D50A2"/>
    <w:rsid w:val="002D72CD"/>
    <w:rsid w:val="002D734D"/>
    <w:rsid w:val="002D73B2"/>
    <w:rsid w:val="002D745E"/>
    <w:rsid w:val="002E0AD8"/>
    <w:rsid w:val="002E1068"/>
    <w:rsid w:val="002E1594"/>
    <w:rsid w:val="002E1ADC"/>
    <w:rsid w:val="002E1C48"/>
    <w:rsid w:val="002E23C8"/>
    <w:rsid w:val="002E311A"/>
    <w:rsid w:val="002E395C"/>
    <w:rsid w:val="002E398F"/>
    <w:rsid w:val="002E4AEF"/>
    <w:rsid w:val="002E4B07"/>
    <w:rsid w:val="002E5E9E"/>
    <w:rsid w:val="002E6CE4"/>
    <w:rsid w:val="002E6FF5"/>
    <w:rsid w:val="002F052B"/>
    <w:rsid w:val="002F0A09"/>
    <w:rsid w:val="002F1026"/>
    <w:rsid w:val="002F2387"/>
    <w:rsid w:val="002F3206"/>
    <w:rsid w:val="002F4414"/>
    <w:rsid w:val="002F4A23"/>
    <w:rsid w:val="002F515F"/>
    <w:rsid w:val="002F555E"/>
    <w:rsid w:val="002F56E6"/>
    <w:rsid w:val="002F5700"/>
    <w:rsid w:val="002F5ABD"/>
    <w:rsid w:val="002F5E05"/>
    <w:rsid w:val="002F5FE4"/>
    <w:rsid w:val="002F63CF"/>
    <w:rsid w:val="002F6651"/>
    <w:rsid w:val="002F75D2"/>
    <w:rsid w:val="00300275"/>
    <w:rsid w:val="0030039E"/>
    <w:rsid w:val="0030085B"/>
    <w:rsid w:val="00300E71"/>
    <w:rsid w:val="003020D8"/>
    <w:rsid w:val="00302A15"/>
    <w:rsid w:val="003036DD"/>
    <w:rsid w:val="00303C66"/>
    <w:rsid w:val="0030675E"/>
    <w:rsid w:val="00310A1E"/>
    <w:rsid w:val="003112F5"/>
    <w:rsid w:val="0031245B"/>
    <w:rsid w:val="00312A32"/>
    <w:rsid w:val="00312B0E"/>
    <w:rsid w:val="00312DC9"/>
    <w:rsid w:val="00313F9D"/>
    <w:rsid w:val="0031578B"/>
    <w:rsid w:val="00315CD7"/>
    <w:rsid w:val="00315D88"/>
    <w:rsid w:val="0031757E"/>
    <w:rsid w:val="00317799"/>
    <w:rsid w:val="00317E06"/>
    <w:rsid w:val="00320235"/>
    <w:rsid w:val="0032085B"/>
    <w:rsid w:val="00320E88"/>
    <w:rsid w:val="003232BC"/>
    <w:rsid w:val="0032386B"/>
    <w:rsid w:val="00323A6E"/>
    <w:rsid w:val="003247CF"/>
    <w:rsid w:val="00324D71"/>
    <w:rsid w:val="00325DD5"/>
    <w:rsid w:val="003262BA"/>
    <w:rsid w:val="00326851"/>
    <w:rsid w:val="00326A22"/>
    <w:rsid w:val="00326ACA"/>
    <w:rsid w:val="00330454"/>
    <w:rsid w:val="0033094A"/>
    <w:rsid w:val="00331180"/>
    <w:rsid w:val="00332533"/>
    <w:rsid w:val="00332B5F"/>
    <w:rsid w:val="00332D0A"/>
    <w:rsid w:val="00333379"/>
    <w:rsid w:val="00333E4B"/>
    <w:rsid w:val="0033434D"/>
    <w:rsid w:val="00334B0B"/>
    <w:rsid w:val="00334CBB"/>
    <w:rsid w:val="00335F25"/>
    <w:rsid w:val="003366D6"/>
    <w:rsid w:val="00336E65"/>
    <w:rsid w:val="00336F7A"/>
    <w:rsid w:val="00336FFE"/>
    <w:rsid w:val="003417A2"/>
    <w:rsid w:val="003419EF"/>
    <w:rsid w:val="00341C0B"/>
    <w:rsid w:val="003421C8"/>
    <w:rsid w:val="003424C3"/>
    <w:rsid w:val="00343889"/>
    <w:rsid w:val="0034455B"/>
    <w:rsid w:val="00344782"/>
    <w:rsid w:val="00344C57"/>
    <w:rsid w:val="0034551C"/>
    <w:rsid w:val="003455D5"/>
    <w:rsid w:val="00346D31"/>
    <w:rsid w:val="0034772B"/>
    <w:rsid w:val="00350199"/>
    <w:rsid w:val="00350439"/>
    <w:rsid w:val="00350A1C"/>
    <w:rsid w:val="00350E70"/>
    <w:rsid w:val="0035296E"/>
    <w:rsid w:val="00352CBE"/>
    <w:rsid w:val="00353302"/>
    <w:rsid w:val="00354FCE"/>
    <w:rsid w:val="00355162"/>
    <w:rsid w:val="0035533A"/>
    <w:rsid w:val="00356596"/>
    <w:rsid w:val="00356A36"/>
    <w:rsid w:val="003571CF"/>
    <w:rsid w:val="003603F6"/>
    <w:rsid w:val="00360725"/>
    <w:rsid w:val="00360877"/>
    <w:rsid w:val="00360BF6"/>
    <w:rsid w:val="00361A56"/>
    <w:rsid w:val="00361D86"/>
    <w:rsid w:val="00362608"/>
    <w:rsid w:val="00362845"/>
    <w:rsid w:val="00362B35"/>
    <w:rsid w:val="00362BE3"/>
    <w:rsid w:val="00362FB7"/>
    <w:rsid w:val="00363130"/>
    <w:rsid w:val="00363164"/>
    <w:rsid w:val="00363168"/>
    <w:rsid w:val="003633A4"/>
    <w:rsid w:val="00363861"/>
    <w:rsid w:val="00364C5A"/>
    <w:rsid w:val="00365703"/>
    <w:rsid w:val="00365E18"/>
    <w:rsid w:val="0036776E"/>
    <w:rsid w:val="00370009"/>
    <w:rsid w:val="003700B4"/>
    <w:rsid w:val="0037018F"/>
    <w:rsid w:val="003705B1"/>
    <w:rsid w:val="00370962"/>
    <w:rsid w:val="0037153E"/>
    <w:rsid w:val="0037171C"/>
    <w:rsid w:val="00371F65"/>
    <w:rsid w:val="003722DF"/>
    <w:rsid w:val="003731BF"/>
    <w:rsid w:val="00374212"/>
    <w:rsid w:val="00375F26"/>
    <w:rsid w:val="003770FB"/>
    <w:rsid w:val="0037793E"/>
    <w:rsid w:val="00377BB4"/>
    <w:rsid w:val="0038116C"/>
    <w:rsid w:val="00381252"/>
    <w:rsid w:val="003813F5"/>
    <w:rsid w:val="00382916"/>
    <w:rsid w:val="00382D56"/>
    <w:rsid w:val="0038312D"/>
    <w:rsid w:val="0038390D"/>
    <w:rsid w:val="00383930"/>
    <w:rsid w:val="0038441D"/>
    <w:rsid w:val="00384F2C"/>
    <w:rsid w:val="00385644"/>
    <w:rsid w:val="003856CE"/>
    <w:rsid w:val="00385840"/>
    <w:rsid w:val="00385FDA"/>
    <w:rsid w:val="0038674F"/>
    <w:rsid w:val="00387183"/>
    <w:rsid w:val="003879BC"/>
    <w:rsid w:val="003902A8"/>
    <w:rsid w:val="0039122C"/>
    <w:rsid w:val="0039149D"/>
    <w:rsid w:val="00391780"/>
    <w:rsid w:val="0039281A"/>
    <w:rsid w:val="003937F3"/>
    <w:rsid w:val="0039419D"/>
    <w:rsid w:val="00394DDB"/>
    <w:rsid w:val="003954E1"/>
    <w:rsid w:val="00396544"/>
    <w:rsid w:val="00397707"/>
    <w:rsid w:val="003A095B"/>
    <w:rsid w:val="003A2314"/>
    <w:rsid w:val="003A3709"/>
    <w:rsid w:val="003A3F3B"/>
    <w:rsid w:val="003A4A26"/>
    <w:rsid w:val="003A4AB9"/>
    <w:rsid w:val="003A4D8C"/>
    <w:rsid w:val="003B032C"/>
    <w:rsid w:val="003B03EA"/>
    <w:rsid w:val="003B07F0"/>
    <w:rsid w:val="003B18F8"/>
    <w:rsid w:val="003B1CBA"/>
    <w:rsid w:val="003B2501"/>
    <w:rsid w:val="003B3ABE"/>
    <w:rsid w:val="003B3B2F"/>
    <w:rsid w:val="003B418C"/>
    <w:rsid w:val="003B4733"/>
    <w:rsid w:val="003C0838"/>
    <w:rsid w:val="003C0A5F"/>
    <w:rsid w:val="003C0A79"/>
    <w:rsid w:val="003C0E39"/>
    <w:rsid w:val="003C164F"/>
    <w:rsid w:val="003C292C"/>
    <w:rsid w:val="003C2F75"/>
    <w:rsid w:val="003C4669"/>
    <w:rsid w:val="003C6127"/>
    <w:rsid w:val="003C6B94"/>
    <w:rsid w:val="003D152F"/>
    <w:rsid w:val="003D1ABF"/>
    <w:rsid w:val="003D2A2D"/>
    <w:rsid w:val="003D2A58"/>
    <w:rsid w:val="003D326A"/>
    <w:rsid w:val="003D36F3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243A"/>
    <w:rsid w:val="003E2A12"/>
    <w:rsid w:val="003E2F5F"/>
    <w:rsid w:val="003E5214"/>
    <w:rsid w:val="003E5675"/>
    <w:rsid w:val="003E6E0B"/>
    <w:rsid w:val="003E781D"/>
    <w:rsid w:val="003E7DB8"/>
    <w:rsid w:val="003F029D"/>
    <w:rsid w:val="003F07B0"/>
    <w:rsid w:val="003F0C0E"/>
    <w:rsid w:val="003F0C6D"/>
    <w:rsid w:val="003F1E5B"/>
    <w:rsid w:val="003F33AC"/>
    <w:rsid w:val="003F37F3"/>
    <w:rsid w:val="003F43FF"/>
    <w:rsid w:val="003F50EB"/>
    <w:rsid w:val="003F5759"/>
    <w:rsid w:val="003F5901"/>
    <w:rsid w:val="003F65C3"/>
    <w:rsid w:val="003F726C"/>
    <w:rsid w:val="003F7EDE"/>
    <w:rsid w:val="0040038A"/>
    <w:rsid w:val="00400518"/>
    <w:rsid w:val="004005B4"/>
    <w:rsid w:val="004007E9"/>
    <w:rsid w:val="0040100E"/>
    <w:rsid w:val="00402DC3"/>
    <w:rsid w:val="0040301B"/>
    <w:rsid w:val="004033BD"/>
    <w:rsid w:val="00403D7B"/>
    <w:rsid w:val="00403DC8"/>
    <w:rsid w:val="00406C7F"/>
    <w:rsid w:val="00407B6C"/>
    <w:rsid w:val="00407FDF"/>
    <w:rsid w:val="00410D77"/>
    <w:rsid w:val="00411AAE"/>
    <w:rsid w:val="0041451B"/>
    <w:rsid w:val="00414C3E"/>
    <w:rsid w:val="0041694A"/>
    <w:rsid w:val="00416C97"/>
    <w:rsid w:val="0042065A"/>
    <w:rsid w:val="00421105"/>
    <w:rsid w:val="0042247C"/>
    <w:rsid w:val="004232B1"/>
    <w:rsid w:val="00424171"/>
    <w:rsid w:val="00424F24"/>
    <w:rsid w:val="004257F2"/>
    <w:rsid w:val="00426826"/>
    <w:rsid w:val="004274C0"/>
    <w:rsid w:val="00427672"/>
    <w:rsid w:val="00427C2B"/>
    <w:rsid w:val="004308D3"/>
    <w:rsid w:val="004308E4"/>
    <w:rsid w:val="00430AA9"/>
    <w:rsid w:val="004314E4"/>
    <w:rsid w:val="004332CB"/>
    <w:rsid w:val="00433A02"/>
    <w:rsid w:val="004341BE"/>
    <w:rsid w:val="004347FD"/>
    <w:rsid w:val="004355AB"/>
    <w:rsid w:val="00436CEE"/>
    <w:rsid w:val="00437158"/>
    <w:rsid w:val="00437D06"/>
    <w:rsid w:val="00440A59"/>
    <w:rsid w:val="00441244"/>
    <w:rsid w:val="00441EBF"/>
    <w:rsid w:val="004432F7"/>
    <w:rsid w:val="0044344C"/>
    <w:rsid w:val="0044360C"/>
    <w:rsid w:val="004438C7"/>
    <w:rsid w:val="00444001"/>
    <w:rsid w:val="004449D1"/>
    <w:rsid w:val="00444EEB"/>
    <w:rsid w:val="0044593E"/>
    <w:rsid w:val="00445B28"/>
    <w:rsid w:val="00445F58"/>
    <w:rsid w:val="00446D89"/>
    <w:rsid w:val="0044767C"/>
    <w:rsid w:val="00451317"/>
    <w:rsid w:val="004518BE"/>
    <w:rsid w:val="00451B4F"/>
    <w:rsid w:val="00452056"/>
    <w:rsid w:val="004523F2"/>
    <w:rsid w:val="004528D0"/>
    <w:rsid w:val="004538AA"/>
    <w:rsid w:val="00453AAE"/>
    <w:rsid w:val="00454DE5"/>
    <w:rsid w:val="004559C5"/>
    <w:rsid w:val="00455A96"/>
    <w:rsid w:val="00455BC0"/>
    <w:rsid w:val="00455C4D"/>
    <w:rsid w:val="004562C1"/>
    <w:rsid w:val="00456699"/>
    <w:rsid w:val="0046101E"/>
    <w:rsid w:val="00461A0B"/>
    <w:rsid w:val="00461EF1"/>
    <w:rsid w:val="00462A26"/>
    <w:rsid w:val="00463482"/>
    <w:rsid w:val="004644B8"/>
    <w:rsid w:val="00464897"/>
    <w:rsid w:val="00465708"/>
    <w:rsid w:val="004666F6"/>
    <w:rsid w:val="00467A2A"/>
    <w:rsid w:val="00470512"/>
    <w:rsid w:val="0047069F"/>
    <w:rsid w:val="0047073E"/>
    <w:rsid w:val="00471441"/>
    <w:rsid w:val="00471AD8"/>
    <w:rsid w:val="00472B62"/>
    <w:rsid w:val="00474867"/>
    <w:rsid w:val="004779FF"/>
    <w:rsid w:val="00477ECE"/>
    <w:rsid w:val="00480179"/>
    <w:rsid w:val="004805F0"/>
    <w:rsid w:val="00481310"/>
    <w:rsid w:val="004819D5"/>
    <w:rsid w:val="00482752"/>
    <w:rsid w:val="00482777"/>
    <w:rsid w:val="004832A4"/>
    <w:rsid w:val="004837D3"/>
    <w:rsid w:val="00483A32"/>
    <w:rsid w:val="00483C01"/>
    <w:rsid w:val="00483C4E"/>
    <w:rsid w:val="00484750"/>
    <w:rsid w:val="00485514"/>
    <w:rsid w:val="00486070"/>
    <w:rsid w:val="00486280"/>
    <w:rsid w:val="004864C0"/>
    <w:rsid w:val="004864D6"/>
    <w:rsid w:val="0048681F"/>
    <w:rsid w:val="00486ADB"/>
    <w:rsid w:val="004901A9"/>
    <w:rsid w:val="004901BD"/>
    <w:rsid w:val="004910E6"/>
    <w:rsid w:val="004911AD"/>
    <w:rsid w:val="0049416C"/>
    <w:rsid w:val="00494BD7"/>
    <w:rsid w:val="0049538E"/>
    <w:rsid w:val="00495C2F"/>
    <w:rsid w:val="00495CCE"/>
    <w:rsid w:val="004966A0"/>
    <w:rsid w:val="004968E2"/>
    <w:rsid w:val="00496A58"/>
    <w:rsid w:val="00496DDC"/>
    <w:rsid w:val="00496EC6"/>
    <w:rsid w:val="004977EE"/>
    <w:rsid w:val="00497836"/>
    <w:rsid w:val="004A14AF"/>
    <w:rsid w:val="004A17AE"/>
    <w:rsid w:val="004A24B5"/>
    <w:rsid w:val="004A259E"/>
    <w:rsid w:val="004A4185"/>
    <w:rsid w:val="004A604E"/>
    <w:rsid w:val="004A6A88"/>
    <w:rsid w:val="004A7223"/>
    <w:rsid w:val="004A7CBA"/>
    <w:rsid w:val="004B1F9B"/>
    <w:rsid w:val="004B2DA4"/>
    <w:rsid w:val="004B2DB5"/>
    <w:rsid w:val="004B3356"/>
    <w:rsid w:val="004B3462"/>
    <w:rsid w:val="004B382D"/>
    <w:rsid w:val="004B6FE4"/>
    <w:rsid w:val="004B77F8"/>
    <w:rsid w:val="004B7C47"/>
    <w:rsid w:val="004B7EB4"/>
    <w:rsid w:val="004C0126"/>
    <w:rsid w:val="004C0B05"/>
    <w:rsid w:val="004C0DB1"/>
    <w:rsid w:val="004C1A1A"/>
    <w:rsid w:val="004C1F16"/>
    <w:rsid w:val="004C2B71"/>
    <w:rsid w:val="004C311B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86D"/>
    <w:rsid w:val="004D1DEB"/>
    <w:rsid w:val="004D2DB7"/>
    <w:rsid w:val="004D4197"/>
    <w:rsid w:val="004D46F0"/>
    <w:rsid w:val="004D57BA"/>
    <w:rsid w:val="004D628E"/>
    <w:rsid w:val="004D697D"/>
    <w:rsid w:val="004D7471"/>
    <w:rsid w:val="004D7EFF"/>
    <w:rsid w:val="004E1362"/>
    <w:rsid w:val="004E2082"/>
    <w:rsid w:val="004E27A0"/>
    <w:rsid w:val="004E317C"/>
    <w:rsid w:val="004E4173"/>
    <w:rsid w:val="004E484A"/>
    <w:rsid w:val="004E5D4A"/>
    <w:rsid w:val="004E6FFF"/>
    <w:rsid w:val="004F0537"/>
    <w:rsid w:val="004F0BB7"/>
    <w:rsid w:val="004F0C8B"/>
    <w:rsid w:val="004F2AEB"/>
    <w:rsid w:val="004F4A13"/>
    <w:rsid w:val="004F5A7C"/>
    <w:rsid w:val="004F75D3"/>
    <w:rsid w:val="00500306"/>
    <w:rsid w:val="00501065"/>
    <w:rsid w:val="0050210F"/>
    <w:rsid w:val="00502B38"/>
    <w:rsid w:val="00502C64"/>
    <w:rsid w:val="00503FE3"/>
    <w:rsid w:val="00504BBA"/>
    <w:rsid w:val="00505071"/>
    <w:rsid w:val="00505EC9"/>
    <w:rsid w:val="00505F13"/>
    <w:rsid w:val="00506028"/>
    <w:rsid w:val="005061A7"/>
    <w:rsid w:val="00506412"/>
    <w:rsid w:val="005067DD"/>
    <w:rsid w:val="00506DB9"/>
    <w:rsid w:val="00507588"/>
    <w:rsid w:val="00510DFF"/>
    <w:rsid w:val="00511A38"/>
    <w:rsid w:val="00512D5E"/>
    <w:rsid w:val="00513168"/>
    <w:rsid w:val="005135E8"/>
    <w:rsid w:val="00514C46"/>
    <w:rsid w:val="00516BB4"/>
    <w:rsid w:val="00517512"/>
    <w:rsid w:val="005213E3"/>
    <w:rsid w:val="00521D67"/>
    <w:rsid w:val="00521D69"/>
    <w:rsid w:val="005244CF"/>
    <w:rsid w:val="00524863"/>
    <w:rsid w:val="00524994"/>
    <w:rsid w:val="0052555A"/>
    <w:rsid w:val="00525BDC"/>
    <w:rsid w:val="00525E53"/>
    <w:rsid w:val="00526585"/>
    <w:rsid w:val="00526681"/>
    <w:rsid w:val="005268AB"/>
    <w:rsid w:val="0052730C"/>
    <w:rsid w:val="00530C9F"/>
    <w:rsid w:val="00530DC2"/>
    <w:rsid w:val="00531B1E"/>
    <w:rsid w:val="005320C8"/>
    <w:rsid w:val="005326E1"/>
    <w:rsid w:val="00532708"/>
    <w:rsid w:val="00534384"/>
    <w:rsid w:val="0053638A"/>
    <w:rsid w:val="00537057"/>
    <w:rsid w:val="00540ADD"/>
    <w:rsid w:val="00540DE3"/>
    <w:rsid w:val="00541602"/>
    <w:rsid w:val="00541669"/>
    <w:rsid w:val="00541B07"/>
    <w:rsid w:val="005423D6"/>
    <w:rsid w:val="00544D2C"/>
    <w:rsid w:val="00545158"/>
    <w:rsid w:val="00545938"/>
    <w:rsid w:val="00545E57"/>
    <w:rsid w:val="00545FBC"/>
    <w:rsid w:val="00545FF7"/>
    <w:rsid w:val="0054692D"/>
    <w:rsid w:val="00550B76"/>
    <w:rsid w:val="00550FCB"/>
    <w:rsid w:val="005512BF"/>
    <w:rsid w:val="005517A2"/>
    <w:rsid w:val="00555087"/>
    <w:rsid w:val="00555731"/>
    <w:rsid w:val="00555834"/>
    <w:rsid w:val="00555AB6"/>
    <w:rsid w:val="0055677B"/>
    <w:rsid w:val="00557A44"/>
    <w:rsid w:val="00562555"/>
    <w:rsid w:val="00563455"/>
    <w:rsid w:val="00564B49"/>
    <w:rsid w:val="00565482"/>
    <w:rsid w:val="00565526"/>
    <w:rsid w:val="00565E78"/>
    <w:rsid w:val="00566D74"/>
    <w:rsid w:val="00567BE9"/>
    <w:rsid w:val="005707C8"/>
    <w:rsid w:val="00570E7D"/>
    <w:rsid w:val="00571079"/>
    <w:rsid w:val="00571D9B"/>
    <w:rsid w:val="00571E39"/>
    <w:rsid w:val="005724D4"/>
    <w:rsid w:val="00572A9E"/>
    <w:rsid w:val="00572E7B"/>
    <w:rsid w:val="00573546"/>
    <w:rsid w:val="00574652"/>
    <w:rsid w:val="005757B8"/>
    <w:rsid w:val="00576702"/>
    <w:rsid w:val="0057747C"/>
    <w:rsid w:val="00577EB1"/>
    <w:rsid w:val="00580215"/>
    <w:rsid w:val="0058049A"/>
    <w:rsid w:val="00580973"/>
    <w:rsid w:val="005810BC"/>
    <w:rsid w:val="005811BB"/>
    <w:rsid w:val="005817A2"/>
    <w:rsid w:val="005819DE"/>
    <w:rsid w:val="00581AEF"/>
    <w:rsid w:val="00581B2D"/>
    <w:rsid w:val="00583677"/>
    <w:rsid w:val="00584F2E"/>
    <w:rsid w:val="005853D3"/>
    <w:rsid w:val="00585E4E"/>
    <w:rsid w:val="0058614C"/>
    <w:rsid w:val="005862BC"/>
    <w:rsid w:val="00586B94"/>
    <w:rsid w:val="0058742B"/>
    <w:rsid w:val="00587B26"/>
    <w:rsid w:val="00590883"/>
    <w:rsid w:val="00590CBA"/>
    <w:rsid w:val="00591226"/>
    <w:rsid w:val="00592BC5"/>
    <w:rsid w:val="00593775"/>
    <w:rsid w:val="00593DDB"/>
    <w:rsid w:val="0059552B"/>
    <w:rsid w:val="00595D2B"/>
    <w:rsid w:val="0059673E"/>
    <w:rsid w:val="005969A1"/>
    <w:rsid w:val="00597885"/>
    <w:rsid w:val="005A07C6"/>
    <w:rsid w:val="005A347E"/>
    <w:rsid w:val="005A3FF4"/>
    <w:rsid w:val="005A42E5"/>
    <w:rsid w:val="005A6D4F"/>
    <w:rsid w:val="005A7700"/>
    <w:rsid w:val="005A7AD8"/>
    <w:rsid w:val="005B0340"/>
    <w:rsid w:val="005B067E"/>
    <w:rsid w:val="005B1347"/>
    <w:rsid w:val="005B1631"/>
    <w:rsid w:val="005B27C0"/>
    <w:rsid w:val="005B2B20"/>
    <w:rsid w:val="005B33B4"/>
    <w:rsid w:val="005B3592"/>
    <w:rsid w:val="005B3C5D"/>
    <w:rsid w:val="005B42DB"/>
    <w:rsid w:val="005B5153"/>
    <w:rsid w:val="005B54E4"/>
    <w:rsid w:val="005B6BAA"/>
    <w:rsid w:val="005B77BC"/>
    <w:rsid w:val="005C06AB"/>
    <w:rsid w:val="005C071D"/>
    <w:rsid w:val="005C0787"/>
    <w:rsid w:val="005C0C59"/>
    <w:rsid w:val="005C123C"/>
    <w:rsid w:val="005C2DCD"/>
    <w:rsid w:val="005C4BCC"/>
    <w:rsid w:val="005C6008"/>
    <w:rsid w:val="005C65C7"/>
    <w:rsid w:val="005C66E9"/>
    <w:rsid w:val="005C67A7"/>
    <w:rsid w:val="005C76BA"/>
    <w:rsid w:val="005C7FBC"/>
    <w:rsid w:val="005D13A0"/>
    <w:rsid w:val="005D15A6"/>
    <w:rsid w:val="005D17F3"/>
    <w:rsid w:val="005D35EC"/>
    <w:rsid w:val="005D35FC"/>
    <w:rsid w:val="005D4D52"/>
    <w:rsid w:val="005D4D7F"/>
    <w:rsid w:val="005D6242"/>
    <w:rsid w:val="005D6710"/>
    <w:rsid w:val="005D6B3C"/>
    <w:rsid w:val="005D70DC"/>
    <w:rsid w:val="005D7605"/>
    <w:rsid w:val="005E0AE0"/>
    <w:rsid w:val="005E2042"/>
    <w:rsid w:val="005E21D9"/>
    <w:rsid w:val="005E334A"/>
    <w:rsid w:val="005E403F"/>
    <w:rsid w:val="005E4C07"/>
    <w:rsid w:val="005E61E6"/>
    <w:rsid w:val="005E6C38"/>
    <w:rsid w:val="005E6CE6"/>
    <w:rsid w:val="005F0484"/>
    <w:rsid w:val="005F1312"/>
    <w:rsid w:val="005F1C3E"/>
    <w:rsid w:val="005F2406"/>
    <w:rsid w:val="005F2C12"/>
    <w:rsid w:val="005F3057"/>
    <w:rsid w:val="005F311A"/>
    <w:rsid w:val="005F5539"/>
    <w:rsid w:val="005F6E8D"/>
    <w:rsid w:val="00601290"/>
    <w:rsid w:val="00603E53"/>
    <w:rsid w:val="0060479F"/>
    <w:rsid w:val="006059A9"/>
    <w:rsid w:val="00606569"/>
    <w:rsid w:val="0060685D"/>
    <w:rsid w:val="00606E3D"/>
    <w:rsid w:val="0061085F"/>
    <w:rsid w:val="00611E8C"/>
    <w:rsid w:val="006125CC"/>
    <w:rsid w:val="006132B3"/>
    <w:rsid w:val="0061446D"/>
    <w:rsid w:val="00614519"/>
    <w:rsid w:val="006149EE"/>
    <w:rsid w:val="0061506C"/>
    <w:rsid w:val="00615107"/>
    <w:rsid w:val="00615FA0"/>
    <w:rsid w:val="006169E1"/>
    <w:rsid w:val="00617EFA"/>
    <w:rsid w:val="006202FD"/>
    <w:rsid w:val="00620456"/>
    <w:rsid w:val="006205B3"/>
    <w:rsid w:val="00620B87"/>
    <w:rsid w:val="00620FDD"/>
    <w:rsid w:val="00622129"/>
    <w:rsid w:val="00622580"/>
    <w:rsid w:val="006257E8"/>
    <w:rsid w:val="006258DE"/>
    <w:rsid w:val="00626617"/>
    <w:rsid w:val="00626EA8"/>
    <w:rsid w:val="00630237"/>
    <w:rsid w:val="006303F9"/>
    <w:rsid w:val="00631E2C"/>
    <w:rsid w:val="00631F0C"/>
    <w:rsid w:val="0063322D"/>
    <w:rsid w:val="0063334F"/>
    <w:rsid w:val="006337BF"/>
    <w:rsid w:val="00633D4A"/>
    <w:rsid w:val="0063406D"/>
    <w:rsid w:val="00634725"/>
    <w:rsid w:val="00635790"/>
    <w:rsid w:val="0063602D"/>
    <w:rsid w:val="00636E9C"/>
    <w:rsid w:val="006400F8"/>
    <w:rsid w:val="00642877"/>
    <w:rsid w:val="0064292C"/>
    <w:rsid w:val="006429F9"/>
    <w:rsid w:val="00644ACA"/>
    <w:rsid w:val="00646934"/>
    <w:rsid w:val="00647734"/>
    <w:rsid w:val="00647C78"/>
    <w:rsid w:val="00647CEA"/>
    <w:rsid w:val="006505D9"/>
    <w:rsid w:val="00650BCA"/>
    <w:rsid w:val="006514BF"/>
    <w:rsid w:val="00651824"/>
    <w:rsid w:val="006521B7"/>
    <w:rsid w:val="0065227F"/>
    <w:rsid w:val="00652C4D"/>
    <w:rsid w:val="00652FD6"/>
    <w:rsid w:val="00655D57"/>
    <w:rsid w:val="0065718A"/>
    <w:rsid w:val="006571C0"/>
    <w:rsid w:val="0065725C"/>
    <w:rsid w:val="006604C4"/>
    <w:rsid w:val="00660FCA"/>
    <w:rsid w:val="00661CAE"/>
    <w:rsid w:val="0066236E"/>
    <w:rsid w:val="00662491"/>
    <w:rsid w:val="006627A2"/>
    <w:rsid w:val="00662CF3"/>
    <w:rsid w:val="0066306B"/>
    <w:rsid w:val="00664616"/>
    <w:rsid w:val="00664E0A"/>
    <w:rsid w:val="006654FB"/>
    <w:rsid w:val="00665C28"/>
    <w:rsid w:val="00667E5B"/>
    <w:rsid w:val="00667FBD"/>
    <w:rsid w:val="0067039F"/>
    <w:rsid w:val="006703C5"/>
    <w:rsid w:val="00670B48"/>
    <w:rsid w:val="00670D2B"/>
    <w:rsid w:val="00673397"/>
    <w:rsid w:val="006733CB"/>
    <w:rsid w:val="006736A5"/>
    <w:rsid w:val="0067397F"/>
    <w:rsid w:val="00674F17"/>
    <w:rsid w:val="0067517A"/>
    <w:rsid w:val="00675447"/>
    <w:rsid w:val="006759AA"/>
    <w:rsid w:val="006759D7"/>
    <w:rsid w:val="00676EBB"/>
    <w:rsid w:val="00677049"/>
    <w:rsid w:val="006778B2"/>
    <w:rsid w:val="00677AA0"/>
    <w:rsid w:val="0068028D"/>
    <w:rsid w:val="006811E7"/>
    <w:rsid w:val="00681FA8"/>
    <w:rsid w:val="00684698"/>
    <w:rsid w:val="00685821"/>
    <w:rsid w:val="00685C9F"/>
    <w:rsid w:val="00686407"/>
    <w:rsid w:val="0068688C"/>
    <w:rsid w:val="006908D7"/>
    <w:rsid w:val="0069155F"/>
    <w:rsid w:val="00691CD6"/>
    <w:rsid w:val="006920BA"/>
    <w:rsid w:val="006923C3"/>
    <w:rsid w:val="00692AF6"/>
    <w:rsid w:val="00693D62"/>
    <w:rsid w:val="006940F6"/>
    <w:rsid w:val="006947F1"/>
    <w:rsid w:val="006951F8"/>
    <w:rsid w:val="00695F43"/>
    <w:rsid w:val="006963D6"/>
    <w:rsid w:val="00696623"/>
    <w:rsid w:val="006978D4"/>
    <w:rsid w:val="006A0BDA"/>
    <w:rsid w:val="006A1239"/>
    <w:rsid w:val="006A18F0"/>
    <w:rsid w:val="006A1B20"/>
    <w:rsid w:val="006A1BA0"/>
    <w:rsid w:val="006A1C64"/>
    <w:rsid w:val="006A27F3"/>
    <w:rsid w:val="006A2899"/>
    <w:rsid w:val="006A30D1"/>
    <w:rsid w:val="006A32FD"/>
    <w:rsid w:val="006A3DEB"/>
    <w:rsid w:val="006A3F15"/>
    <w:rsid w:val="006A48BD"/>
    <w:rsid w:val="006A5628"/>
    <w:rsid w:val="006A647E"/>
    <w:rsid w:val="006A6BB3"/>
    <w:rsid w:val="006A7404"/>
    <w:rsid w:val="006A7528"/>
    <w:rsid w:val="006A75E9"/>
    <w:rsid w:val="006A7686"/>
    <w:rsid w:val="006A7C21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D22"/>
    <w:rsid w:val="006B4F1B"/>
    <w:rsid w:val="006B7B18"/>
    <w:rsid w:val="006C0B59"/>
    <w:rsid w:val="006C257A"/>
    <w:rsid w:val="006C26FA"/>
    <w:rsid w:val="006C27E5"/>
    <w:rsid w:val="006C2972"/>
    <w:rsid w:val="006C2C41"/>
    <w:rsid w:val="006C3B34"/>
    <w:rsid w:val="006C4616"/>
    <w:rsid w:val="006C4796"/>
    <w:rsid w:val="006C4827"/>
    <w:rsid w:val="006C4A04"/>
    <w:rsid w:val="006C52B0"/>
    <w:rsid w:val="006C52B7"/>
    <w:rsid w:val="006C5BB6"/>
    <w:rsid w:val="006C66A2"/>
    <w:rsid w:val="006C671D"/>
    <w:rsid w:val="006C6765"/>
    <w:rsid w:val="006C730F"/>
    <w:rsid w:val="006C7AB4"/>
    <w:rsid w:val="006D07EB"/>
    <w:rsid w:val="006D308B"/>
    <w:rsid w:val="006D39CF"/>
    <w:rsid w:val="006D3C51"/>
    <w:rsid w:val="006D4D85"/>
    <w:rsid w:val="006D4E11"/>
    <w:rsid w:val="006D4E34"/>
    <w:rsid w:val="006D6BCD"/>
    <w:rsid w:val="006D7871"/>
    <w:rsid w:val="006E19C5"/>
    <w:rsid w:val="006E26E1"/>
    <w:rsid w:val="006E2791"/>
    <w:rsid w:val="006E2DA5"/>
    <w:rsid w:val="006E47C7"/>
    <w:rsid w:val="006E48A9"/>
    <w:rsid w:val="006E4A1B"/>
    <w:rsid w:val="006E5394"/>
    <w:rsid w:val="006E7674"/>
    <w:rsid w:val="006E7D91"/>
    <w:rsid w:val="006F0530"/>
    <w:rsid w:val="006F0EB9"/>
    <w:rsid w:val="006F1C2C"/>
    <w:rsid w:val="006F35BC"/>
    <w:rsid w:val="006F3C10"/>
    <w:rsid w:val="006F3DFB"/>
    <w:rsid w:val="006F3F5C"/>
    <w:rsid w:val="006F42A3"/>
    <w:rsid w:val="006F4BEB"/>
    <w:rsid w:val="006F5F8D"/>
    <w:rsid w:val="006F60C8"/>
    <w:rsid w:val="006F632A"/>
    <w:rsid w:val="006F77B7"/>
    <w:rsid w:val="007004B9"/>
    <w:rsid w:val="00700CEB"/>
    <w:rsid w:val="00701AB6"/>
    <w:rsid w:val="00702551"/>
    <w:rsid w:val="007026A8"/>
    <w:rsid w:val="007052AF"/>
    <w:rsid w:val="0070579F"/>
    <w:rsid w:val="007058C1"/>
    <w:rsid w:val="00705C97"/>
    <w:rsid w:val="007077F8"/>
    <w:rsid w:val="00707967"/>
    <w:rsid w:val="0070799C"/>
    <w:rsid w:val="007108E5"/>
    <w:rsid w:val="00710F52"/>
    <w:rsid w:val="00712BD3"/>
    <w:rsid w:val="007130FF"/>
    <w:rsid w:val="00714DA4"/>
    <w:rsid w:val="00714EE3"/>
    <w:rsid w:val="0071585E"/>
    <w:rsid w:val="00715B21"/>
    <w:rsid w:val="007171DE"/>
    <w:rsid w:val="00717433"/>
    <w:rsid w:val="0071743E"/>
    <w:rsid w:val="007201E4"/>
    <w:rsid w:val="007202F9"/>
    <w:rsid w:val="00721113"/>
    <w:rsid w:val="007226CF"/>
    <w:rsid w:val="0072402B"/>
    <w:rsid w:val="00724423"/>
    <w:rsid w:val="00725755"/>
    <w:rsid w:val="00727262"/>
    <w:rsid w:val="00727296"/>
    <w:rsid w:val="00727AB0"/>
    <w:rsid w:val="0073115A"/>
    <w:rsid w:val="007311E2"/>
    <w:rsid w:val="00732243"/>
    <w:rsid w:val="00732FF3"/>
    <w:rsid w:val="00733229"/>
    <w:rsid w:val="007347DC"/>
    <w:rsid w:val="0073740C"/>
    <w:rsid w:val="00740819"/>
    <w:rsid w:val="00740B28"/>
    <w:rsid w:val="00741B5E"/>
    <w:rsid w:val="007427A4"/>
    <w:rsid w:val="00742F05"/>
    <w:rsid w:val="00743793"/>
    <w:rsid w:val="00743E55"/>
    <w:rsid w:val="007452BA"/>
    <w:rsid w:val="007454AC"/>
    <w:rsid w:val="00745A94"/>
    <w:rsid w:val="00745E4A"/>
    <w:rsid w:val="00745FE4"/>
    <w:rsid w:val="00746629"/>
    <w:rsid w:val="00746ED8"/>
    <w:rsid w:val="00747AF7"/>
    <w:rsid w:val="007503DE"/>
    <w:rsid w:val="00751A3E"/>
    <w:rsid w:val="00751CBC"/>
    <w:rsid w:val="00751F5B"/>
    <w:rsid w:val="007529B9"/>
    <w:rsid w:val="00753851"/>
    <w:rsid w:val="00753C5C"/>
    <w:rsid w:val="00754E51"/>
    <w:rsid w:val="00756037"/>
    <w:rsid w:val="007561D1"/>
    <w:rsid w:val="00756265"/>
    <w:rsid w:val="00756F97"/>
    <w:rsid w:val="00760BBF"/>
    <w:rsid w:val="00760DD4"/>
    <w:rsid w:val="00761926"/>
    <w:rsid w:val="007625CF"/>
    <w:rsid w:val="00762A72"/>
    <w:rsid w:val="0076322A"/>
    <w:rsid w:val="00764C42"/>
    <w:rsid w:val="00765047"/>
    <w:rsid w:val="0076553F"/>
    <w:rsid w:val="00765A55"/>
    <w:rsid w:val="00765BB8"/>
    <w:rsid w:val="00765D63"/>
    <w:rsid w:val="007673E9"/>
    <w:rsid w:val="007677A8"/>
    <w:rsid w:val="00771440"/>
    <w:rsid w:val="00772B46"/>
    <w:rsid w:val="0077431F"/>
    <w:rsid w:val="00774739"/>
    <w:rsid w:val="00775549"/>
    <w:rsid w:val="007757E7"/>
    <w:rsid w:val="007760BA"/>
    <w:rsid w:val="00777BF1"/>
    <w:rsid w:val="0078004C"/>
    <w:rsid w:val="00782575"/>
    <w:rsid w:val="00782869"/>
    <w:rsid w:val="00783469"/>
    <w:rsid w:val="00784EB4"/>
    <w:rsid w:val="007851C2"/>
    <w:rsid w:val="00785459"/>
    <w:rsid w:val="00786AD7"/>
    <w:rsid w:val="00787496"/>
    <w:rsid w:val="00787DBA"/>
    <w:rsid w:val="00790BFC"/>
    <w:rsid w:val="00790CBC"/>
    <w:rsid w:val="007917E2"/>
    <w:rsid w:val="007922E5"/>
    <w:rsid w:val="00794448"/>
    <w:rsid w:val="007948A9"/>
    <w:rsid w:val="00795317"/>
    <w:rsid w:val="0079561D"/>
    <w:rsid w:val="00795A60"/>
    <w:rsid w:val="007A0480"/>
    <w:rsid w:val="007A0A99"/>
    <w:rsid w:val="007A198C"/>
    <w:rsid w:val="007A350D"/>
    <w:rsid w:val="007A3C12"/>
    <w:rsid w:val="007A5006"/>
    <w:rsid w:val="007A56D4"/>
    <w:rsid w:val="007A5D0E"/>
    <w:rsid w:val="007A6065"/>
    <w:rsid w:val="007A6416"/>
    <w:rsid w:val="007A6A6F"/>
    <w:rsid w:val="007A6D65"/>
    <w:rsid w:val="007A6DCF"/>
    <w:rsid w:val="007A7520"/>
    <w:rsid w:val="007A7ECF"/>
    <w:rsid w:val="007B067A"/>
    <w:rsid w:val="007B09D5"/>
    <w:rsid w:val="007B0F61"/>
    <w:rsid w:val="007B1830"/>
    <w:rsid w:val="007B2DDC"/>
    <w:rsid w:val="007B4012"/>
    <w:rsid w:val="007B5ECE"/>
    <w:rsid w:val="007B6840"/>
    <w:rsid w:val="007B6CAB"/>
    <w:rsid w:val="007B6CFF"/>
    <w:rsid w:val="007B7201"/>
    <w:rsid w:val="007B7C69"/>
    <w:rsid w:val="007C0163"/>
    <w:rsid w:val="007C0190"/>
    <w:rsid w:val="007C242C"/>
    <w:rsid w:val="007C2739"/>
    <w:rsid w:val="007C2FDD"/>
    <w:rsid w:val="007C30B5"/>
    <w:rsid w:val="007C34DC"/>
    <w:rsid w:val="007C380C"/>
    <w:rsid w:val="007C3F0C"/>
    <w:rsid w:val="007C4918"/>
    <w:rsid w:val="007C4B28"/>
    <w:rsid w:val="007C5352"/>
    <w:rsid w:val="007C5B9B"/>
    <w:rsid w:val="007C685C"/>
    <w:rsid w:val="007C7488"/>
    <w:rsid w:val="007C784B"/>
    <w:rsid w:val="007D03EB"/>
    <w:rsid w:val="007D0A91"/>
    <w:rsid w:val="007D145A"/>
    <w:rsid w:val="007D1B8C"/>
    <w:rsid w:val="007D259A"/>
    <w:rsid w:val="007D2D56"/>
    <w:rsid w:val="007D34CD"/>
    <w:rsid w:val="007D3A7B"/>
    <w:rsid w:val="007D489A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249A"/>
    <w:rsid w:val="007E2B97"/>
    <w:rsid w:val="007E311A"/>
    <w:rsid w:val="007E3431"/>
    <w:rsid w:val="007E3FEF"/>
    <w:rsid w:val="007E7B52"/>
    <w:rsid w:val="007F08B0"/>
    <w:rsid w:val="007F0987"/>
    <w:rsid w:val="007F0B90"/>
    <w:rsid w:val="007F0CA1"/>
    <w:rsid w:val="007F1516"/>
    <w:rsid w:val="007F3A83"/>
    <w:rsid w:val="007F3BD5"/>
    <w:rsid w:val="007F403C"/>
    <w:rsid w:val="007F41E3"/>
    <w:rsid w:val="007F44EE"/>
    <w:rsid w:val="007F49AD"/>
    <w:rsid w:val="007F52FD"/>
    <w:rsid w:val="007F5EF8"/>
    <w:rsid w:val="007F6E1E"/>
    <w:rsid w:val="007F7578"/>
    <w:rsid w:val="007F7916"/>
    <w:rsid w:val="00801FAB"/>
    <w:rsid w:val="00802AFA"/>
    <w:rsid w:val="008035C0"/>
    <w:rsid w:val="00804571"/>
    <w:rsid w:val="008046FF"/>
    <w:rsid w:val="00804E03"/>
    <w:rsid w:val="00805012"/>
    <w:rsid w:val="00805F28"/>
    <w:rsid w:val="00805FE8"/>
    <w:rsid w:val="00806A87"/>
    <w:rsid w:val="00806ABC"/>
    <w:rsid w:val="00807433"/>
    <w:rsid w:val="0081013F"/>
    <w:rsid w:val="00810258"/>
    <w:rsid w:val="008102AE"/>
    <w:rsid w:val="008110AB"/>
    <w:rsid w:val="008117C8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24EC"/>
    <w:rsid w:val="00822781"/>
    <w:rsid w:val="00822D74"/>
    <w:rsid w:val="00822F63"/>
    <w:rsid w:val="0082339F"/>
    <w:rsid w:val="00823D1A"/>
    <w:rsid w:val="00824713"/>
    <w:rsid w:val="00824884"/>
    <w:rsid w:val="008305F5"/>
    <w:rsid w:val="00830932"/>
    <w:rsid w:val="00832C89"/>
    <w:rsid w:val="008340AD"/>
    <w:rsid w:val="00835D4D"/>
    <w:rsid w:val="008362E3"/>
    <w:rsid w:val="00837682"/>
    <w:rsid w:val="00837721"/>
    <w:rsid w:val="00837806"/>
    <w:rsid w:val="00837C9C"/>
    <w:rsid w:val="00840153"/>
    <w:rsid w:val="00840482"/>
    <w:rsid w:val="00840548"/>
    <w:rsid w:val="00841DD2"/>
    <w:rsid w:val="00842E2F"/>
    <w:rsid w:val="00844CFB"/>
    <w:rsid w:val="008453AE"/>
    <w:rsid w:val="00845AE8"/>
    <w:rsid w:val="00845E76"/>
    <w:rsid w:val="008462C5"/>
    <w:rsid w:val="00847A8B"/>
    <w:rsid w:val="008505FF"/>
    <w:rsid w:val="0085109F"/>
    <w:rsid w:val="008518D3"/>
    <w:rsid w:val="0085296E"/>
    <w:rsid w:val="00853377"/>
    <w:rsid w:val="00854769"/>
    <w:rsid w:val="00855913"/>
    <w:rsid w:val="00855C85"/>
    <w:rsid w:val="0085636E"/>
    <w:rsid w:val="0085641A"/>
    <w:rsid w:val="008577E7"/>
    <w:rsid w:val="008614A6"/>
    <w:rsid w:val="00861819"/>
    <w:rsid w:val="008628E5"/>
    <w:rsid w:val="00862EEE"/>
    <w:rsid w:val="00864A9C"/>
    <w:rsid w:val="00864CC1"/>
    <w:rsid w:val="00865637"/>
    <w:rsid w:val="00865F71"/>
    <w:rsid w:val="0086644C"/>
    <w:rsid w:val="0086667F"/>
    <w:rsid w:val="00866AAD"/>
    <w:rsid w:val="00866FE6"/>
    <w:rsid w:val="0086715F"/>
    <w:rsid w:val="008673BF"/>
    <w:rsid w:val="00870066"/>
    <w:rsid w:val="00870771"/>
    <w:rsid w:val="00870ECF"/>
    <w:rsid w:val="0087104C"/>
    <w:rsid w:val="00872367"/>
    <w:rsid w:val="00873058"/>
    <w:rsid w:val="0087376B"/>
    <w:rsid w:val="00874103"/>
    <w:rsid w:val="008741F2"/>
    <w:rsid w:val="008743E3"/>
    <w:rsid w:val="00874B8B"/>
    <w:rsid w:val="00874CE5"/>
    <w:rsid w:val="0087541C"/>
    <w:rsid w:val="008756CF"/>
    <w:rsid w:val="0087578C"/>
    <w:rsid w:val="00875E53"/>
    <w:rsid w:val="008763CA"/>
    <w:rsid w:val="00876D7C"/>
    <w:rsid w:val="00877CAF"/>
    <w:rsid w:val="008806BE"/>
    <w:rsid w:val="008807DD"/>
    <w:rsid w:val="00881E6E"/>
    <w:rsid w:val="00883901"/>
    <w:rsid w:val="00883ADC"/>
    <w:rsid w:val="00883D1B"/>
    <w:rsid w:val="00883E64"/>
    <w:rsid w:val="00885050"/>
    <w:rsid w:val="00885F96"/>
    <w:rsid w:val="00887BEB"/>
    <w:rsid w:val="0089041D"/>
    <w:rsid w:val="00890ABC"/>
    <w:rsid w:val="0089145D"/>
    <w:rsid w:val="008914C0"/>
    <w:rsid w:val="008919B0"/>
    <w:rsid w:val="00892170"/>
    <w:rsid w:val="0089318A"/>
    <w:rsid w:val="00893D57"/>
    <w:rsid w:val="00895A1D"/>
    <w:rsid w:val="00895BDC"/>
    <w:rsid w:val="00896B0B"/>
    <w:rsid w:val="00896FB6"/>
    <w:rsid w:val="00897202"/>
    <w:rsid w:val="00897508"/>
    <w:rsid w:val="008A1091"/>
    <w:rsid w:val="008A12C3"/>
    <w:rsid w:val="008A1B24"/>
    <w:rsid w:val="008A1FF5"/>
    <w:rsid w:val="008A310C"/>
    <w:rsid w:val="008A4E6F"/>
    <w:rsid w:val="008A5207"/>
    <w:rsid w:val="008A5922"/>
    <w:rsid w:val="008A5C8D"/>
    <w:rsid w:val="008A714C"/>
    <w:rsid w:val="008A7266"/>
    <w:rsid w:val="008A7279"/>
    <w:rsid w:val="008B0D7B"/>
    <w:rsid w:val="008B172B"/>
    <w:rsid w:val="008B1BC1"/>
    <w:rsid w:val="008B1ED7"/>
    <w:rsid w:val="008B2517"/>
    <w:rsid w:val="008B281C"/>
    <w:rsid w:val="008B2C20"/>
    <w:rsid w:val="008B5102"/>
    <w:rsid w:val="008B5374"/>
    <w:rsid w:val="008B5A6F"/>
    <w:rsid w:val="008B5AC9"/>
    <w:rsid w:val="008B60BC"/>
    <w:rsid w:val="008B61FD"/>
    <w:rsid w:val="008B6B07"/>
    <w:rsid w:val="008C03D4"/>
    <w:rsid w:val="008C0477"/>
    <w:rsid w:val="008C0776"/>
    <w:rsid w:val="008C083D"/>
    <w:rsid w:val="008C1603"/>
    <w:rsid w:val="008C369E"/>
    <w:rsid w:val="008C39BA"/>
    <w:rsid w:val="008C4747"/>
    <w:rsid w:val="008C47C7"/>
    <w:rsid w:val="008C49A7"/>
    <w:rsid w:val="008C4D62"/>
    <w:rsid w:val="008C5D64"/>
    <w:rsid w:val="008C5FAF"/>
    <w:rsid w:val="008C69B7"/>
    <w:rsid w:val="008C6AA7"/>
    <w:rsid w:val="008C6D9D"/>
    <w:rsid w:val="008C7763"/>
    <w:rsid w:val="008D05C8"/>
    <w:rsid w:val="008D0F42"/>
    <w:rsid w:val="008D2AAA"/>
    <w:rsid w:val="008D428E"/>
    <w:rsid w:val="008D5F31"/>
    <w:rsid w:val="008D6248"/>
    <w:rsid w:val="008D629A"/>
    <w:rsid w:val="008D72ED"/>
    <w:rsid w:val="008E0A5F"/>
    <w:rsid w:val="008E0C0C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AF5"/>
    <w:rsid w:val="008F1BE9"/>
    <w:rsid w:val="008F2454"/>
    <w:rsid w:val="008F2888"/>
    <w:rsid w:val="008F29A2"/>
    <w:rsid w:val="008F2D34"/>
    <w:rsid w:val="008F3397"/>
    <w:rsid w:val="008F60FD"/>
    <w:rsid w:val="008F697A"/>
    <w:rsid w:val="008F6D80"/>
    <w:rsid w:val="009004F9"/>
    <w:rsid w:val="00900BD8"/>
    <w:rsid w:val="00901990"/>
    <w:rsid w:val="0090251F"/>
    <w:rsid w:val="00902DF1"/>
    <w:rsid w:val="00903DF3"/>
    <w:rsid w:val="009040D6"/>
    <w:rsid w:val="0090441B"/>
    <w:rsid w:val="00904434"/>
    <w:rsid w:val="009048C5"/>
    <w:rsid w:val="00905297"/>
    <w:rsid w:val="0090559B"/>
    <w:rsid w:val="009056A5"/>
    <w:rsid w:val="00905CEC"/>
    <w:rsid w:val="009062F0"/>
    <w:rsid w:val="009062FA"/>
    <w:rsid w:val="00906762"/>
    <w:rsid w:val="00910A5B"/>
    <w:rsid w:val="009118B7"/>
    <w:rsid w:val="00911A68"/>
    <w:rsid w:val="0091495E"/>
    <w:rsid w:val="00915270"/>
    <w:rsid w:val="00915BA1"/>
    <w:rsid w:val="00916B84"/>
    <w:rsid w:val="00917BB1"/>
    <w:rsid w:val="00917C77"/>
    <w:rsid w:val="009213EF"/>
    <w:rsid w:val="00921E92"/>
    <w:rsid w:val="0092390D"/>
    <w:rsid w:val="009244CA"/>
    <w:rsid w:val="0092758B"/>
    <w:rsid w:val="00933198"/>
    <w:rsid w:val="00933D46"/>
    <w:rsid w:val="00934989"/>
    <w:rsid w:val="00934EF8"/>
    <w:rsid w:val="0093587E"/>
    <w:rsid w:val="00935C61"/>
    <w:rsid w:val="00937D3B"/>
    <w:rsid w:val="0094071E"/>
    <w:rsid w:val="00940D5C"/>
    <w:rsid w:val="00940DC5"/>
    <w:rsid w:val="00941970"/>
    <w:rsid w:val="00941D19"/>
    <w:rsid w:val="0094238B"/>
    <w:rsid w:val="0094341B"/>
    <w:rsid w:val="00944421"/>
    <w:rsid w:val="009445C4"/>
    <w:rsid w:val="00944791"/>
    <w:rsid w:val="00945206"/>
    <w:rsid w:val="00946BB2"/>
    <w:rsid w:val="0094724C"/>
    <w:rsid w:val="0094736B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731"/>
    <w:rsid w:val="009555DE"/>
    <w:rsid w:val="00957F2E"/>
    <w:rsid w:val="009602ED"/>
    <w:rsid w:val="009604CE"/>
    <w:rsid w:val="0096133E"/>
    <w:rsid w:val="0096239C"/>
    <w:rsid w:val="009633B4"/>
    <w:rsid w:val="00963752"/>
    <w:rsid w:val="00963E2D"/>
    <w:rsid w:val="00964E8F"/>
    <w:rsid w:val="0096540F"/>
    <w:rsid w:val="0096621E"/>
    <w:rsid w:val="00966C53"/>
    <w:rsid w:val="00967849"/>
    <w:rsid w:val="00967EED"/>
    <w:rsid w:val="009709F8"/>
    <w:rsid w:val="00971DA7"/>
    <w:rsid w:val="009721C6"/>
    <w:rsid w:val="00972388"/>
    <w:rsid w:val="00972B08"/>
    <w:rsid w:val="00972BAE"/>
    <w:rsid w:val="00972D74"/>
    <w:rsid w:val="0097325D"/>
    <w:rsid w:val="009740DF"/>
    <w:rsid w:val="009744E7"/>
    <w:rsid w:val="00975FF4"/>
    <w:rsid w:val="00976599"/>
    <w:rsid w:val="009768C5"/>
    <w:rsid w:val="00976A4C"/>
    <w:rsid w:val="00977423"/>
    <w:rsid w:val="00977879"/>
    <w:rsid w:val="00981562"/>
    <w:rsid w:val="0098173D"/>
    <w:rsid w:val="00981FED"/>
    <w:rsid w:val="009826B9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90C1A"/>
    <w:rsid w:val="00991144"/>
    <w:rsid w:val="0099135F"/>
    <w:rsid w:val="00991763"/>
    <w:rsid w:val="00991C2A"/>
    <w:rsid w:val="009927F3"/>
    <w:rsid w:val="0099394D"/>
    <w:rsid w:val="00993FCD"/>
    <w:rsid w:val="0099433A"/>
    <w:rsid w:val="00994B55"/>
    <w:rsid w:val="00996922"/>
    <w:rsid w:val="00997737"/>
    <w:rsid w:val="00997D5F"/>
    <w:rsid w:val="009A0442"/>
    <w:rsid w:val="009A04A7"/>
    <w:rsid w:val="009A1A58"/>
    <w:rsid w:val="009A2F15"/>
    <w:rsid w:val="009A48C2"/>
    <w:rsid w:val="009A5F60"/>
    <w:rsid w:val="009A643F"/>
    <w:rsid w:val="009A7083"/>
    <w:rsid w:val="009A7C45"/>
    <w:rsid w:val="009B020C"/>
    <w:rsid w:val="009B04B2"/>
    <w:rsid w:val="009B0711"/>
    <w:rsid w:val="009B1560"/>
    <w:rsid w:val="009B1DFA"/>
    <w:rsid w:val="009B2EC7"/>
    <w:rsid w:val="009B2F75"/>
    <w:rsid w:val="009B48B2"/>
    <w:rsid w:val="009B4AAE"/>
    <w:rsid w:val="009B4D69"/>
    <w:rsid w:val="009B60AA"/>
    <w:rsid w:val="009B6C66"/>
    <w:rsid w:val="009B7BB5"/>
    <w:rsid w:val="009B7C99"/>
    <w:rsid w:val="009C051A"/>
    <w:rsid w:val="009C164B"/>
    <w:rsid w:val="009C1DDF"/>
    <w:rsid w:val="009C244D"/>
    <w:rsid w:val="009C4056"/>
    <w:rsid w:val="009C43B4"/>
    <w:rsid w:val="009C4F5E"/>
    <w:rsid w:val="009C55D5"/>
    <w:rsid w:val="009C58F6"/>
    <w:rsid w:val="009C610F"/>
    <w:rsid w:val="009C6678"/>
    <w:rsid w:val="009C778E"/>
    <w:rsid w:val="009D0939"/>
    <w:rsid w:val="009D0B3F"/>
    <w:rsid w:val="009D1468"/>
    <w:rsid w:val="009D1787"/>
    <w:rsid w:val="009D1B79"/>
    <w:rsid w:val="009D3EA9"/>
    <w:rsid w:val="009D45C6"/>
    <w:rsid w:val="009D52BF"/>
    <w:rsid w:val="009D5347"/>
    <w:rsid w:val="009D5B96"/>
    <w:rsid w:val="009D62D5"/>
    <w:rsid w:val="009D6A51"/>
    <w:rsid w:val="009D7499"/>
    <w:rsid w:val="009E072B"/>
    <w:rsid w:val="009E1659"/>
    <w:rsid w:val="009E19BD"/>
    <w:rsid w:val="009E1E49"/>
    <w:rsid w:val="009E48F2"/>
    <w:rsid w:val="009E4993"/>
    <w:rsid w:val="009E532C"/>
    <w:rsid w:val="009E5DB6"/>
    <w:rsid w:val="009E6426"/>
    <w:rsid w:val="009E6FE7"/>
    <w:rsid w:val="009E758D"/>
    <w:rsid w:val="009E78C4"/>
    <w:rsid w:val="009E7C8A"/>
    <w:rsid w:val="009F1B43"/>
    <w:rsid w:val="009F2C66"/>
    <w:rsid w:val="009F3983"/>
    <w:rsid w:val="009F3C37"/>
    <w:rsid w:val="009F3E69"/>
    <w:rsid w:val="009F4116"/>
    <w:rsid w:val="009F4194"/>
    <w:rsid w:val="009F6341"/>
    <w:rsid w:val="009F7DA1"/>
    <w:rsid w:val="00A005CA"/>
    <w:rsid w:val="00A018C7"/>
    <w:rsid w:val="00A02D2D"/>
    <w:rsid w:val="00A0302F"/>
    <w:rsid w:val="00A035E3"/>
    <w:rsid w:val="00A03F04"/>
    <w:rsid w:val="00A04FDE"/>
    <w:rsid w:val="00A0609D"/>
    <w:rsid w:val="00A07619"/>
    <w:rsid w:val="00A07D14"/>
    <w:rsid w:val="00A10171"/>
    <w:rsid w:val="00A108F2"/>
    <w:rsid w:val="00A10A54"/>
    <w:rsid w:val="00A10A65"/>
    <w:rsid w:val="00A1140F"/>
    <w:rsid w:val="00A1158B"/>
    <w:rsid w:val="00A12665"/>
    <w:rsid w:val="00A12BC8"/>
    <w:rsid w:val="00A13EF4"/>
    <w:rsid w:val="00A143B7"/>
    <w:rsid w:val="00A146EE"/>
    <w:rsid w:val="00A149DB"/>
    <w:rsid w:val="00A15AC8"/>
    <w:rsid w:val="00A162DB"/>
    <w:rsid w:val="00A16E32"/>
    <w:rsid w:val="00A179B3"/>
    <w:rsid w:val="00A22C0D"/>
    <w:rsid w:val="00A23117"/>
    <w:rsid w:val="00A24795"/>
    <w:rsid w:val="00A24804"/>
    <w:rsid w:val="00A24A73"/>
    <w:rsid w:val="00A251F3"/>
    <w:rsid w:val="00A26A5B"/>
    <w:rsid w:val="00A26F0A"/>
    <w:rsid w:val="00A27672"/>
    <w:rsid w:val="00A27F6F"/>
    <w:rsid w:val="00A316A0"/>
    <w:rsid w:val="00A31F8B"/>
    <w:rsid w:val="00A32141"/>
    <w:rsid w:val="00A3315B"/>
    <w:rsid w:val="00A33498"/>
    <w:rsid w:val="00A33FB8"/>
    <w:rsid w:val="00A36731"/>
    <w:rsid w:val="00A36F82"/>
    <w:rsid w:val="00A37073"/>
    <w:rsid w:val="00A37517"/>
    <w:rsid w:val="00A40CC8"/>
    <w:rsid w:val="00A40EB4"/>
    <w:rsid w:val="00A41837"/>
    <w:rsid w:val="00A42217"/>
    <w:rsid w:val="00A42DD4"/>
    <w:rsid w:val="00A43356"/>
    <w:rsid w:val="00A4344C"/>
    <w:rsid w:val="00A43EBC"/>
    <w:rsid w:val="00A44737"/>
    <w:rsid w:val="00A450E9"/>
    <w:rsid w:val="00A45FD3"/>
    <w:rsid w:val="00A45FF9"/>
    <w:rsid w:val="00A4690E"/>
    <w:rsid w:val="00A47741"/>
    <w:rsid w:val="00A4783B"/>
    <w:rsid w:val="00A47E0B"/>
    <w:rsid w:val="00A5013A"/>
    <w:rsid w:val="00A51106"/>
    <w:rsid w:val="00A52AB5"/>
    <w:rsid w:val="00A52D14"/>
    <w:rsid w:val="00A534AD"/>
    <w:rsid w:val="00A53B52"/>
    <w:rsid w:val="00A5631B"/>
    <w:rsid w:val="00A56518"/>
    <w:rsid w:val="00A56A70"/>
    <w:rsid w:val="00A57A0B"/>
    <w:rsid w:val="00A57C5A"/>
    <w:rsid w:val="00A57DEF"/>
    <w:rsid w:val="00A60105"/>
    <w:rsid w:val="00A60885"/>
    <w:rsid w:val="00A60E17"/>
    <w:rsid w:val="00A61074"/>
    <w:rsid w:val="00A6178D"/>
    <w:rsid w:val="00A61FA5"/>
    <w:rsid w:val="00A627F7"/>
    <w:rsid w:val="00A62B49"/>
    <w:rsid w:val="00A6350F"/>
    <w:rsid w:val="00A6403D"/>
    <w:rsid w:val="00A64196"/>
    <w:rsid w:val="00A6639E"/>
    <w:rsid w:val="00A665FE"/>
    <w:rsid w:val="00A6693F"/>
    <w:rsid w:val="00A6745E"/>
    <w:rsid w:val="00A67951"/>
    <w:rsid w:val="00A71ABF"/>
    <w:rsid w:val="00A71E37"/>
    <w:rsid w:val="00A726DF"/>
    <w:rsid w:val="00A72A14"/>
    <w:rsid w:val="00A72F07"/>
    <w:rsid w:val="00A73164"/>
    <w:rsid w:val="00A80990"/>
    <w:rsid w:val="00A80AEE"/>
    <w:rsid w:val="00A820A8"/>
    <w:rsid w:val="00A824DD"/>
    <w:rsid w:val="00A826B9"/>
    <w:rsid w:val="00A83BE8"/>
    <w:rsid w:val="00A855D0"/>
    <w:rsid w:val="00A859DE"/>
    <w:rsid w:val="00A85F40"/>
    <w:rsid w:val="00A875CE"/>
    <w:rsid w:val="00A87930"/>
    <w:rsid w:val="00A90AF2"/>
    <w:rsid w:val="00A90D09"/>
    <w:rsid w:val="00A91312"/>
    <w:rsid w:val="00A91AE2"/>
    <w:rsid w:val="00A92203"/>
    <w:rsid w:val="00A92291"/>
    <w:rsid w:val="00A92546"/>
    <w:rsid w:val="00A93065"/>
    <w:rsid w:val="00A9335D"/>
    <w:rsid w:val="00A9388B"/>
    <w:rsid w:val="00A938F9"/>
    <w:rsid w:val="00A9390B"/>
    <w:rsid w:val="00A93A7D"/>
    <w:rsid w:val="00A93BE8"/>
    <w:rsid w:val="00A9456D"/>
    <w:rsid w:val="00A94B9F"/>
    <w:rsid w:val="00A957F3"/>
    <w:rsid w:val="00A95E1B"/>
    <w:rsid w:val="00A96D3E"/>
    <w:rsid w:val="00AA0FD8"/>
    <w:rsid w:val="00AA102E"/>
    <w:rsid w:val="00AA11B4"/>
    <w:rsid w:val="00AA26A1"/>
    <w:rsid w:val="00AA26C8"/>
    <w:rsid w:val="00AA3B8F"/>
    <w:rsid w:val="00AA3F11"/>
    <w:rsid w:val="00AA439B"/>
    <w:rsid w:val="00AA6898"/>
    <w:rsid w:val="00AA7B8E"/>
    <w:rsid w:val="00AB10C6"/>
    <w:rsid w:val="00AB2A7F"/>
    <w:rsid w:val="00AB2B07"/>
    <w:rsid w:val="00AB2EEE"/>
    <w:rsid w:val="00AB3CE7"/>
    <w:rsid w:val="00AB44A9"/>
    <w:rsid w:val="00AB4861"/>
    <w:rsid w:val="00AB4A6B"/>
    <w:rsid w:val="00AB5152"/>
    <w:rsid w:val="00AB5B59"/>
    <w:rsid w:val="00AB5B6B"/>
    <w:rsid w:val="00AB6B84"/>
    <w:rsid w:val="00AB6DDA"/>
    <w:rsid w:val="00AB7C4D"/>
    <w:rsid w:val="00AB7D1E"/>
    <w:rsid w:val="00AC0251"/>
    <w:rsid w:val="00AC0530"/>
    <w:rsid w:val="00AC0E48"/>
    <w:rsid w:val="00AC2F3F"/>
    <w:rsid w:val="00AC408F"/>
    <w:rsid w:val="00AC4AD7"/>
    <w:rsid w:val="00AC5081"/>
    <w:rsid w:val="00AC5143"/>
    <w:rsid w:val="00AC603D"/>
    <w:rsid w:val="00AC722B"/>
    <w:rsid w:val="00AC7A53"/>
    <w:rsid w:val="00AC7AE3"/>
    <w:rsid w:val="00AD1416"/>
    <w:rsid w:val="00AD1634"/>
    <w:rsid w:val="00AD1CF9"/>
    <w:rsid w:val="00AD3A23"/>
    <w:rsid w:val="00AD3F31"/>
    <w:rsid w:val="00AD47FD"/>
    <w:rsid w:val="00AD48E6"/>
    <w:rsid w:val="00AD532F"/>
    <w:rsid w:val="00AD540E"/>
    <w:rsid w:val="00AD5FC0"/>
    <w:rsid w:val="00AD63D8"/>
    <w:rsid w:val="00AD6BF4"/>
    <w:rsid w:val="00AD701D"/>
    <w:rsid w:val="00AD7F35"/>
    <w:rsid w:val="00AE092E"/>
    <w:rsid w:val="00AE0AAE"/>
    <w:rsid w:val="00AE1114"/>
    <w:rsid w:val="00AE1B3F"/>
    <w:rsid w:val="00AE2524"/>
    <w:rsid w:val="00AE2C30"/>
    <w:rsid w:val="00AE38B2"/>
    <w:rsid w:val="00AE3A1E"/>
    <w:rsid w:val="00AE4141"/>
    <w:rsid w:val="00AE447C"/>
    <w:rsid w:val="00AE46AF"/>
    <w:rsid w:val="00AE5C65"/>
    <w:rsid w:val="00AE7F62"/>
    <w:rsid w:val="00AF0C2D"/>
    <w:rsid w:val="00AF2779"/>
    <w:rsid w:val="00AF297D"/>
    <w:rsid w:val="00AF357E"/>
    <w:rsid w:val="00AF4413"/>
    <w:rsid w:val="00AF4DB9"/>
    <w:rsid w:val="00AF4F1D"/>
    <w:rsid w:val="00AF504F"/>
    <w:rsid w:val="00AF5C03"/>
    <w:rsid w:val="00AF5FCA"/>
    <w:rsid w:val="00AF6D64"/>
    <w:rsid w:val="00B00045"/>
    <w:rsid w:val="00B0054F"/>
    <w:rsid w:val="00B00807"/>
    <w:rsid w:val="00B02ECA"/>
    <w:rsid w:val="00B03C6B"/>
    <w:rsid w:val="00B04751"/>
    <w:rsid w:val="00B04AD6"/>
    <w:rsid w:val="00B0506D"/>
    <w:rsid w:val="00B06504"/>
    <w:rsid w:val="00B0668B"/>
    <w:rsid w:val="00B06A2F"/>
    <w:rsid w:val="00B06B7A"/>
    <w:rsid w:val="00B06BF1"/>
    <w:rsid w:val="00B0725F"/>
    <w:rsid w:val="00B07B70"/>
    <w:rsid w:val="00B10BC7"/>
    <w:rsid w:val="00B12012"/>
    <w:rsid w:val="00B121CA"/>
    <w:rsid w:val="00B13BE0"/>
    <w:rsid w:val="00B13D07"/>
    <w:rsid w:val="00B151CD"/>
    <w:rsid w:val="00B160AB"/>
    <w:rsid w:val="00B1691D"/>
    <w:rsid w:val="00B16AD9"/>
    <w:rsid w:val="00B17F3D"/>
    <w:rsid w:val="00B20186"/>
    <w:rsid w:val="00B20260"/>
    <w:rsid w:val="00B20B30"/>
    <w:rsid w:val="00B20BE8"/>
    <w:rsid w:val="00B21D58"/>
    <w:rsid w:val="00B2308F"/>
    <w:rsid w:val="00B2324B"/>
    <w:rsid w:val="00B2381C"/>
    <w:rsid w:val="00B23F2A"/>
    <w:rsid w:val="00B23F4A"/>
    <w:rsid w:val="00B24D06"/>
    <w:rsid w:val="00B250EB"/>
    <w:rsid w:val="00B261E9"/>
    <w:rsid w:val="00B26BCC"/>
    <w:rsid w:val="00B26FEA"/>
    <w:rsid w:val="00B27B94"/>
    <w:rsid w:val="00B309C2"/>
    <w:rsid w:val="00B3110E"/>
    <w:rsid w:val="00B31A22"/>
    <w:rsid w:val="00B338E9"/>
    <w:rsid w:val="00B341CF"/>
    <w:rsid w:val="00B34BA8"/>
    <w:rsid w:val="00B35D7B"/>
    <w:rsid w:val="00B400B2"/>
    <w:rsid w:val="00B4039C"/>
    <w:rsid w:val="00B40701"/>
    <w:rsid w:val="00B41B3A"/>
    <w:rsid w:val="00B41C57"/>
    <w:rsid w:val="00B41E29"/>
    <w:rsid w:val="00B42B32"/>
    <w:rsid w:val="00B43D03"/>
    <w:rsid w:val="00B43E2D"/>
    <w:rsid w:val="00B43F2F"/>
    <w:rsid w:val="00B453C2"/>
    <w:rsid w:val="00B45745"/>
    <w:rsid w:val="00B50342"/>
    <w:rsid w:val="00B50389"/>
    <w:rsid w:val="00B5046F"/>
    <w:rsid w:val="00B50831"/>
    <w:rsid w:val="00B50CC8"/>
    <w:rsid w:val="00B51463"/>
    <w:rsid w:val="00B51B07"/>
    <w:rsid w:val="00B52584"/>
    <w:rsid w:val="00B52D7C"/>
    <w:rsid w:val="00B54756"/>
    <w:rsid w:val="00B564F5"/>
    <w:rsid w:val="00B57DA7"/>
    <w:rsid w:val="00B612B5"/>
    <w:rsid w:val="00B61571"/>
    <w:rsid w:val="00B633E8"/>
    <w:rsid w:val="00B633FF"/>
    <w:rsid w:val="00B64AC7"/>
    <w:rsid w:val="00B64E39"/>
    <w:rsid w:val="00B665A7"/>
    <w:rsid w:val="00B703A6"/>
    <w:rsid w:val="00B709CE"/>
    <w:rsid w:val="00B70A22"/>
    <w:rsid w:val="00B724C1"/>
    <w:rsid w:val="00B7283A"/>
    <w:rsid w:val="00B72AF0"/>
    <w:rsid w:val="00B735B2"/>
    <w:rsid w:val="00B73B05"/>
    <w:rsid w:val="00B75CA8"/>
    <w:rsid w:val="00B75EA5"/>
    <w:rsid w:val="00B76ED3"/>
    <w:rsid w:val="00B776F4"/>
    <w:rsid w:val="00B80AA2"/>
    <w:rsid w:val="00B81925"/>
    <w:rsid w:val="00B828A8"/>
    <w:rsid w:val="00B82FAE"/>
    <w:rsid w:val="00B83399"/>
    <w:rsid w:val="00B834EC"/>
    <w:rsid w:val="00B83C02"/>
    <w:rsid w:val="00B84F01"/>
    <w:rsid w:val="00B85705"/>
    <w:rsid w:val="00B85E0C"/>
    <w:rsid w:val="00B86755"/>
    <w:rsid w:val="00B869C9"/>
    <w:rsid w:val="00B87317"/>
    <w:rsid w:val="00B87FEF"/>
    <w:rsid w:val="00B9022D"/>
    <w:rsid w:val="00B910D3"/>
    <w:rsid w:val="00B91C32"/>
    <w:rsid w:val="00B91CAC"/>
    <w:rsid w:val="00B937C8"/>
    <w:rsid w:val="00B94BED"/>
    <w:rsid w:val="00B94F8C"/>
    <w:rsid w:val="00B95ED6"/>
    <w:rsid w:val="00B96147"/>
    <w:rsid w:val="00B97120"/>
    <w:rsid w:val="00B974C3"/>
    <w:rsid w:val="00BA0943"/>
    <w:rsid w:val="00BA14E3"/>
    <w:rsid w:val="00BA217E"/>
    <w:rsid w:val="00BA2801"/>
    <w:rsid w:val="00BA379F"/>
    <w:rsid w:val="00BA3D46"/>
    <w:rsid w:val="00BA3D81"/>
    <w:rsid w:val="00BA3E2F"/>
    <w:rsid w:val="00BA477C"/>
    <w:rsid w:val="00BA4825"/>
    <w:rsid w:val="00BA5910"/>
    <w:rsid w:val="00BA5919"/>
    <w:rsid w:val="00BA5F3F"/>
    <w:rsid w:val="00BA77CF"/>
    <w:rsid w:val="00BB1559"/>
    <w:rsid w:val="00BB1DD6"/>
    <w:rsid w:val="00BB353C"/>
    <w:rsid w:val="00BB3D7A"/>
    <w:rsid w:val="00BB53FD"/>
    <w:rsid w:val="00BB576C"/>
    <w:rsid w:val="00BB6000"/>
    <w:rsid w:val="00BB6A27"/>
    <w:rsid w:val="00BB71D7"/>
    <w:rsid w:val="00BB73BA"/>
    <w:rsid w:val="00BB7895"/>
    <w:rsid w:val="00BC01F4"/>
    <w:rsid w:val="00BC0720"/>
    <w:rsid w:val="00BC0C4A"/>
    <w:rsid w:val="00BC2B3F"/>
    <w:rsid w:val="00BC2F86"/>
    <w:rsid w:val="00BC4484"/>
    <w:rsid w:val="00BC523D"/>
    <w:rsid w:val="00BC5800"/>
    <w:rsid w:val="00BD0563"/>
    <w:rsid w:val="00BD0882"/>
    <w:rsid w:val="00BD0C23"/>
    <w:rsid w:val="00BD11FF"/>
    <w:rsid w:val="00BD2201"/>
    <w:rsid w:val="00BD234F"/>
    <w:rsid w:val="00BD38D6"/>
    <w:rsid w:val="00BD4C6B"/>
    <w:rsid w:val="00BD5210"/>
    <w:rsid w:val="00BD55D9"/>
    <w:rsid w:val="00BD5717"/>
    <w:rsid w:val="00BD584D"/>
    <w:rsid w:val="00BD5A17"/>
    <w:rsid w:val="00BD5C2E"/>
    <w:rsid w:val="00BD5D48"/>
    <w:rsid w:val="00BD6082"/>
    <w:rsid w:val="00BD62AD"/>
    <w:rsid w:val="00BE0F18"/>
    <w:rsid w:val="00BE101E"/>
    <w:rsid w:val="00BE10F5"/>
    <w:rsid w:val="00BE11A5"/>
    <w:rsid w:val="00BE1AFB"/>
    <w:rsid w:val="00BE2770"/>
    <w:rsid w:val="00BE2C95"/>
    <w:rsid w:val="00BE39AA"/>
    <w:rsid w:val="00BE51BC"/>
    <w:rsid w:val="00BE5CC1"/>
    <w:rsid w:val="00BE6AA0"/>
    <w:rsid w:val="00BE731B"/>
    <w:rsid w:val="00BE79B1"/>
    <w:rsid w:val="00BE7BB9"/>
    <w:rsid w:val="00BF01C4"/>
    <w:rsid w:val="00BF0E8F"/>
    <w:rsid w:val="00BF2245"/>
    <w:rsid w:val="00BF2A8C"/>
    <w:rsid w:val="00BF2ABB"/>
    <w:rsid w:val="00BF31AC"/>
    <w:rsid w:val="00BF3AF5"/>
    <w:rsid w:val="00BF3EEB"/>
    <w:rsid w:val="00BF58ED"/>
    <w:rsid w:val="00BF69FB"/>
    <w:rsid w:val="00BF7E77"/>
    <w:rsid w:val="00BF7F8D"/>
    <w:rsid w:val="00C003FF"/>
    <w:rsid w:val="00C00623"/>
    <w:rsid w:val="00C00985"/>
    <w:rsid w:val="00C021CC"/>
    <w:rsid w:val="00C023FD"/>
    <w:rsid w:val="00C02A28"/>
    <w:rsid w:val="00C02E8C"/>
    <w:rsid w:val="00C054A1"/>
    <w:rsid w:val="00C06C47"/>
    <w:rsid w:val="00C10ECB"/>
    <w:rsid w:val="00C11288"/>
    <w:rsid w:val="00C116C7"/>
    <w:rsid w:val="00C12829"/>
    <w:rsid w:val="00C14CC0"/>
    <w:rsid w:val="00C15FA1"/>
    <w:rsid w:val="00C16E3B"/>
    <w:rsid w:val="00C17DCA"/>
    <w:rsid w:val="00C2069E"/>
    <w:rsid w:val="00C211E8"/>
    <w:rsid w:val="00C21E2E"/>
    <w:rsid w:val="00C22154"/>
    <w:rsid w:val="00C22D5D"/>
    <w:rsid w:val="00C22EA2"/>
    <w:rsid w:val="00C234FA"/>
    <w:rsid w:val="00C24D83"/>
    <w:rsid w:val="00C259EF"/>
    <w:rsid w:val="00C260A4"/>
    <w:rsid w:val="00C27823"/>
    <w:rsid w:val="00C313CC"/>
    <w:rsid w:val="00C31446"/>
    <w:rsid w:val="00C317FD"/>
    <w:rsid w:val="00C31A07"/>
    <w:rsid w:val="00C31B84"/>
    <w:rsid w:val="00C31E0B"/>
    <w:rsid w:val="00C328A4"/>
    <w:rsid w:val="00C3299F"/>
    <w:rsid w:val="00C32A9F"/>
    <w:rsid w:val="00C32F74"/>
    <w:rsid w:val="00C331B8"/>
    <w:rsid w:val="00C334F8"/>
    <w:rsid w:val="00C34007"/>
    <w:rsid w:val="00C35424"/>
    <w:rsid w:val="00C35939"/>
    <w:rsid w:val="00C35B65"/>
    <w:rsid w:val="00C36EE6"/>
    <w:rsid w:val="00C36F44"/>
    <w:rsid w:val="00C371EE"/>
    <w:rsid w:val="00C37298"/>
    <w:rsid w:val="00C37A9C"/>
    <w:rsid w:val="00C40DD8"/>
    <w:rsid w:val="00C4133B"/>
    <w:rsid w:val="00C43847"/>
    <w:rsid w:val="00C4402F"/>
    <w:rsid w:val="00C449A7"/>
    <w:rsid w:val="00C46DA0"/>
    <w:rsid w:val="00C472AB"/>
    <w:rsid w:val="00C51107"/>
    <w:rsid w:val="00C537C2"/>
    <w:rsid w:val="00C543BC"/>
    <w:rsid w:val="00C5455C"/>
    <w:rsid w:val="00C55803"/>
    <w:rsid w:val="00C56140"/>
    <w:rsid w:val="00C56FCC"/>
    <w:rsid w:val="00C574A4"/>
    <w:rsid w:val="00C57955"/>
    <w:rsid w:val="00C622F8"/>
    <w:rsid w:val="00C631A9"/>
    <w:rsid w:val="00C63F63"/>
    <w:rsid w:val="00C64A96"/>
    <w:rsid w:val="00C658A2"/>
    <w:rsid w:val="00C65DB0"/>
    <w:rsid w:val="00C66116"/>
    <w:rsid w:val="00C66F7E"/>
    <w:rsid w:val="00C6738C"/>
    <w:rsid w:val="00C67577"/>
    <w:rsid w:val="00C700D7"/>
    <w:rsid w:val="00C718E8"/>
    <w:rsid w:val="00C722D4"/>
    <w:rsid w:val="00C735EB"/>
    <w:rsid w:val="00C73EC0"/>
    <w:rsid w:val="00C7431A"/>
    <w:rsid w:val="00C747AE"/>
    <w:rsid w:val="00C74AF0"/>
    <w:rsid w:val="00C74D46"/>
    <w:rsid w:val="00C7516D"/>
    <w:rsid w:val="00C754D8"/>
    <w:rsid w:val="00C75647"/>
    <w:rsid w:val="00C75884"/>
    <w:rsid w:val="00C75E4C"/>
    <w:rsid w:val="00C76248"/>
    <w:rsid w:val="00C76B88"/>
    <w:rsid w:val="00C77158"/>
    <w:rsid w:val="00C779C0"/>
    <w:rsid w:val="00C803AE"/>
    <w:rsid w:val="00C8052C"/>
    <w:rsid w:val="00C81E48"/>
    <w:rsid w:val="00C8213F"/>
    <w:rsid w:val="00C82860"/>
    <w:rsid w:val="00C83528"/>
    <w:rsid w:val="00C841EE"/>
    <w:rsid w:val="00C8461F"/>
    <w:rsid w:val="00C84F52"/>
    <w:rsid w:val="00C85193"/>
    <w:rsid w:val="00C85770"/>
    <w:rsid w:val="00C872D0"/>
    <w:rsid w:val="00C87C15"/>
    <w:rsid w:val="00C93039"/>
    <w:rsid w:val="00C93AC6"/>
    <w:rsid w:val="00C94F8A"/>
    <w:rsid w:val="00C9558A"/>
    <w:rsid w:val="00C95E2B"/>
    <w:rsid w:val="00C96797"/>
    <w:rsid w:val="00C96929"/>
    <w:rsid w:val="00C971BD"/>
    <w:rsid w:val="00CA041D"/>
    <w:rsid w:val="00CA16FD"/>
    <w:rsid w:val="00CA3716"/>
    <w:rsid w:val="00CA3B98"/>
    <w:rsid w:val="00CA551D"/>
    <w:rsid w:val="00CA5D1F"/>
    <w:rsid w:val="00CA6552"/>
    <w:rsid w:val="00CA65A6"/>
    <w:rsid w:val="00CA6F25"/>
    <w:rsid w:val="00CA749C"/>
    <w:rsid w:val="00CA7A56"/>
    <w:rsid w:val="00CB03FD"/>
    <w:rsid w:val="00CB0EBF"/>
    <w:rsid w:val="00CB1AA6"/>
    <w:rsid w:val="00CB3B58"/>
    <w:rsid w:val="00CB418D"/>
    <w:rsid w:val="00CB43EA"/>
    <w:rsid w:val="00CB47D4"/>
    <w:rsid w:val="00CB5225"/>
    <w:rsid w:val="00CB5268"/>
    <w:rsid w:val="00CB57CF"/>
    <w:rsid w:val="00CB611B"/>
    <w:rsid w:val="00CB645D"/>
    <w:rsid w:val="00CB6B5F"/>
    <w:rsid w:val="00CB704A"/>
    <w:rsid w:val="00CB7EB9"/>
    <w:rsid w:val="00CC083E"/>
    <w:rsid w:val="00CC16D8"/>
    <w:rsid w:val="00CC1EF8"/>
    <w:rsid w:val="00CC2231"/>
    <w:rsid w:val="00CC28C0"/>
    <w:rsid w:val="00CC437E"/>
    <w:rsid w:val="00CC557D"/>
    <w:rsid w:val="00CC6A3A"/>
    <w:rsid w:val="00CC6F52"/>
    <w:rsid w:val="00CC7134"/>
    <w:rsid w:val="00CD0988"/>
    <w:rsid w:val="00CD0B7F"/>
    <w:rsid w:val="00CD0D08"/>
    <w:rsid w:val="00CD196D"/>
    <w:rsid w:val="00CD1A12"/>
    <w:rsid w:val="00CD2161"/>
    <w:rsid w:val="00CD23B9"/>
    <w:rsid w:val="00CD3C95"/>
    <w:rsid w:val="00CD3E55"/>
    <w:rsid w:val="00CD46E9"/>
    <w:rsid w:val="00CD46F5"/>
    <w:rsid w:val="00CD522D"/>
    <w:rsid w:val="00CD6158"/>
    <w:rsid w:val="00CD6D5B"/>
    <w:rsid w:val="00CD6DBB"/>
    <w:rsid w:val="00CD72C0"/>
    <w:rsid w:val="00CD7312"/>
    <w:rsid w:val="00CD7ABA"/>
    <w:rsid w:val="00CE0DE4"/>
    <w:rsid w:val="00CE1257"/>
    <w:rsid w:val="00CE1497"/>
    <w:rsid w:val="00CE19C0"/>
    <w:rsid w:val="00CE2446"/>
    <w:rsid w:val="00CE2549"/>
    <w:rsid w:val="00CE27DA"/>
    <w:rsid w:val="00CE2DA6"/>
    <w:rsid w:val="00CE3272"/>
    <w:rsid w:val="00CE7F09"/>
    <w:rsid w:val="00CF0C62"/>
    <w:rsid w:val="00CF146E"/>
    <w:rsid w:val="00CF278B"/>
    <w:rsid w:val="00CF2842"/>
    <w:rsid w:val="00CF2A0A"/>
    <w:rsid w:val="00CF2E44"/>
    <w:rsid w:val="00CF35E6"/>
    <w:rsid w:val="00CF4286"/>
    <w:rsid w:val="00CF464B"/>
    <w:rsid w:val="00CF4759"/>
    <w:rsid w:val="00CF4B1D"/>
    <w:rsid w:val="00CF4D70"/>
    <w:rsid w:val="00CF504E"/>
    <w:rsid w:val="00CF5CF0"/>
    <w:rsid w:val="00CF5D6E"/>
    <w:rsid w:val="00CF5E48"/>
    <w:rsid w:val="00CF67B0"/>
    <w:rsid w:val="00CF68BD"/>
    <w:rsid w:val="00CF7940"/>
    <w:rsid w:val="00CF7CBC"/>
    <w:rsid w:val="00D00096"/>
    <w:rsid w:val="00D01D80"/>
    <w:rsid w:val="00D02F4B"/>
    <w:rsid w:val="00D03210"/>
    <w:rsid w:val="00D03742"/>
    <w:rsid w:val="00D045A6"/>
    <w:rsid w:val="00D05564"/>
    <w:rsid w:val="00D05F4A"/>
    <w:rsid w:val="00D065BE"/>
    <w:rsid w:val="00D07BBE"/>
    <w:rsid w:val="00D10EA2"/>
    <w:rsid w:val="00D129B7"/>
    <w:rsid w:val="00D132FB"/>
    <w:rsid w:val="00D13467"/>
    <w:rsid w:val="00D13CF6"/>
    <w:rsid w:val="00D15920"/>
    <w:rsid w:val="00D15C30"/>
    <w:rsid w:val="00D1605F"/>
    <w:rsid w:val="00D169A6"/>
    <w:rsid w:val="00D16ABF"/>
    <w:rsid w:val="00D20A77"/>
    <w:rsid w:val="00D23EFE"/>
    <w:rsid w:val="00D24160"/>
    <w:rsid w:val="00D24624"/>
    <w:rsid w:val="00D24E39"/>
    <w:rsid w:val="00D2513E"/>
    <w:rsid w:val="00D25980"/>
    <w:rsid w:val="00D274B1"/>
    <w:rsid w:val="00D27576"/>
    <w:rsid w:val="00D275B0"/>
    <w:rsid w:val="00D27630"/>
    <w:rsid w:val="00D3019F"/>
    <w:rsid w:val="00D31581"/>
    <w:rsid w:val="00D31884"/>
    <w:rsid w:val="00D32BB9"/>
    <w:rsid w:val="00D33FB0"/>
    <w:rsid w:val="00D34D12"/>
    <w:rsid w:val="00D34EF6"/>
    <w:rsid w:val="00D36169"/>
    <w:rsid w:val="00D400CC"/>
    <w:rsid w:val="00D40783"/>
    <w:rsid w:val="00D4088C"/>
    <w:rsid w:val="00D40DA0"/>
    <w:rsid w:val="00D4108F"/>
    <w:rsid w:val="00D41707"/>
    <w:rsid w:val="00D444FB"/>
    <w:rsid w:val="00D44EFE"/>
    <w:rsid w:val="00D4503C"/>
    <w:rsid w:val="00D46752"/>
    <w:rsid w:val="00D47093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62CB"/>
    <w:rsid w:val="00D574C8"/>
    <w:rsid w:val="00D609C1"/>
    <w:rsid w:val="00D62B64"/>
    <w:rsid w:val="00D63E73"/>
    <w:rsid w:val="00D641A3"/>
    <w:rsid w:val="00D647F9"/>
    <w:rsid w:val="00D64FB0"/>
    <w:rsid w:val="00D65457"/>
    <w:rsid w:val="00D65B2C"/>
    <w:rsid w:val="00D66877"/>
    <w:rsid w:val="00D70D23"/>
    <w:rsid w:val="00D7244E"/>
    <w:rsid w:val="00D72512"/>
    <w:rsid w:val="00D72518"/>
    <w:rsid w:val="00D7349A"/>
    <w:rsid w:val="00D74158"/>
    <w:rsid w:val="00D755E6"/>
    <w:rsid w:val="00D757B3"/>
    <w:rsid w:val="00D75AD0"/>
    <w:rsid w:val="00D7657D"/>
    <w:rsid w:val="00D772F4"/>
    <w:rsid w:val="00D80300"/>
    <w:rsid w:val="00D807EE"/>
    <w:rsid w:val="00D80C7C"/>
    <w:rsid w:val="00D82E88"/>
    <w:rsid w:val="00D83EB1"/>
    <w:rsid w:val="00D84DBF"/>
    <w:rsid w:val="00D90FD9"/>
    <w:rsid w:val="00D9124B"/>
    <w:rsid w:val="00D91872"/>
    <w:rsid w:val="00D918FB"/>
    <w:rsid w:val="00D9200E"/>
    <w:rsid w:val="00D925A3"/>
    <w:rsid w:val="00D92906"/>
    <w:rsid w:val="00D93177"/>
    <w:rsid w:val="00D9375E"/>
    <w:rsid w:val="00D94ACF"/>
    <w:rsid w:val="00D95F8B"/>
    <w:rsid w:val="00D96483"/>
    <w:rsid w:val="00D975EF"/>
    <w:rsid w:val="00D97DF7"/>
    <w:rsid w:val="00D97E79"/>
    <w:rsid w:val="00DA037B"/>
    <w:rsid w:val="00DA0A88"/>
    <w:rsid w:val="00DA13F1"/>
    <w:rsid w:val="00DA2122"/>
    <w:rsid w:val="00DA2826"/>
    <w:rsid w:val="00DA305D"/>
    <w:rsid w:val="00DA3FA6"/>
    <w:rsid w:val="00DA48E5"/>
    <w:rsid w:val="00DA5AEA"/>
    <w:rsid w:val="00DB0B9E"/>
    <w:rsid w:val="00DB2ABD"/>
    <w:rsid w:val="00DB2B6A"/>
    <w:rsid w:val="00DB3E02"/>
    <w:rsid w:val="00DB422F"/>
    <w:rsid w:val="00DB5159"/>
    <w:rsid w:val="00DB517D"/>
    <w:rsid w:val="00DB5373"/>
    <w:rsid w:val="00DB61F8"/>
    <w:rsid w:val="00DB639C"/>
    <w:rsid w:val="00DB7C10"/>
    <w:rsid w:val="00DB7DA2"/>
    <w:rsid w:val="00DC09AC"/>
    <w:rsid w:val="00DC0DA3"/>
    <w:rsid w:val="00DC1296"/>
    <w:rsid w:val="00DC1B5C"/>
    <w:rsid w:val="00DC1C4D"/>
    <w:rsid w:val="00DC1FC7"/>
    <w:rsid w:val="00DC2267"/>
    <w:rsid w:val="00DC41F8"/>
    <w:rsid w:val="00DC454F"/>
    <w:rsid w:val="00DC4685"/>
    <w:rsid w:val="00DC517F"/>
    <w:rsid w:val="00DC5A56"/>
    <w:rsid w:val="00DC5C2B"/>
    <w:rsid w:val="00DC6D40"/>
    <w:rsid w:val="00DC71E2"/>
    <w:rsid w:val="00DD04D6"/>
    <w:rsid w:val="00DD0FC3"/>
    <w:rsid w:val="00DD1891"/>
    <w:rsid w:val="00DD1AC6"/>
    <w:rsid w:val="00DD1B3B"/>
    <w:rsid w:val="00DD20F9"/>
    <w:rsid w:val="00DD5B84"/>
    <w:rsid w:val="00DD73F4"/>
    <w:rsid w:val="00DE13AF"/>
    <w:rsid w:val="00DE1473"/>
    <w:rsid w:val="00DE179D"/>
    <w:rsid w:val="00DE2280"/>
    <w:rsid w:val="00DE27C2"/>
    <w:rsid w:val="00DE2AC9"/>
    <w:rsid w:val="00DE3D40"/>
    <w:rsid w:val="00DE4ABC"/>
    <w:rsid w:val="00DE6563"/>
    <w:rsid w:val="00DE781F"/>
    <w:rsid w:val="00DF0237"/>
    <w:rsid w:val="00DF02D9"/>
    <w:rsid w:val="00DF07FB"/>
    <w:rsid w:val="00DF1539"/>
    <w:rsid w:val="00DF1675"/>
    <w:rsid w:val="00DF2F95"/>
    <w:rsid w:val="00DF30A6"/>
    <w:rsid w:val="00DF3753"/>
    <w:rsid w:val="00DF37AA"/>
    <w:rsid w:val="00DF3FC9"/>
    <w:rsid w:val="00DF4712"/>
    <w:rsid w:val="00DF5234"/>
    <w:rsid w:val="00DF523B"/>
    <w:rsid w:val="00DF534B"/>
    <w:rsid w:val="00DF574E"/>
    <w:rsid w:val="00DF5826"/>
    <w:rsid w:val="00DF5856"/>
    <w:rsid w:val="00DF6441"/>
    <w:rsid w:val="00DF6D5E"/>
    <w:rsid w:val="00DF6DF0"/>
    <w:rsid w:val="00DF7ACD"/>
    <w:rsid w:val="00DF7F07"/>
    <w:rsid w:val="00E00305"/>
    <w:rsid w:val="00E0041B"/>
    <w:rsid w:val="00E00795"/>
    <w:rsid w:val="00E020B5"/>
    <w:rsid w:val="00E028DD"/>
    <w:rsid w:val="00E03DC9"/>
    <w:rsid w:val="00E043B1"/>
    <w:rsid w:val="00E057C0"/>
    <w:rsid w:val="00E05E3F"/>
    <w:rsid w:val="00E06DDD"/>
    <w:rsid w:val="00E074ED"/>
    <w:rsid w:val="00E07AE6"/>
    <w:rsid w:val="00E10A4D"/>
    <w:rsid w:val="00E10E87"/>
    <w:rsid w:val="00E11C6A"/>
    <w:rsid w:val="00E12722"/>
    <w:rsid w:val="00E13F89"/>
    <w:rsid w:val="00E14160"/>
    <w:rsid w:val="00E141B9"/>
    <w:rsid w:val="00E151D2"/>
    <w:rsid w:val="00E171A0"/>
    <w:rsid w:val="00E20412"/>
    <w:rsid w:val="00E20663"/>
    <w:rsid w:val="00E22EE1"/>
    <w:rsid w:val="00E24597"/>
    <w:rsid w:val="00E25F5B"/>
    <w:rsid w:val="00E26136"/>
    <w:rsid w:val="00E26406"/>
    <w:rsid w:val="00E2770E"/>
    <w:rsid w:val="00E27BB1"/>
    <w:rsid w:val="00E30624"/>
    <w:rsid w:val="00E30B19"/>
    <w:rsid w:val="00E32570"/>
    <w:rsid w:val="00E33A44"/>
    <w:rsid w:val="00E33CCF"/>
    <w:rsid w:val="00E346A5"/>
    <w:rsid w:val="00E34C50"/>
    <w:rsid w:val="00E34DD0"/>
    <w:rsid w:val="00E35840"/>
    <w:rsid w:val="00E35E3D"/>
    <w:rsid w:val="00E3619F"/>
    <w:rsid w:val="00E365FE"/>
    <w:rsid w:val="00E370AA"/>
    <w:rsid w:val="00E37AA0"/>
    <w:rsid w:val="00E439B9"/>
    <w:rsid w:val="00E4482B"/>
    <w:rsid w:val="00E45082"/>
    <w:rsid w:val="00E45086"/>
    <w:rsid w:val="00E45135"/>
    <w:rsid w:val="00E469D1"/>
    <w:rsid w:val="00E46AAD"/>
    <w:rsid w:val="00E46E07"/>
    <w:rsid w:val="00E47109"/>
    <w:rsid w:val="00E472CF"/>
    <w:rsid w:val="00E47FF8"/>
    <w:rsid w:val="00E50125"/>
    <w:rsid w:val="00E5016B"/>
    <w:rsid w:val="00E50E03"/>
    <w:rsid w:val="00E50E65"/>
    <w:rsid w:val="00E52EDF"/>
    <w:rsid w:val="00E5358B"/>
    <w:rsid w:val="00E5413D"/>
    <w:rsid w:val="00E5458D"/>
    <w:rsid w:val="00E5554C"/>
    <w:rsid w:val="00E55AEB"/>
    <w:rsid w:val="00E560E7"/>
    <w:rsid w:val="00E5658F"/>
    <w:rsid w:val="00E56E4A"/>
    <w:rsid w:val="00E6025B"/>
    <w:rsid w:val="00E60684"/>
    <w:rsid w:val="00E61719"/>
    <w:rsid w:val="00E61A25"/>
    <w:rsid w:val="00E622D6"/>
    <w:rsid w:val="00E66317"/>
    <w:rsid w:val="00E6676F"/>
    <w:rsid w:val="00E66EF1"/>
    <w:rsid w:val="00E7122A"/>
    <w:rsid w:val="00E72195"/>
    <w:rsid w:val="00E72347"/>
    <w:rsid w:val="00E72427"/>
    <w:rsid w:val="00E72629"/>
    <w:rsid w:val="00E72DEF"/>
    <w:rsid w:val="00E747C3"/>
    <w:rsid w:val="00E7485D"/>
    <w:rsid w:val="00E74C34"/>
    <w:rsid w:val="00E74EEE"/>
    <w:rsid w:val="00E758C1"/>
    <w:rsid w:val="00E75CB4"/>
    <w:rsid w:val="00E75DA3"/>
    <w:rsid w:val="00E75EDA"/>
    <w:rsid w:val="00E76C20"/>
    <w:rsid w:val="00E7703B"/>
    <w:rsid w:val="00E801F8"/>
    <w:rsid w:val="00E80731"/>
    <w:rsid w:val="00E814F2"/>
    <w:rsid w:val="00E82557"/>
    <w:rsid w:val="00E828B5"/>
    <w:rsid w:val="00E83452"/>
    <w:rsid w:val="00E83A03"/>
    <w:rsid w:val="00E85718"/>
    <w:rsid w:val="00E87536"/>
    <w:rsid w:val="00E878FE"/>
    <w:rsid w:val="00E9102C"/>
    <w:rsid w:val="00E91510"/>
    <w:rsid w:val="00E9166D"/>
    <w:rsid w:val="00E923F2"/>
    <w:rsid w:val="00E93545"/>
    <w:rsid w:val="00E93AD8"/>
    <w:rsid w:val="00E94D03"/>
    <w:rsid w:val="00E94EAB"/>
    <w:rsid w:val="00E95E73"/>
    <w:rsid w:val="00E97E9B"/>
    <w:rsid w:val="00EA0319"/>
    <w:rsid w:val="00EA08EE"/>
    <w:rsid w:val="00EA0E16"/>
    <w:rsid w:val="00EA1DA8"/>
    <w:rsid w:val="00EA47EE"/>
    <w:rsid w:val="00EA4C25"/>
    <w:rsid w:val="00EA52B7"/>
    <w:rsid w:val="00EA5511"/>
    <w:rsid w:val="00EA5DB4"/>
    <w:rsid w:val="00EA63DC"/>
    <w:rsid w:val="00EA6EBB"/>
    <w:rsid w:val="00EA7E61"/>
    <w:rsid w:val="00EB0D1C"/>
    <w:rsid w:val="00EB116B"/>
    <w:rsid w:val="00EB5361"/>
    <w:rsid w:val="00EB5BB7"/>
    <w:rsid w:val="00EB7301"/>
    <w:rsid w:val="00EC1617"/>
    <w:rsid w:val="00EC24A2"/>
    <w:rsid w:val="00EC2A48"/>
    <w:rsid w:val="00EC320E"/>
    <w:rsid w:val="00EC381F"/>
    <w:rsid w:val="00EC4259"/>
    <w:rsid w:val="00EC4396"/>
    <w:rsid w:val="00EC4FDC"/>
    <w:rsid w:val="00EC50C1"/>
    <w:rsid w:val="00EC545E"/>
    <w:rsid w:val="00EC5587"/>
    <w:rsid w:val="00EC7521"/>
    <w:rsid w:val="00EC7C7E"/>
    <w:rsid w:val="00ED0070"/>
    <w:rsid w:val="00ED0692"/>
    <w:rsid w:val="00ED0A8A"/>
    <w:rsid w:val="00ED0DBD"/>
    <w:rsid w:val="00ED24EA"/>
    <w:rsid w:val="00ED28E8"/>
    <w:rsid w:val="00ED3989"/>
    <w:rsid w:val="00ED3B2A"/>
    <w:rsid w:val="00ED3C99"/>
    <w:rsid w:val="00ED447E"/>
    <w:rsid w:val="00ED5983"/>
    <w:rsid w:val="00ED64D0"/>
    <w:rsid w:val="00ED6972"/>
    <w:rsid w:val="00EE0354"/>
    <w:rsid w:val="00EE09B6"/>
    <w:rsid w:val="00EE1CED"/>
    <w:rsid w:val="00EE481B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4C3D"/>
    <w:rsid w:val="00EF5868"/>
    <w:rsid w:val="00EF6F38"/>
    <w:rsid w:val="00EF7D79"/>
    <w:rsid w:val="00EF7DF3"/>
    <w:rsid w:val="00F00BE2"/>
    <w:rsid w:val="00F0181C"/>
    <w:rsid w:val="00F02E1B"/>
    <w:rsid w:val="00F042BF"/>
    <w:rsid w:val="00F06612"/>
    <w:rsid w:val="00F07019"/>
    <w:rsid w:val="00F076F1"/>
    <w:rsid w:val="00F07AC5"/>
    <w:rsid w:val="00F11970"/>
    <w:rsid w:val="00F12296"/>
    <w:rsid w:val="00F1311C"/>
    <w:rsid w:val="00F14F6D"/>
    <w:rsid w:val="00F1532B"/>
    <w:rsid w:val="00F15509"/>
    <w:rsid w:val="00F15B60"/>
    <w:rsid w:val="00F15D44"/>
    <w:rsid w:val="00F162BD"/>
    <w:rsid w:val="00F17EA7"/>
    <w:rsid w:val="00F20C8B"/>
    <w:rsid w:val="00F2169C"/>
    <w:rsid w:val="00F219C9"/>
    <w:rsid w:val="00F223C7"/>
    <w:rsid w:val="00F231B7"/>
    <w:rsid w:val="00F23B69"/>
    <w:rsid w:val="00F241CC"/>
    <w:rsid w:val="00F247CB"/>
    <w:rsid w:val="00F24A20"/>
    <w:rsid w:val="00F25F3B"/>
    <w:rsid w:val="00F26495"/>
    <w:rsid w:val="00F2717E"/>
    <w:rsid w:val="00F2737C"/>
    <w:rsid w:val="00F31195"/>
    <w:rsid w:val="00F321CF"/>
    <w:rsid w:val="00F32620"/>
    <w:rsid w:val="00F32EDD"/>
    <w:rsid w:val="00F34EAE"/>
    <w:rsid w:val="00F34FD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F9A"/>
    <w:rsid w:val="00F44155"/>
    <w:rsid w:val="00F44364"/>
    <w:rsid w:val="00F4577B"/>
    <w:rsid w:val="00F462D3"/>
    <w:rsid w:val="00F46B5D"/>
    <w:rsid w:val="00F472BE"/>
    <w:rsid w:val="00F47409"/>
    <w:rsid w:val="00F47800"/>
    <w:rsid w:val="00F47D40"/>
    <w:rsid w:val="00F51444"/>
    <w:rsid w:val="00F5207B"/>
    <w:rsid w:val="00F52A76"/>
    <w:rsid w:val="00F52BAE"/>
    <w:rsid w:val="00F539A0"/>
    <w:rsid w:val="00F53AF2"/>
    <w:rsid w:val="00F53C0F"/>
    <w:rsid w:val="00F53CCC"/>
    <w:rsid w:val="00F541A9"/>
    <w:rsid w:val="00F545CB"/>
    <w:rsid w:val="00F54C1A"/>
    <w:rsid w:val="00F553B9"/>
    <w:rsid w:val="00F557BB"/>
    <w:rsid w:val="00F56398"/>
    <w:rsid w:val="00F56FBF"/>
    <w:rsid w:val="00F574CA"/>
    <w:rsid w:val="00F609C8"/>
    <w:rsid w:val="00F60F22"/>
    <w:rsid w:val="00F6126E"/>
    <w:rsid w:val="00F6156D"/>
    <w:rsid w:val="00F63151"/>
    <w:rsid w:val="00F63887"/>
    <w:rsid w:val="00F63AFD"/>
    <w:rsid w:val="00F63D2F"/>
    <w:rsid w:val="00F63DB7"/>
    <w:rsid w:val="00F6527B"/>
    <w:rsid w:val="00F654ED"/>
    <w:rsid w:val="00F65B7E"/>
    <w:rsid w:val="00F65D58"/>
    <w:rsid w:val="00F67DA5"/>
    <w:rsid w:val="00F70471"/>
    <w:rsid w:val="00F71CA4"/>
    <w:rsid w:val="00F724E6"/>
    <w:rsid w:val="00F72DD2"/>
    <w:rsid w:val="00F736B9"/>
    <w:rsid w:val="00F739B0"/>
    <w:rsid w:val="00F74418"/>
    <w:rsid w:val="00F749AD"/>
    <w:rsid w:val="00F750E4"/>
    <w:rsid w:val="00F75115"/>
    <w:rsid w:val="00F75B67"/>
    <w:rsid w:val="00F77318"/>
    <w:rsid w:val="00F7747A"/>
    <w:rsid w:val="00F775F6"/>
    <w:rsid w:val="00F778BE"/>
    <w:rsid w:val="00F8120C"/>
    <w:rsid w:val="00F81449"/>
    <w:rsid w:val="00F82841"/>
    <w:rsid w:val="00F8384E"/>
    <w:rsid w:val="00F84E0C"/>
    <w:rsid w:val="00F850CF"/>
    <w:rsid w:val="00F85221"/>
    <w:rsid w:val="00F86065"/>
    <w:rsid w:val="00F8632D"/>
    <w:rsid w:val="00F9206A"/>
    <w:rsid w:val="00F9238F"/>
    <w:rsid w:val="00F93717"/>
    <w:rsid w:val="00F9539B"/>
    <w:rsid w:val="00F953E2"/>
    <w:rsid w:val="00F95F6E"/>
    <w:rsid w:val="00F97951"/>
    <w:rsid w:val="00FA06C3"/>
    <w:rsid w:val="00FA3EDA"/>
    <w:rsid w:val="00FA420B"/>
    <w:rsid w:val="00FA45CA"/>
    <w:rsid w:val="00FA50B9"/>
    <w:rsid w:val="00FA626E"/>
    <w:rsid w:val="00FA67EC"/>
    <w:rsid w:val="00FA79BB"/>
    <w:rsid w:val="00FA7ADA"/>
    <w:rsid w:val="00FB0796"/>
    <w:rsid w:val="00FB0A2F"/>
    <w:rsid w:val="00FB0DC5"/>
    <w:rsid w:val="00FB1036"/>
    <w:rsid w:val="00FB29AB"/>
    <w:rsid w:val="00FB507F"/>
    <w:rsid w:val="00FB5166"/>
    <w:rsid w:val="00FB5A5D"/>
    <w:rsid w:val="00FB6DB8"/>
    <w:rsid w:val="00FC0661"/>
    <w:rsid w:val="00FC12EE"/>
    <w:rsid w:val="00FC1ACD"/>
    <w:rsid w:val="00FC28B5"/>
    <w:rsid w:val="00FC294E"/>
    <w:rsid w:val="00FC2F8E"/>
    <w:rsid w:val="00FC416F"/>
    <w:rsid w:val="00FC47A1"/>
    <w:rsid w:val="00FC4CD8"/>
    <w:rsid w:val="00FC5FD2"/>
    <w:rsid w:val="00FD0351"/>
    <w:rsid w:val="00FD177E"/>
    <w:rsid w:val="00FD1B3E"/>
    <w:rsid w:val="00FD1B87"/>
    <w:rsid w:val="00FD2178"/>
    <w:rsid w:val="00FD3CB7"/>
    <w:rsid w:val="00FD3F00"/>
    <w:rsid w:val="00FD3F75"/>
    <w:rsid w:val="00FD526B"/>
    <w:rsid w:val="00FD5D64"/>
    <w:rsid w:val="00FD6084"/>
    <w:rsid w:val="00FD661A"/>
    <w:rsid w:val="00FE0155"/>
    <w:rsid w:val="00FE0AB9"/>
    <w:rsid w:val="00FE0CEF"/>
    <w:rsid w:val="00FE0CF3"/>
    <w:rsid w:val="00FE13D9"/>
    <w:rsid w:val="00FE1E67"/>
    <w:rsid w:val="00FE1EBE"/>
    <w:rsid w:val="00FE22F3"/>
    <w:rsid w:val="00FE2A2D"/>
    <w:rsid w:val="00FE2FF3"/>
    <w:rsid w:val="00FE38C7"/>
    <w:rsid w:val="00FE3A8B"/>
    <w:rsid w:val="00FE3E04"/>
    <w:rsid w:val="00FE3E5F"/>
    <w:rsid w:val="00FE50A0"/>
    <w:rsid w:val="00FE5A3A"/>
    <w:rsid w:val="00FE6ABC"/>
    <w:rsid w:val="00FE789E"/>
    <w:rsid w:val="00FF0F57"/>
    <w:rsid w:val="00FF12D4"/>
    <w:rsid w:val="00FF24BD"/>
    <w:rsid w:val="00FF27F0"/>
    <w:rsid w:val="00FF306F"/>
    <w:rsid w:val="00FF3B20"/>
    <w:rsid w:val="00FF467D"/>
    <w:rsid w:val="00FF4929"/>
    <w:rsid w:val="00FF4960"/>
    <w:rsid w:val="00FF4988"/>
    <w:rsid w:val="00FF50B5"/>
    <w:rsid w:val="00FF5954"/>
    <w:rsid w:val="00FF5CD5"/>
    <w:rsid w:val="00FF5E76"/>
    <w:rsid w:val="00FF6C41"/>
    <w:rsid w:val="00FF6FA3"/>
    <w:rsid w:val="00FF7264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9ABBC"/>
  <w15:docId w15:val="{00C33B0A-A9E0-4271-AB17-06803B0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C12829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E878FE"/>
    <w:rPr>
      <w:rFonts w:eastAsia="MS Mincho"/>
    </w:rPr>
  </w:style>
  <w:style w:type="character" w:styleId="Hyperlink">
    <w:name w:val="Hyperlink"/>
    <w:basedOn w:val="DefaultParagraphFont"/>
    <w:rsid w:val="00E825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5A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endetesia.gov.al/https-shendetesia-gov-al-tabelat-e-raportimit-per-intervalet-kohore-3-muaj-9-muaj-dhe-vjetore-si-dhe-relacionet-perkate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AD325-CC78-448C-A007-4567AE66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ledjana gjoni</cp:lastModifiedBy>
  <cp:revision>150</cp:revision>
  <cp:lastPrinted>2014-03-03T09:10:00Z</cp:lastPrinted>
  <dcterms:created xsi:type="dcterms:W3CDTF">2024-08-14T08:39:00Z</dcterms:created>
  <dcterms:modified xsi:type="dcterms:W3CDTF">2025-04-28T13:24:00Z</dcterms:modified>
</cp:coreProperties>
</file>