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BDC0" w14:textId="6E2FA942" w:rsidR="00193E9B" w:rsidRPr="00DD2662" w:rsidRDefault="00193E9B" w:rsidP="00193E9B">
      <w:pPr>
        <w:spacing w:after="0"/>
        <w:ind w:left="0" w:right="0" w:firstLine="0"/>
      </w:pPr>
      <w:r w:rsidRPr="00DD2662">
        <w:t xml:space="preserve"> </w:t>
      </w:r>
      <w:r w:rsidRPr="00DD2662">
        <w:tab/>
      </w:r>
      <w:r w:rsidRPr="00DD2662">
        <w:rPr>
          <w:rFonts w:ascii="Calibri" w:eastAsia="Calibri" w:hAnsi="Calibri" w:cs="Calibri"/>
          <w:noProof/>
          <w:position w:val="-183"/>
          <w:sz w:val="22"/>
        </w:rPr>
        <w:drawing>
          <wp:inline distT="0" distB="0" distL="0" distR="0" wp14:anchorId="5F78AD21" wp14:editId="2A970B6A">
            <wp:extent cx="5785485" cy="1065475"/>
            <wp:effectExtent l="0" t="0" r="0" b="1905"/>
            <wp:docPr id="8" name="Picture 8" descr="A red and black shield with a black ea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ack shield with a black eagle&#10;&#10;Description automatically generated"/>
                    <pic:cNvPicPr/>
                  </pic:nvPicPr>
                  <pic:blipFill rotWithShape="1">
                    <a:blip r:embed="rId8"/>
                    <a:srcRect b="13953"/>
                    <a:stretch/>
                  </pic:blipFill>
                  <pic:spPr bwMode="auto">
                    <a:xfrm>
                      <a:off x="0" y="0"/>
                      <a:ext cx="5791937" cy="106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87CC46" w14:textId="0FF18ADE" w:rsidR="00193E9B" w:rsidRPr="00DD2662" w:rsidRDefault="00193E9B" w:rsidP="00035B8A">
      <w:pPr>
        <w:spacing w:after="0"/>
        <w:ind w:left="0" w:right="453" w:firstLine="0"/>
      </w:pPr>
      <w:r w:rsidRPr="00DD2662">
        <w:t xml:space="preserve"> </w:t>
      </w:r>
    </w:p>
    <w:p w14:paraId="76AB9BC3" w14:textId="0D74FB6B" w:rsidR="00193E9B" w:rsidRPr="00DD2662" w:rsidRDefault="00193E9B" w:rsidP="00193E9B">
      <w:pPr>
        <w:spacing w:after="3"/>
        <w:ind w:left="10" w:right="-15" w:hanging="10"/>
      </w:pPr>
      <w:r w:rsidRPr="00DD2662">
        <w:rPr>
          <w:b/>
          <w:i/>
          <w:sz w:val="28"/>
        </w:rPr>
        <w:t xml:space="preserve">RAPORT 6 MUJOR I VITIT 2024 PËR PROCESIN E KONSULTIMIT PUBLIK TË REALIZUAR NGA MINISTRIA E FINANCAVE </w:t>
      </w:r>
    </w:p>
    <w:p w14:paraId="3083874B" w14:textId="77777777" w:rsidR="00193E9B" w:rsidRPr="00DD2662" w:rsidRDefault="00193E9B" w:rsidP="00193E9B">
      <w:pPr>
        <w:spacing w:after="0"/>
        <w:ind w:left="0" w:right="0" w:firstLine="0"/>
      </w:pPr>
      <w:r w:rsidRPr="00DD2662">
        <w:t xml:space="preserve"> </w:t>
      </w:r>
    </w:p>
    <w:p w14:paraId="40EA2109" w14:textId="77777777" w:rsidR="00193E9B" w:rsidRPr="00DD2662" w:rsidRDefault="00193E9B" w:rsidP="00193E9B">
      <w:pPr>
        <w:spacing w:after="54" w:line="228" w:lineRule="auto"/>
        <w:ind w:left="721" w:right="8" w:hanging="356"/>
      </w:pPr>
      <w:r w:rsidRPr="00DD2662">
        <w:rPr>
          <w:b/>
          <w:sz w:val="26"/>
        </w:rPr>
        <w:t>1.</w:t>
      </w:r>
      <w:r w:rsidRPr="00DD2662">
        <w:rPr>
          <w:rFonts w:ascii="Arial" w:eastAsia="Arial" w:hAnsi="Arial" w:cs="Arial"/>
          <w:b/>
          <w:sz w:val="26"/>
        </w:rPr>
        <w:t xml:space="preserve"> </w:t>
      </w:r>
      <w:r w:rsidRPr="00DD2662">
        <w:rPr>
          <w:b/>
          <w:i/>
        </w:rPr>
        <w:t>Përmbledhja ekzekutive</w:t>
      </w:r>
      <w:r w:rsidRPr="00DD2662">
        <w:rPr>
          <w:i/>
        </w:rPr>
        <w:t xml:space="preserve"> (pasqyra e statistikave kryesore mbi konsultimet e kryera me mësimet e nxjerra, sfidat dhe mundësitë)</w:t>
      </w:r>
      <w:r w:rsidRPr="00DD2662">
        <w:rPr>
          <w:b/>
          <w:sz w:val="26"/>
        </w:rPr>
        <w:t xml:space="preserve"> </w:t>
      </w:r>
    </w:p>
    <w:p w14:paraId="71023979" w14:textId="77777777" w:rsidR="00193E9B" w:rsidRPr="00DD2662" w:rsidRDefault="00193E9B" w:rsidP="00193E9B">
      <w:pPr>
        <w:spacing w:after="0"/>
        <w:ind w:left="0" w:right="0" w:firstLine="0"/>
      </w:pPr>
      <w:r w:rsidRPr="00DD2662">
        <w:t xml:space="preserve"> </w:t>
      </w:r>
    </w:p>
    <w:p w14:paraId="7D63C3AD" w14:textId="61919537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>Gjatë 6 mujorit të parë të vitit 202</w:t>
      </w:r>
      <w:r w:rsidR="00035B8A" w:rsidRPr="00EF36F4">
        <w:rPr>
          <w:szCs w:val="24"/>
        </w:rPr>
        <w:t>4</w:t>
      </w:r>
      <w:r w:rsidRPr="00EF36F4">
        <w:rPr>
          <w:szCs w:val="24"/>
        </w:rPr>
        <w:t>, Ministria e Financave, ka realizuar konsultime publike për projektatet në zbatim të nenit 1 të ligjit nr.146/2014 “</w:t>
      </w:r>
      <w:r w:rsidRPr="00EF36F4">
        <w:rPr>
          <w:i/>
          <w:iCs/>
          <w:szCs w:val="24"/>
        </w:rPr>
        <w:t>Për Njoftimin dhe Konsultimin Publik</w:t>
      </w:r>
      <w:r w:rsidRPr="00EF36F4">
        <w:rPr>
          <w:szCs w:val="24"/>
        </w:rPr>
        <w:t xml:space="preserve">”, i cili përcakton procesin e konsultimit publik për projektligjet dhe projektdokumentet strategjike kombëtare. </w:t>
      </w:r>
    </w:p>
    <w:p w14:paraId="7756B343" w14:textId="77777777" w:rsidR="00193E9B" w:rsidRPr="00EF36F4" w:rsidRDefault="00193E9B" w:rsidP="00EF36F4">
      <w:pPr>
        <w:spacing w:line="276" w:lineRule="auto"/>
        <w:rPr>
          <w:szCs w:val="24"/>
        </w:rPr>
      </w:pPr>
    </w:p>
    <w:p w14:paraId="54281570" w14:textId="06C1A450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Ministria e Financave ka  miratuar </w:t>
      </w:r>
      <w:r w:rsidR="004661DF">
        <w:rPr>
          <w:color w:val="auto"/>
          <w:szCs w:val="24"/>
        </w:rPr>
        <w:t>3</w:t>
      </w:r>
      <w:r w:rsidR="004661DF" w:rsidRPr="00EF36F4">
        <w:rPr>
          <w:szCs w:val="24"/>
        </w:rPr>
        <w:t xml:space="preserve"> </w:t>
      </w:r>
      <w:r w:rsidRPr="00EF36F4">
        <w:rPr>
          <w:szCs w:val="24"/>
        </w:rPr>
        <w:t xml:space="preserve">akte objekt i konsultimit publik, dhe ka realizuar në masën </w:t>
      </w:r>
      <w:r w:rsidR="004661DF">
        <w:rPr>
          <w:szCs w:val="24"/>
        </w:rPr>
        <w:t xml:space="preserve"> 67</w:t>
      </w:r>
      <w:r w:rsidRPr="00EF36F4">
        <w:rPr>
          <w:szCs w:val="24"/>
        </w:rPr>
        <w:t>% konsultimin publik për të gjitha projektaktet e miratuara për periudhën e raportimit</w:t>
      </w:r>
      <w:r w:rsidR="004661DF">
        <w:rPr>
          <w:szCs w:val="24"/>
        </w:rPr>
        <w:t>.</w:t>
      </w:r>
      <w:r w:rsidRPr="00EF36F4">
        <w:rPr>
          <w:szCs w:val="24"/>
        </w:rPr>
        <w:t xml:space="preserve"> </w:t>
      </w:r>
    </w:p>
    <w:p w14:paraId="20CB4C85" w14:textId="7777777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</w:p>
    <w:p w14:paraId="32435432" w14:textId="377902CF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Ministria e Financave, ka publikuar pas procesit të konsultimit publik të projektakteve si më poshtë detajuar, edhe raportet përkatëse individuale për rezultatet e konsultimit publik</w:t>
      </w:r>
      <w:r w:rsidRPr="00EF36F4">
        <w:rPr>
          <w:szCs w:val="24"/>
          <w:vertAlign w:val="superscript"/>
        </w:rPr>
        <w:footnoteReference w:id="1"/>
      </w:r>
      <w:r w:rsidRPr="00EF36F4">
        <w:rPr>
          <w:szCs w:val="24"/>
          <w:vertAlign w:val="superscript"/>
        </w:rPr>
        <w:t xml:space="preserve"> </w:t>
      </w:r>
      <w:r w:rsidRPr="00EF36F4">
        <w:rPr>
          <w:szCs w:val="24"/>
        </w:rPr>
        <w:t xml:space="preserve">për secilin projektakt të publikuar në Regjistër, duke përmbushur parimin e reagueshmërisë dhe llogaridhënies së këtij procesi. </w:t>
      </w:r>
    </w:p>
    <w:p w14:paraId="5C01DFC0" w14:textId="7777777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</w:p>
    <w:p w14:paraId="4EF19D91" w14:textId="386D8662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 xml:space="preserve">Krahasuar me vitet e kaluara performanca institucionale e MF është me rritje, duke shënuar progres në rritjen e numrit të akteve të konsultuara ashtu si dhe në cilësinë e procesit. Metodat e përzgjedhura për konsultim dhe targetimi i duhur i palëve të interesit ka ndikuar në hartimin e politikave dhe legjislacionit më cilësor, gjithëpërfshirës dhe efikas. </w:t>
      </w:r>
    </w:p>
    <w:p w14:paraId="2636B532" w14:textId="77777777" w:rsidR="00193E9B" w:rsidRPr="00EF36F4" w:rsidRDefault="00193E9B" w:rsidP="00EF36F4">
      <w:pPr>
        <w:spacing w:line="276" w:lineRule="auto"/>
        <w:rPr>
          <w:szCs w:val="24"/>
        </w:rPr>
      </w:pPr>
    </w:p>
    <w:p w14:paraId="1BD1F9C3" w14:textId="4DC8D219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>Përmirësimet në këtë proces janë tregues i zhvillimit të një qasje të integruar për planifikimin dhe menaxhimin e konsultimeve publike për projektaktet dhe politikat e M</w:t>
      </w:r>
      <w:r w:rsidR="00BB5161" w:rsidRPr="00EF36F4">
        <w:rPr>
          <w:szCs w:val="24"/>
        </w:rPr>
        <w:t>inistris</w:t>
      </w:r>
      <w:r w:rsidR="00C53F77" w:rsidRPr="00EF36F4">
        <w:rPr>
          <w:szCs w:val="24"/>
        </w:rPr>
        <w:t>ë</w:t>
      </w:r>
      <w:r w:rsidR="00BB5161" w:rsidRPr="00EF36F4">
        <w:rPr>
          <w:szCs w:val="24"/>
        </w:rPr>
        <w:t xml:space="preserve"> s</w:t>
      </w:r>
      <w:r w:rsidR="00C53F77" w:rsidRPr="00EF36F4">
        <w:rPr>
          <w:szCs w:val="24"/>
        </w:rPr>
        <w:t>ë</w:t>
      </w:r>
      <w:r w:rsidR="00BB5161" w:rsidRPr="00EF36F4">
        <w:rPr>
          <w:szCs w:val="24"/>
        </w:rPr>
        <w:t xml:space="preserve"> Financave</w:t>
      </w:r>
      <w:r w:rsidRPr="00EF36F4">
        <w:rPr>
          <w:szCs w:val="24"/>
        </w:rPr>
        <w:t xml:space="preserve">, si një hap thelbësor për përmirësimin e transparencës dhe llogaridhënies. </w:t>
      </w:r>
    </w:p>
    <w:p w14:paraId="616762F6" w14:textId="77777777" w:rsidR="00193E9B" w:rsidRPr="00EF36F4" w:rsidRDefault="00193E9B" w:rsidP="00EF36F4">
      <w:pPr>
        <w:spacing w:line="276" w:lineRule="auto"/>
        <w:rPr>
          <w:szCs w:val="24"/>
        </w:rPr>
      </w:pPr>
    </w:p>
    <w:p w14:paraId="564C6F40" w14:textId="0B255400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 xml:space="preserve">Digjitalizimi i procesit të konsultimit ka bërë të mundur rritjen e pjesmarrjes së publikut nëpërmjet Regjistrit Elektronik të Njoftimit dhe Konsultimit Publik, por sfidë mbetet rritja e reagueshmërisë dhe </w:t>
      </w:r>
      <w:r w:rsidR="004661DF">
        <w:rPr>
          <w:szCs w:val="24"/>
        </w:rPr>
        <w:t>dh</w:t>
      </w:r>
      <w:r w:rsidR="006A3973">
        <w:rPr>
          <w:szCs w:val="24"/>
        </w:rPr>
        <w:t>ë</w:t>
      </w:r>
      <w:r w:rsidR="004661DF">
        <w:rPr>
          <w:szCs w:val="24"/>
        </w:rPr>
        <w:t>nies s</w:t>
      </w:r>
      <w:r w:rsidR="006A3973">
        <w:rPr>
          <w:szCs w:val="24"/>
        </w:rPr>
        <w:t>ë</w:t>
      </w:r>
      <w:r w:rsidR="004661DF">
        <w:rPr>
          <w:szCs w:val="24"/>
        </w:rPr>
        <w:t xml:space="preserve"> komenteve nga publiku dhe grupet e interesit </w:t>
      </w:r>
      <w:r w:rsidRPr="00EF36F4">
        <w:rPr>
          <w:szCs w:val="24"/>
        </w:rPr>
        <w:t xml:space="preserve"> në proces. </w:t>
      </w:r>
    </w:p>
    <w:p w14:paraId="4D54DC11" w14:textId="77777777" w:rsidR="00193E9B" w:rsidRPr="00EF36F4" w:rsidRDefault="00193E9B" w:rsidP="00EF36F4">
      <w:pPr>
        <w:spacing w:after="54" w:line="276" w:lineRule="auto"/>
        <w:ind w:left="0" w:right="8" w:firstLine="0"/>
        <w:rPr>
          <w:i/>
          <w:szCs w:val="24"/>
        </w:rPr>
      </w:pPr>
      <w:r w:rsidRPr="00EF36F4">
        <w:rPr>
          <w:szCs w:val="24"/>
          <w:vertAlign w:val="subscript"/>
        </w:rPr>
        <w:tab/>
      </w:r>
      <w:r w:rsidRPr="00EF36F4">
        <w:rPr>
          <w:i/>
          <w:szCs w:val="24"/>
        </w:rPr>
        <w:t xml:space="preserve"> </w:t>
      </w:r>
    </w:p>
    <w:p w14:paraId="4B8B4EA5" w14:textId="77777777" w:rsidR="00193E9B" w:rsidRDefault="00193E9B" w:rsidP="00EF36F4">
      <w:pPr>
        <w:spacing w:after="54" w:line="276" w:lineRule="auto"/>
        <w:ind w:left="0" w:right="8" w:firstLine="0"/>
        <w:rPr>
          <w:szCs w:val="24"/>
        </w:rPr>
      </w:pPr>
    </w:p>
    <w:p w14:paraId="1069BD0D" w14:textId="77777777" w:rsidR="00EF36F4" w:rsidRDefault="00EF36F4" w:rsidP="00EF36F4">
      <w:pPr>
        <w:spacing w:after="54" w:line="276" w:lineRule="auto"/>
        <w:ind w:left="0" w:right="8" w:firstLine="0"/>
        <w:rPr>
          <w:szCs w:val="24"/>
        </w:rPr>
      </w:pPr>
    </w:p>
    <w:p w14:paraId="13318259" w14:textId="77777777" w:rsidR="00EF36F4" w:rsidRPr="00EF36F4" w:rsidRDefault="00EF36F4" w:rsidP="00EF36F4">
      <w:pPr>
        <w:spacing w:after="54" w:line="276" w:lineRule="auto"/>
        <w:ind w:left="0" w:right="8" w:firstLine="0"/>
        <w:rPr>
          <w:szCs w:val="24"/>
        </w:rPr>
      </w:pPr>
    </w:p>
    <w:p w14:paraId="64D9D833" w14:textId="77777777" w:rsidR="00EF36F4" w:rsidRPr="00EF36F4" w:rsidRDefault="00EF36F4" w:rsidP="00EF36F4">
      <w:pPr>
        <w:spacing w:after="54" w:line="276" w:lineRule="auto"/>
        <w:ind w:left="0" w:right="8" w:firstLine="0"/>
        <w:rPr>
          <w:szCs w:val="24"/>
        </w:rPr>
      </w:pPr>
    </w:p>
    <w:p w14:paraId="3A54DAF2" w14:textId="77777777" w:rsidR="00193E9B" w:rsidRPr="00EF36F4" w:rsidRDefault="00193E9B" w:rsidP="00EF36F4">
      <w:pPr>
        <w:numPr>
          <w:ilvl w:val="0"/>
          <w:numId w:val="1"/>
        </w:numPr>
        <w:spacing w:after="2" w:line="276" w:lineRule="auto"/>
        <w:ind w:left="244" w:right="-10" w:hanging="244"/>
        <w:rPr>
          <w:szCs w:val="24"/>
        </w:rPr>
      </w:pPr>
      <w:r w:rsidRPr="00EF36F4">
        <w:rPr>
          <w:b/>
          <w:szCs w:val="24"/>
        </w:rPr>
        <w:t xml:space="preserve">Analiza e konsultimeve të kryera </w:t>
      </w:r>
    </w:p>
    <w:p w14:paraId="646048EF" w14:textId="77777777" w:rsidR="00193E9B" w:rsidRPr="00EF36F4" w:rsidRDefault="00193E9B" w:rsidP="00EF36F4">
      <w:pPr>
        <w:numPr>
          <w:ilvl w:val="1"/>
          <w:numId w:val="1"/>
        </w:numPr>
        <w:spacing w:after="43" w:line="276" w:lineRule="auto"/>
        <w:ind w:left="422" w:right="-10" w:hanging="422"/>
        <w:rPr>
          <w:szCs w:val="24"/>
        </w:rPr>
      </w:pPr>
      <w:r w:rsidRPr="00EF36F4">
        <w:rPr>
          <w:b/>
          <w:i/>
          <w:szCs w:val="24"/>
        </w:rPr>
        <w:t xml:space="preserve">Numri i përgjithshëm i akteve për të cilat janë kryer konsultimet publike </w:t>
      </w:r>
    </w:p>
    <w:p w14:paraId="5CDADC8D" w14:textId="77777777" w:rsidR="00193E9B" w:rsidRPr="00680BC2" w:rsidRDefault="00193E9B" w:rsidP="00EF36F4">
      <w:pPr>
        <w:spacing w:after="0" w:line="276" w:lineRule="auto"/>
        <w:ind w:left="0" w:right="0" w:firstLine="0"/>
        <w:rPr>
          <w:sz w:val="14"/>
          <w:szCs w:val="14"/>
        </w:rPr>
      </w:pPr>
      <w:r w:rsidRPr="00EF36F4">
        <w:rPr>
          <w:szCs w:val="24"/>
        </w:rPr>
        <w:t xml:space="preserve"> </w:t>
      </w:r>
    </w:p>
    <w:p w14:paraId="534C045C" w14:textId="77777777" w:rsidR="00193E9B" w:rsidRPr="00EF36F4" w:rsidRDefault="00193E9B" w:rsidP="00EF36F4">
      <w:pPr>
        <w:numPr>
          <w:ilvl w:val="2"/>
          <w:numId w:val="1"/>
        </w:numPr>
        <w:spacing w:after="54" w:line="276" w:lineRule="auto"/>
        <w:ind w:left="1324" w:right="8" w:hanging="604"/>
        <w:rPr>
          <w:szCs w:val="24"/>
        </w:rPr>
      </w:pPr>
      <w:r w:rsidRPr="00EF36F4">
        <w:rPr>
          <w:i/>
          <w:szCs w:val="24"/>
        </w:rPr>
        <w:t xml:space="preserve">Cili ishte numri i përgjithshëm i akteve të miratuara në një vit të caktuar? </w:t>
      </w:r>
    </w:p>
    <w:p w14:paraId="27DC53FA" w14:textId="2FFF9F20" w:rsidR="00BB5161" w:rsidRPr="00680BC2" w:rsidRDefault="00193E9B" w:rsidP="00EF36F4">
      <w:pPr>
        <w:spacing w:after="0" w:line="276" w:lineRule="auto"/>
        <w:ind w:left="0" w:right="0" w:firstLine="0"/>
        <w:rPr>
          <w:sz w:val="14"/>
          <w:szCs w:val="14"/>
        </w:rPr>
      </w:pPr>
      <w:r w:rsidRPr="00EF36F4">
        <w:rPr>
          <w:szCs w:val="24"/>
        </w:rPr>
        <w:t xml:space="preserve"> </w:t>
      </w:r>
    </w:p>
    <w:p w14:paraId="687F83AF" w14:textId="533C4D9D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>Akte të miratuara për periudhën</w:t>
      </w:r>
      <w:r w:rsidR="00EF36F4" w:rsidRPr="00EF36F4">
        <w:rPr>
          <w:szCs w:val="24"/>
        </w:rPr>
        <w:t xml:space="preserve"> e</w:t>
      </w:r>
      <w:r w:rsidRPr="00EF36F4">
        <w:rPr>
          <w:szCs w:val="24"/>
        </w:rPr>
        <w:t xml:space="preserve"> 6</w:t>
      </w:r>
      <w:r w:rsidR="00EF36F4" w:rsidRPr="00EF36F4">
        <w:rPr>
          <w:szCs w:val="24"/>
        </w:rPr>
        <w:t>-</w:t>
      </w:r>
      <w:r w:rsidRPr="00EF36F4">
        <w:rPr>
          <w:szCs w:val="24"/>
        </w:rPr>
        <w:t>mujor</w:t>
      </w:r>
      <w:r w:rsidR="00EF36F4" w:rsidRPr="00EF36F4">
        <w:rPr>
          <w:szCs w:val="24"/>
        </w:rPr>
        <w:t>it të parë</w:t>
      </w:r>
      <w:r w:rsidRPr="00EF36F4">
        <w:rPr>
          <w:szCs w:val="24"/>
        </w:rPr>
        <w:t xml:space="preserve"> të vitit 202</w:t>
      </w:r>
      <w:r w:rsidR="00BB5161" w:rsidRPr="00EF36F4">
        <w:rPr>
          <w:szCs w:val="24"/>
        </w:rPr>
        <w:t>4</w:t>
      </w:r>
      <w:r w:rsidR="00EF36F4" w:rsidRPr="00EF36F4">
        <w:rPr>
          <w:szCs w:val="24"/>
        </w:rPr>
        <w:t xml:space="preserve"> </w:t>
      </w:r>
      <w:r w:rsidRPr="00EF36F4">
        <w:rPr>
          <w:szCs w:val="24"/>
        </w:rPr>
        <w:t>nga Ministria e Financave</w:t>
      </w:r>
      <w:r w:rsidR="00EF36F4" w:rsidRPr="00EF36F4">
        <w:rPr>
          <w:szCs w:val="24"/>
        </w:rPr>
        <w:t xml:space="preserve">, ka qenë në total </w:t>
      </w:r>
      <w:r w:rsidR="00663CD8" w:rsidRPr="00EF36F4">
        <w:rPr>
          <w:color w:val="auto"/>
          <w:szCs w:val="24"/>
        </w:rPr>
        <w:t>49</w:t>
      </w:r>
      <w:r w:rsidR="00EF36F4" w:rsidRPr="00EF36F4">
        <w:rPr>
          <w:color w:val="auto"/>
          <w:szCs w:val="24"/>
        </w:rPr>
        <w:t xml:space="preserve"> akte</w:t>
      </w:r>
      <w:r w:rsidRPr="00EF36F4">
        <w:rPr>
          <w:color w:val="auto"/>
          <w:szCs w:val="24"/>
        </w:rPr>
        <w:t>.</w:t>
      </w:r>
      <w:r w:rsidRPr="00EF36F4">
        <w:rPr>
          <w:szCs w:val="24"/>
        </w:rPr>
        <w:t xml:space="preserve"> </w:t>
      </w:r>
      <w:r w:rsidR="00663CD8" w:rsidRPr="00EF36F4">
        <w:rPr>
          <w:szCs w:val="24"/>
        </w:rPr>
        <w:t>Nga k</w:t>
      </w:r>
      <w:r w:rsidR="00C53F77" w:rsidRPr="00EF36F4">
        <w:rPr>
          <w:szCs w:val="24"/>
        </w:rPr>
        <w:t>ë</w:t>
      </w:r>
      <w:r w:rsidR="00663CD8" w:rsidRPr="00EF36F4">
        <w:rPr>
          <w:szCs w:val="24"/>
        </w:rPr>
        <w:t>to akte nga Ministria e Financave jan</w:t>
      </w:r>
      <w:r w:rsidR="00C53F77" w:rsidRPr="00EF36F4">
        <w:rPr>
          <w:szCs w:val="24"/>
        </w:rPr>
        <w:t>ë</w:t>
      </w:r>
      <w:r w:rsidR="00663CD8" w:rsidRPr="00EF36F4">
        <w:rPr>
          <w:szCs w:val="24"/>
        </w:rPr>
        <w:t xml:space="preserve"> miratuar 36 akte, nd</w:t>
      </w:r>
      <w:r w:rsidR="00C53F77" w:rsidRPr="00EF36F4">
        <w:rPr>
          <w:szCs w:val="24"/>
        </w:rPr>
        <w:t>ë</w:t>
      </w:r>
      <w:r w:rsidR="00663CD8" w:rsidRPr="00EF36F4">
        <w:rPr>
          <w:szCs w:val="24"/>
        </w:rPr>
        <w:t>rsa 13 prej tyre jan</w:t>
      </w:r>
      <w:r w:rsidR="00C53F77" w:rsidRPr="00EF36F4">
        <w:rPr>
          <w:szCs w:val="24"/>
        </w:rPr>
        <w:t>ë</w:t>
      </w:r>
      <w:r w:rsidR="00663CD8" w:rsidRPr="00EF36F4">
        <w:rPr>
          <w:szCs w:val="24"/>
        </w:rPr>
        <w:t xml:space="preserve"> bashk</w:t>
      </w:r>
      <w:r w:rsidR="00C53F77" w:rsidRPr="00EF36F4">
        <w:rPr>
          <w:szCs w:val="24"/>
        </w:rPr>
        <w:t>ë</w:t>
      </w:r>
      <w:r w:rsidR="00663CD8" w:rsidRPr="00EF36F4">
        <w:rPr>
          <w:szCs w:val="24"/>
        </w:rPr>
        <w:t>propozim.</w:t>
      </w:r>
    </w:p>
    <w:p w14:paraId="7EEBBE31" w14:textId="77777777" w:rsidR="00193E9B" w:rsidRPr="00EF36F4" w:rsidRDefault="00193E9B" w:rsidP="00EF36F4">
      <w:pPr>
        <w:spacing w:after="9" w:line="276" w:lineRule="auto"/>
        <w:ind w:left="0" w:right="0" w:firstLine="0"/>
        <w:rPr>
          <w:strike/>
          <w:szCs w:val="24"/>
        </w:rPr>
      </w:pPr>
      <w:r w:rsidRPr="00EF36F4">
        <w:rPr>
          <w:strike/>
          <w:szCs w:val="24"/>
        </w:rPr>
        <w:t xml:space="preserve"> </w:t>
      </w:r>
    </w:p>
    <w:p w14:paraId="34EC540A" w14:textId="77777777" w:rsidR="00193E9B" w:rsidRPr="00EF36F4" w:rsidRDefault="00193E9B" w:rsidP="00EF36F4">
      <w:pPr>
        <w:numPr>
          <w:ilvl w:val="1"/>
          <w:numId w:val="1"/>
        </w:numPr>
        <w:spacing w:after="54" w:line="276" w:lineRule="auto"/>
        <w:ind w:right="8" w:hanging="604"/>
        <w:rPr>
          <w:szCs w:val="24"/>
        </w:rPr>
      </w:pPr>
      <w:r w:rsidRPr="00EF36F4">
        <w:rPr>
          <w:i/>
          <w:szCs w:val="24"/>
        </w:rPr>
        <w:t xml:space="preserve">Sa akte janë konsultuar dhe sa jo? </w:t>
      </w:r>
    </w:p>
    <w:p w14:paraId="6960CF62" w14:textId="7777777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  <w:r w:rsidRPr="00EF36F4">
        <w:rPr>
          <w:szCs w:val="24"/>
        </w:rPr>
        <w:tab/>
        <w:t xml:space="preserve"> </w:t>
      </w:r>
    </w:p>
    <w:p w14:paraId="4200D4F1" w14:textId="47184D23" w:rsidR="00193E9B" w:rsidRPr="00EF36F4" w:rsidRDefault="00193E9B" w:rsidP="00EF36F4">
      <w:pPr>
        <w:spacing w:after="19" w:line="276" w:lineRule="auto"/>
        <w:ind w:left="0" w:firstLine="0"/>
        <w:rPr>
          <w:color w:val="FF0000"/>
          <w:szCs w:val="24"/>
        </w:rPr>
      </w:pPr>
      <w:r w:rsidRPr="00EF36F4">
        <w:rPr>
          <w:szCs w:val="24"/>
        </w:rPr>
        <w:t>Gjithsej</w:t>
      </w:r>
      <w:r w:rsidRPr="00EF36F4">
        <w:rPr>
          <w:color w:val="FF0000"/>
          <w:szCs w:val="24"/>
        </w:rPr>
        <w:t xml:space="preserve"> </w:t>
      </w:r>
      <w:r w:rsidR="004661DF">
        <w:rPr>
          <w:color w:val="auto"/>
          <w:szCs w:val="24"/>
        </w:rPr>
        <w:t>3</w:t>
      </w:r>
      <w:r w:rsidR="004661DF" w:rsidRPr="00EF36F4">
        <w:rPr>
          <w:szCs w:val="24"/>
        </w:rPr>
        <w:t xml:space="preserve"> </w:t>
      </w:r>
      <w:r w:rsidRPr="00EF36F4">
        <w:rPr>
          <w:szCs w:val="24"/>
        </w:rPr>
        <w:t>projektakte kanë qenë objekt konsultimi dhe janë konsultuar në masën 100%</w:t>
      </w:r>
      <w:r w:rsidR="004661DF">
        <w:rPr>
          <w:szCs w:val="24"/>
        </w:rPr>
        <w:t xml:space="preserve"> n</w:t>
      </w:r>
      <w:r w:rsidR="006A3973">
        <w:rPr>
          <w:szCs w:val="24"/>
        </w:rPr>
        <w:t>ë</w:t>
      </w:r>
      <w:r w:rsidR="004661DF">
        <w:rPr>
          <w:szCs w:val="24"/>
        </w:rPr>
        <w:t>p</w:t>
      </w:r>
      <w:r w:rsidR="006A3973">
        <w:rPr>
          <w:szCs w:val="24"/>
        </w:rPr>
        <w:t>ë</w:t>
      </w:r>
      <w:r w:rsidR="004661DF">
        <w:rPr>
          <w:szCs w:val="24"/>
        </w:rPr>
        <w:t>rmjet metodave t</w:t>
      </w:r>
      <w:r w:rsidR="006A3973">
        <w:rPr>
          <w:szCs w:val="24"/>
        </w:rPr>
        <w:t>ë</w:t>
      </w:r>
      <w:r w:rsidR="004661DF">
        <w:rPr>
          <w:szCs w:val="24"/>
        </w:rPr>
        <w:t xml:space="preserve"> ndryshme konsultative, dhe 67% n</w:t>
      </w:r>
      <w:r w:rsidR="006A3973">
        <w:rPr>
          <w:szCs w:val="24"/>
        </w:rPr>
        <w:t>ë</w:t>
      </w:r>
      <w:r w:rsidR="004661DF">
        <w:rPr>
          <w:szCs w:val="24"/>
        </w:rPr>
        <w:t>p</w:t>
      </w:r>
      <w:r w:rsidR="006A3973">
        <w:rPr>
          <w:szCs w:val="24"/>
        </w:rPr>
        <w:t>ë</w:t>
      </w:r>
      <w:r w:rsidR="004661DF">
        <w:rPr>
          <w:szCs w:val="24"/>
        </w:rPr>
        <w:t>rmjet REN</w:t>
      </w:r>
      <w:r w:rsidR="006A3973">
        <w:rPr>
          <w:szCs w:val="24"/>
        </w:rPr>
        <w:t>J</w:t>
      </w:r>
      <w:r w:rsidR="004661DF">
        <w:rPr>
          <w:szCs w:val="24"/>
        </w:rPr>
        <w:t xml:space="preserve">KP. </w:t>
      </w:r>
      <w:r w:rsidRPr="00EF36F4">
        <w:rPr>
          <w:szCs w:val="24"/>
        </w:rPr>
        <w:t xml:space="preserve"> </w:t>
      </w:r>
    </w:p>
    <w:p w14:paraId="34F6026F" w14:textId="7777777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0706A41E" w14:textId="2F75F4BE" w:rsidR="00193E9B" w:rsidRDefault="00193E9B" w:rsidP="00680BC2">
      <w:pPr>
        <w:spacing w:after="74" w:line="276" w:lineRule="auto"/>
        <w:rPr>
          <w:szCs w:val="24"/>
        </w:rPr>
      </w:pPr>
      <w:r w:rsidRPr="00EF36F4">
        <w:rPr>
          <w:szCs w:val="24"/>
        </w:rPr>
        <w:t xml:space="preserve">Aktet </w:t>
      </w:r>
      <w:r w:rsidR="00795D95">
        <w:rPr>
          <w:szCs w:val="24"/>
        </w:rPr>
        <w:t>t</w:t>
      </w:r>
      <w:r w:rsidR="006A3973">
        <w:rPr>
          <w:szCs w:val="24"/>
        </w:rPr>
        <w:t>ë</w:t>
      </w:r>
      <w:r w:rsidR="00795D95">
        <w:rPr>
          <w:szCs w:val="24"/>
        </w:rPr>
        <w:t xml:space="preserve"> miratuara p</w:t>
      </w:r>
      <w:r w:rsidR="006A3973">
        <w:rPr>
          <w:szCs w:val="24"/>
        </w:rPr>
        <w:t>ë</w:t>
      </w:r>
      <w:r w:rsidR="00795D95">
        <w:rPr>
          <w:szCs w:val="24"/>
        </w:rPr>
        <w:t>r periudh</w:t>
      </w:r>
      <w:r w:rsidR="00B91DFB">
        <w:rPr>
          <w:szCs w:val="24"/>
        </w:rPr>
        <w:t>ë</w:t>
      </w:r>
      <w:r w:rsidR="00795D95">
        <w:rPr>
          <w:szCs w:val="24"/>
        </w:rPr>
        <w:t xml:space="preserve">n dhe </w:t>
      </w:r>
      <w:r w:rsidRPr="00EF36F4">
        <w:rPr>
          <w:szCs w:val="24"/>
        </w:rPr>
        <w:t>për të cilat janë zhvilluar konsultime publike</w:t>
      </w:r>
      <w:r w:rsidR="00680BC2">
        <w:rPr>
          <w:szCs w:val="24"/>
        </w:rPr>
        <w:t>,</w:t>
      </w:r>
      <w:r w:rsidRPr="00EF36F4">
        <w:rPr>
          <w:szCs w:val="24"/>
        </w:rPr>
        <w:t xml:space="preserve">  duke u publikuar në RENJK, duke përmbushur parakushtin për vlerësim të procesit të konsultimit publik janë: </w:t>
      </w:r>
    </w:p>
    <w:p w14:paraId="6DAC75BC" w14:textId="77777777" w:rsidR="00680BC2" w:rsidRPr="00680BC2" w:rsidRDefault="00680BC2" w:rsidP="00680BC2">
      <w:pPr>
        <w:spacing w:after="74" w:line="276" w:lineRule="auto"/>
        <w:rPr>
          <w:sz w:val="8"/>
          <w:szCs w:val="8"/>
        </w:rPr>
      </w:pPr>
    </w:p>
    <w:p w14:paraId="415B8902" w14:textId="7DA8E471" w:rsidR="00DD2662" w:rsidRPr="00EF36F4" w:rsidRDefault="00DD2662" w:rsidP="00EF36F4">
      <w:pPr>
        <w:numPr>
          <w:ilvl w:val="0"/>
          <w:numId w:val="3"/>
        </w:numPr>
        <w:spacing w:after="0" w:line="276" w:lineRule="auto"/>
        <w:rPr>
          <w:szCs w:val="24"/>
        </w:rPr>
      </w:pPr>
      <w:bookmarkStart w:id="0" w:name="_Hlk170908916"/>
      <w:r w:rsidRPr="00EF36F4">
        <w:rPr>
          <w:szCs w:val="24"/>
        </w:rPr>
        <w:t>Projektligji "Për disa ndryshime në Ligjin nr. 61/2012 “Për Akcizat në Republikën e Shqipërisë”, i ndryshuar</w:t>
      </w:r>
      <w:r w:rsidR="00E84413" w:rsidRPr="00EF36F4">
        <w:rPr>
          <w:szCs w:val="24"/>
        </w:rPr>
        <w:t>;</w:t>
      </w:r>
    </w:p>
    <w:p w14:paraId="43456C21" w14:textId="5E159661" w:rsidR="00DD2662" w:rsidRPr="00EF36F4" w:rsidRDefault="00DD2662" w:rsidP="00EF36F4">
      <w:pPr>
        <w:numPr>
          <w:ilvl w:val="0"/>
          <w:numId w:val="3"/>
        </w:numPr>
        <w:spacing w:after="0" w:line="276" w:lineRule="auto"/>
        <w:rPr>
          <w:szCs w:val="24"/>
        </w:rPr>
      </w:pPr>
      <w:bookmarkStart w:id="1" w:name="_Hlk170908893"/>
      <w:bookmarkEnd w:id="0"/>
      <w:r w:rsidRPr="00EF36F4">
        <w:rPr>
          <w:szCs w:val="24"/>
        </w:rPr>
        <w:t>Projektvendimi "P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r miratimin e Strategjis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Sektoriale p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r Menaxhimin e Financave Publike 2023-2030".</w:t>
      </w:r>
    </w:p>
    <w:bookmarkEnd w:id="1"/>
    <w:p w14:paraId="45DDB0A1" w14:textId="42769E67" w:rsidR="00193E9B" w:rsidRDefault="00193E9B" w:rsidP="00EF36F4">
      <w:pPr>
        <w:spacing w:after="10" w:line="276" w:lineRule="auto"/>
        <w:ind w:left="0" w:right="0" w:firstLine="0"/>
        <w:rPr>
          <w:szCs w:val="24"/>
        </w:rPr>
      </w:pPr>
    </w:p>
    <w:p w14:paraId="4BB1742E" w14:textId="2F3F3B0E" w:rsidR="00795D95" w:rsidRDefault="00795D95" w:rsidP="00EF36F4">
      <w:pPr>
        <w:spacing w:after="10" w:line="276" w:lineRule="auto"/>
        <w:ind w:left="0" w:right="0" w:firstLine="0"/>
        <w:rPr>
          <w:szCs w:val="24"/>
        </w:rPr>
      </w:pPr>
      <w:r>
        <w:rPr>
          <w:szCs w:val="24"/>
        </w:rPr>
        <w:t>Ndërsa projektvendimi “Për miratimin e Programit të Reformave Ekonomike (ERP) 2024-2026”, i është nënshtruar konsultimit nëpërmjet disa metodave,duke përfshirë aktorët e rëndësishëm të interesit, por nuk është publikuar në REN</w:t>
      </w:r>
      <w:r w:rsidR="00AC256F">
        <w:rPr>
          <w:szCs w:val="24"/>
        </w:rPr>
        <w:t>J</w:t>
      </w:r>
      <w:r>
        <w:rPr>
          <w:szCs w:val="24"/>
        </w:rPr>
        <w:t xml:space="preserve">KP. </w:t>
      </w:r>
    </w:p>
    <w:p w14:paraId="581FEA36" w14:textId="77777777" w:rsidR="00795D95" w:rsidRPr="00EF36F4" w:rsidRDefault="00795D95" w:rsidP="00EF36F4">
      <w:pPr>
        <w:spacing w:after="10" w:line="276" w:lineRule="auto"/>
        <w:ind w:left="0" w:right="0" w:firstLine="0"/>
        <w:rPr>
          <w:szCs w:val="24"/>
        </w:rPr>
      </w:pPr>
    </w:p>
    <w:p w14:paraId="64CDD7E5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2.1.3. Sa ligje me raporte VNR-je janë konsultuar? </w:t>
      </w:r>
    </w:p>
    <w:p w14:paraId="47E04A00" w14:textId="77777777" w:rsidR="00193E9B" w:rsidRPr="00680BC2" w:rsidRDefault="00193E9B" w:rsidP="00EF36F4">
      <w:pPr>
        <w:spacing w:after="0" w:line="276" w:lineRule="auto"/>
        <w:ind w:left="0" w:right="0" w:firstLine="0"/>
        <w:rPr>
          <w:sz w:val="16"/>
          <w:szCs w:val="16"/>
        </w:rPr>
      </w:pPr>
      <w:r w:rsidRPr="00EF36F4">
        <w:rPr>
          <w:szCs w:val="24"/>
        </w:rPr>
        <w:t xml:space="preserve"> </w:t>
      </w:r>
    </w:p>
    <w:p w14:paraId="152B5D5D" w14:textId="510CE275" w:rsidR="00193E9B" w:rsidRPr="00680BC2" w:rsidRDefault="00193E9B" w:rsidP="00EF36F4">
      <w:pPr>
        <w:spacing w:after="21" w:line="276" w:lineRule="auto"/>
        <w:ind w:left="0" w:right="0" w:firstLine="0"/>
        <w:rPr>
          <w:sz w:val="12"/>
          <w:szCs w:val="12"/>
        </w:rPr>
      </w:pPr>
    </w:p>
    <w:p w14:paraId="08A03CCF" w14:textId="57E1B786" w:rsidR="00193E9B" w:rsidRPr="00795D95" w:rsidRDefault="00795D95" w:rsidP="00795D95">
      <w:pPr>
        <w:spacing w:after="0" w:line="276" w:lineRule="auto"/>
        <w:ind w:left="0" w:firstLine="0"/>
        <w:rPr>
          <w:color w:val="auto"/>
          <w:szCs w:val="24"/>
        </w:rPr>
      </w:pPr>
      <w:r w:rsidRPr="00795D95">
        <w:rPr>
          <w:szCs w:val="24"/>
        </w:rPr>
        <w:t xml:space="preserve">Projektligji </w:t>
      </w:r>
      <w:r w:rsidR="00193E9B" w:rsidRPr="00795D95">
        <w:rPr>
          <w:color w:val="auto"/>
          <w:szCs w:val="24"/>
        </w:rPr>
        <w:t>dhe dy vendimet e miratimit te dokumentave strategjikë nuk ishin objekt i procesit të vlerësimit të ndikimit sipas përcaktimeve të pikës 45/1 të rregullores së Këshillit të Ministrave.</w:t>
      </w:r>
    </w:p>
    <w:p w14:paraId="06497877" w14:textId="77777777" w:rsidR="00193E9B" w:rsidRPr="00EF36F4" w:rsidRDefault="00193E9B" w:rsidP="00EF36F4">
      <w:pPr>
        <w:spacing w:after="0" w:line="276" w:lineRule="auto"/>
        <w:ind w:left="0" w:firstLine="0"/>
        <w:rPr>
          <w:color w:val="auto"/>
          <w:szCs w:val="24"/>
        </w:rPr>
      </w:pPr>
    </w:p>
    <w:p w14:paraId="681DBE1E" w14:textId="470F173E" w:rsidR="00795D95" w:rsidRDefault="00795D95" w:rsidP="00EF36F4">
      <w:pPr>
        <w:pStyle w:val="ListParagraph"/>
        <w:numPr>
          <w:ilvl w:val="0"/>
          <w:numId w:val="6"/>
        </w:numPr>
        <w:spacing w:after="0" w:line="276" w:lineRule="auto"/>
        <w:rPr>
          <w:color w:val="auto"/>
          <w:szCs w:val="24"/>
        </w:rPr>
      </w:pPr>
      <w:bookmarkStart w:id="2" w:name="_Hlk170911467"/>
      <w:r w:rsidRPr="00EF36F4">
        <w:rPr>
          <w:szCs w:val="24"/>
        </w:rPr>
        <w:t>"Për disa ndryshime në Ligjin nr. 61/2012 “Për Akcizat në Republikën e Shqipërisë”, i ndryshuar</w:t>
      </w:r>
    </w:p>
    <w:p w14:paraId="4B9F2799" w14:textId="0B30BF0B" w:rsidR="00193E9B" w:rsidRPr="00EF36F4" w:rsidRDefault="00193E9B" w:rsidP="00EF36F4">
      <w:pPr>
        <w:pStyle w:val="ListParagraph"/>
        <w:numPr>
          <w:ilvl w:val="0"/>
          <w:numId w:val="6"/>
        </w:numPr>
        <w:spacing w:after="0" w:line="276" w:lineRule="auto"/>
        <w:rPr>
          <w:color w:val="auto"/>
          <w:szCs w:val="24"/>
        </w:rPr>
      </w:pPr>
      <w:r w:rsidRPr="00EF36F4">
        <w:rPr>
          <w:color w:val="auto"/>
          <w:szCs w:val="24"/>
        </w:rPr>
        <w:t>Për miratimin e Programit të Reformave Ekonomike (ERP) 202</w:t>
      </w:r>
      <w:r w:rsidR="00366FDA" w:rsidRPr="00EF36F4">
        <w:rPr>
          <w:color w:val="auto"/>
          <w:szCs w:val="24"/>
        </w:rPr>
        <w:t>4</w:t>
      </w:r>
      <w:r w:rsidRPr="00EF36F4">
        <w:rPr>
          <w:color w:val="auto"/>
          <w:szCs w:val="24"/>
        </w:rPr>
        <w:t>-202</w:t>
      </w:r>
      <w:r w:rsidR="00366FDA" w:rsidRPr="00EF36F4">
        <w:rPr>
          <w:color w:val="auto"/>
          <w:szCs w:val="24"/>
        </w:rPr>
        <w:t>6</w:t>
      </w:r>
      <w:r w:rsidRPr="00EF36F4">
        <w:rPr>
          <w:color w:val="auto"/>
          <w:szCs w:val="24"/>
        </w:rPr>
        <w:t>.</w:t>
      </w:r>
    </w:p>
    <w:bookmarkEnd w:id="2"/>
    <w:p w14:paraId="33C425AD" w14:textId="423141E1" w:rsidR="00DD2662" w:rsidRPr="00EF36F4" w:rsidRDefault="00DD2662" w:rsidP="00EF36F4">
      <w:pPr>
        <w:numPr>
          <w:ilvl w:val="0"/>
          <w:numId w:val="6"/>
        </w:numPr>
        <w:spacing w:after="0" w:line="276" w:lineRule="auto"/>
        <w:rPr>
          <w:szCs w:val="24"/>
        </w:rPr>
      </w:pPr>
      <w:r w:rsidRPr="00EF36F4">
        <w:rPr>
          <w:szCs w:val="24"/>
        </w:rPr>
        <w:t xml:space="preserve">Projektvendimi </w:t>
      </w:r>
      <w:bookmarkStart w:id="3" w:name="_Hlk170911884"/>
      <w:r w:rsidRPr="00EF36F4">
        <w:rPr>
          <w:szCs w:val="24"/>
        </w:rPr>
        <w:t>"P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r miratimin e Strategjis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Sektoriale p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r Menaxhimin e Financave Publike 2023-2030"</w:t>
      </w:r>
      <w:bookmarkEnd w:id="3"/>
      <w:r w:rsidRPr="00EF36F4">
        <w:rPr>
          <w:szCs w:val="24"/>
        </w:rPr>
        <w:t>.</w:t>
      </w:r>
    </w:p>
    <w:p w14:paraId="5360101B" w14:textId="77777777" w:rsidR="00680BC2" w:rsidRDefault="00680BC2" w:rsidP="00EF36F4">
      <w:pPr>
        <w:spacing w:after="0" w:line="276" w:lineRule="auto"/>
        <w:ind w:left="0" w:firstLine="0"/>
        <w:rPr>
          <w:szCs w:val="24"/>
        </w:rPr>
      </w:pPr>
    </w:p>
    <w:p w14:paraId="5FA6DFAE" w14:textId="77777777" w:rsidR="00DD2662" w:rsidRDefault="00DD2662" w:rsidP="00EF36F4">
      <w:pPr>
        <w:spacing w:after="0" w:line="276" w:lineRule="auto"/>
        <w:ind w:left="0" w:firstLine="0"/>
        <w:rPr>
          <w:szCs w:val="24"/>
        </w:rPr>
      </w:pPr>
    </w:p>
    <w:p w14:paraId="6F606513" w14:textId="77777777" w:rsidR="00AC256F" w:rsidRDefault="00AC256F" w:rsidP="00EF36F4">
      <w:pPr>
        <w:spacing w:after="0" w:line="276" w:lineRule="auto"/>
        <w:ind w:left="0" w:firstLine="0"/>
        <w:rPr>
          <w:szCs w:val="24"/>
        </w:rPr>
      </w:pPr>
    </w:p>
    <w:p w14:paraId="40FE6E5A" w14:textId="77777777" w:rsidR="00AC256F" w:rsidRDefault="00AC256F" w:rsidP="00EF36F4">
      <w:pPr>
        <w:spacing w:after="0" w:line="276" w:lineRule="auto"/>
        <w:ind w:left="0" w:firstLine="0"/>
        <w:rPr>
          <w:szCs w:val="24"/>
        </w:rPr>
      </w:pPr>
    </w:p>
    <w:p w14:paraId="4F67FECF" w14:textId="77777777" w:rsidR="00AC256F" w:rsidRDefault="00AC256F" w:rsidP="00EF36F4">
      <w:pPr>
        <w:spacing w:after="0" w:line="276" w:lineRule="auto"/>
        <w:ind w:left="0" w:firstLine="0"/>
        <w:rPr>
          <w:szCs w:val="24"/>
        </w:rPr>
      </w:pPr>
    </w:p>
    <w:p w14:paraId="1F5E75A2" w14:textId="77777777" w:rsidR="00AC256F" w:rsidRDefault="00AC256F" w:rsidP="00EF36F4">
      <w:pPr>
        <w:spacing w:after="0" w:line="276" w:lineRule="auto"/>
        <w:ind w:left="0" w:firstLine="0"/>
        <w:rPr>
          <w:szCs w:val="24"/>
        </w:rPr>
      </w:pPr>
    </w:p>
    <w:p w14:paraId="1FD578AB" w14:textId="77777777" w:rsidR="00AC256F" w:rsidRPr="00EF36F4" w:rsidRDefault="00AC256F" w:rsidP="00EF36F4">
      <w:pPr>
        <w:spacing w:after="0" w:line="276" w:lineRule="auto"/>
        <w:ind w:left="0" w:firstLine="0"/>
        <w:rPr>
          <w:szCs w:val="24"/>
        </w:rPr>
      </w:pPr>
    </w:p>
    <w:p w14:paraId="2E543B6B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2.1.4. Për sa akte në a) Programin Analitik, b) PKIE, c) dokumente strategjike të sektorit, janë përdorur kriteret/përjashtimet nga konsultimet publike? Cilat janë arsyet kryesore për të mos u konsultuar (nëse ka të tilla)? </w:t>
      </w:r>
    </w:p>
    <w:p w14:paraId="707833F6" w14:textId="77777777" w:rsidR="00193E9B" w:rsidRPr="00EF36F4" w:rsidRDefault="00193E9B" w:rsidP="00EF36F4">
      <w:pPr>
        <w:spacing w:after="0" w:line="276" w:lineRule="auto"/>
        <w:ind w:left="0" w:right="0" w:firstLine="0"/>
        <w:rPr>
          <w:sz w:val="16"/>
          <w:szCs w:val="16"/>
        </w:rPr>
      </w:pPr>
      <w:r w:rsidRPr="00EF36F4">
        <w:rPr>
          <w:szCs w:val="24"/>
        </w:rPr>
        <w:t xml:space="preserve"> </w:t>
      </w:r>
    </w:p>
    <w:p w14:paraId="7A37DC40" w14:textId="16B9D07B" w:rsidR="00193E9B" w:rsidRDefault="00193E9B" w:rsidP="00EF36F4">
      <w:pPr>
        <w:spacing w:after="0" w:line="276" w:lineRule="auto"/>
        <w:ind w:left="67" w:right="0" w:hanging="10"/>
        <w:rPr>
          <w:szCs w:val="24"/>
        </w:rPr>
      </w:pPr>
      <w:r w:rsidRPr="00EF36F4">
        <w:rPr>
          <w:szCs w:val="24"/>
        </w:rPr>
        <w:t>M</w:t>
      </w:r>
      <w:r w:rsidR="00DD2662" w:rsidRPr="00EF36F4">
        <w:rPr>
          <w:szCs w:val="24"/>
        </w:rPr>
        <w:t xml:space="preserve">inistria e </w:t>
      </w:r>
      <w:r w:rsidRPr="00EF36F4">
        <w:rPr>
          <w:szCs w:val="24"/>
        </w:rPr>
        <w:t>F</w:t>
      </w:r>
      <w:r w:rsidR="00DD2662" w:rsidRPr="00EF36F4">
        <w:rPr>
          <w:szCs w:val="24"/>
        </w:rPr>
        <w:t>inancave</w:t>
      </w:r>
      <w:r w:rsidRPr="00EF36F4">
        <w:rPr>
          <w:szCs w:val="24"/>
        </w:rPr>
        <w:t xml:space="preserve"> ka parashikuar në Program Analitik miratimin e </w:t>
      </w:r>
      <w:r w:rsidR="00DD2662" w:rsidRPr="00EF36F4">
        <w:rPr>
          <w:szCs w:val="24"/>
        </w:rPr>
        <w:t>15</w:t>
      </w:r>
      <w:r w:rsidRPr="00EF36F4">
        <w:rPr>
          <w:szCs w:val="24"/>
        </w:rPr>
        <w:t xml:space="preserve"> akteve, ku për </w:t>
      </w:r>
      <w:r w:rsidR="00DD2662" w:rsidRPr="00EF36F4">
        <w:rPr>
          <w:color w:val="auto"/>
          <w:szCs w:val="24"/>
        </w:rPr>
        <w:t>10</w:t>
      </w:r>
      <w:r w:rsidRPr="00EF36F4">
        <w:rPr>
          <w:szCs w:val="24"/>
        </w:rPr>
        <w:t xml:space="preserve"> prej tyre aplikohe</w:t>
      </w:r>
      <w:r w:rsidR="00DD2662" w:rsidRPr="00EF36F4">
        <w:rPr>
          <w:szCs w:val="24"/>
        </w:rPr>
        <w:t>n</w:t>
      </w:r>
      <w:r w:rsidRPr="00EF36F4">
        <w:rPr>
          <w:szCs w:val="24"/>
        </w:rPr>
        <w:t xml:space="preserve"> përjashtimet e parashikuara në shkronjën “c”,  të nenit 4, të ligjit “</w:t>
      </w:r>
      <w:r w:rsidRPr="00FC7254">
        <w:rPr>
          <w:i/>
          <w:iCs/>
          <w:szCs w:val="24"/>
        </w:rPr>
        <w:t>Për Njoftimin dhe Konsultimin Publik</w:t>
      </w:r>
      <w:r w:rsidRPr="00EF36F4">
        <w:rPr>
          <w:szCs w:val="24"/>
        </w:rPr>
        <w:t xml:space="preserve">”.  </w:t>
      </w:r>
    </w:p>
    <w:p w14:paraId="4CFF0841" w14:textId="77777777" w:rsidR="00EF36F4" w:rsidRPr="00EF36F4" w:rsidRDefault="00EF36F4" w:rsidP="00EF36F4">
      <w:pPr>
        <w:spacing w:after="0" w:line="276" w:lineRule="auto"/>
        <w:ind w:left="67" w:right="0" w:hanging="10"/>
        <w:rPr>
          <w:sz w:val="12"/>
          <w:szCs w:val="12"/>
        </w:rPr>
      </w:pPr>
    </w:p>
    <w:p w14:paraId="4BFF98D6" w14:textId="77777777" w:rsidR="000C001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Në PKIE për vitin 202</w:t>
      </w:r>
      <w:r w:rsidR="00DD2662" w:rsidRPr="00EF36F4">
        <w:rPr>
          <w:szCs w:val="24"/>
        </w:rPr>
        <w:t>4</w:t>
      </w:r>
      <w:r w:rsidRPr="00EF36F4">
        <w:rPr>
          <w:szCs w:val="24"/>
        </w:rPr>
        <w:t xml:space="preserve"> janë parashikuar miratimi i </w:t>
      </w:r>
      <w:r w:rsidR="00DD2662" w:rsidRPr="00EF36F4">
        <w:rPr>
          <w:szCs w:val="24"/>
        </w:rPr>
        <w:t>4</w:t>
      </w:r>
      <w:r w:rsidRPr="00EF36F4">
        <w:rPr>
          <w:szCs w:val="24"/>
        </w:rPr>
        <w:t xml:space="preserve"> akteve, ndërsa </w:t>
      </w:r>
      <w:r w:rsidR="00DD2662" w:rsidRPr="00EF36F4">
        <w:rPr>
          <w:szCs w:val="24"/>
        </w:rPr>
        <w:t>3</w:t>
      </w:r>
      <w:r w:rsidRPr="00EF36F4">
        <w:rPr>
          <w:szCs w:val="24"/>
        </w:rPr>
        <w:t xml:space="preserve"> janë aktet për të cilat janë aplikuar kriteret e përjashtimit nga konsultimi publik. </w:t>
      </w:r>
    </w:p>
    <w:p w14:paraId="7494DEFB" w14:textId="77777777" w:rsidR="000C0014" w:rsidRDefault="000C0014" w:rsidP="00EF36F4">
      <w:pPr>
        <w:spacing w:after="0" w:line="276" w:lineRule="auto"/>
        <w:ind w:left="0" w:right="0" w:firstLine="0"/>
        <w:rPr>
          <w:szCs w:val="24"/>
        </w:rPr>
      </w:pPr>
    </w:p>
    <w:p w14:paraId="4C098387" w14:textId="34D6E291" w:rsidR="00193E9B" w:rsidRPr="00EF36F4" w:rsidRDefault="000C0014" w:rsidP="00EF36F4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P</w:t>
      </w:r>
      <w:r w:rsidR="00B91DFB">
        <w:rPr>
          <w:szCs w:val="24"/>
        </w:rPr>
        <w:t>ë</w:t>
      </w:r>
      <w:r>
        <w:rPr>
          <w:szCs w:val="24"/>
        </w:rPr>
        <w:t xml:space="preserve">r aktet </w:t>
      </w:r>
      <w:r w:rsidR="00934522">
        <w:rPr>
          <w:szCs w:val="24"/>
        </w:rPr>
        <w:t xml:space="preserve">5 </w:t>
      </w:r>
      <w:r>
        <w:rPr>
          <w:szCs w:val="24"/>
        </w:rPr>
        <w:t>e parashikuara n</w:t>
      </w:r>
      <w:r w:rsidR="00B91DFB">
        <w:rPr>
          <w:szCs w:val="24"/>
        </w:rPr>
        <w:t>ë</w:t>
      </w:r>
      <w:r>
        <w:rPr>
          <w:szCs w:val="24"/>
        </w:rPr>
        <w:t xml:space="preserve"> dokumentat strategjik</w:t>
      </w:r>
      <w:r w:rsidR="00B91DFB">
        <w:rPr>
          <w:szCs w:val="24"/>
        </w:rPr>
        <w:t>ë</w:t>
      </w:r>
      <w:r>
        <w:rPr>
          <w:szCs w:val="24"/>
        </w:rPr>
        <w:t xml:space="preserve"> sektorial/komb</w:t>
      </w:r>
      <w:r w:rsidR="00B91DFB">
        <w:rPr>
          <w:szCs w:val="24"/>
        </w:rPr>
        <w:t>ë</w:t>
      </w:r>
      <w:r>
        <w:rPr>
          <w:szCs w:val="24"/>
        </w:rPr>
        <w:t>tar, kriteret p</w:t>
      </w:r>
      <w:r w:rsidR="00B91DFB">
        <w:rPr>
          <w:szCs w:val="24"/>
        </w:rPr>
        <w:t>ë</w:t>
      </w:r>
      <w:r>
        <w:rPr>
          <w:szCs w:val="24"/>
        </w:rPr>
        <w:t>rjashtuese</w:t>
      </w:r>
      <w:r w:rsidR="00615025">
        <w:rPr>
          <w:szCs w:val="24"/>
        </w:rPr>
        <w:t xml:space="preserve"> </w:t>
      </w:r>
      <w:r>
        <w:rPr>
          <w:szCs w:val="24"/>
        </w:rPr>
        <w:t>jan</w:t>
      </w:r>
      <w:r w:rsidR="00B91DFB">
        <w:rPr>
          <w:szCs w:val="24"/>
        </w:rPr>
        <w:t>ë</w:t>
      </w:r>
      <w:r>
        <w:rPr>
          <w:szCs w:val="24"/>
        </w:rPr>
        <w:t xml:space="preserve"> aplikuar p</w:t>
      </w:r>
      <w:r w:rsidR="00B91DFB">
        <w:rPr>
          <w:szCs w:val="24"/>
        </w:rPr>
        <w:t>ë</w:t>
      </w:r>
      <w:r>
        <w:rPr>
          <w:szCs w:val="24"/>
        </w:rPr>
        <w:t xml:space="preserve">r </w:t>
      </w:r>
      <w:r w:rsidR="00934522">
        <w:rPr>
          <w:szCs w:val="24"/>
        </w:rPr>
        <w:t>1</w:t>
      </w:r>
      <w:r>
        <w:rPr>
          <w:szCs w:val="24"/>
        </w:rPr>
        <w:t xml:space="preserve"> prej tyre. </w:t>
      </w:r>
    </w:p>
    <w:p w14:paraId="171D23C6" w14:textId="7777777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</w:p>
    <w:p w14:paraId="53F21A4D" w14:textId="77777777" w:rsidR="00193E9B" w:rsidRPr="00EF36F4" w:rsidRDefault="00193E9B" w:rsidP="00EF36F4">
      <w:pPr>
        <w:spacing w:after="121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2.1.5. Cila ishte struktura e akteve të konsultuara (sa projektligje, VKM, udhëzime, etj.)? </w:t>
      </w:r>
    </w:p>
    <w:p w14:paraId="09E7DEBB" w14:textId="77777777" w:rsidR="00193E9B" w:rsidRPr="00EF36F4" w:rsidRDefault="00193E9B" w:rsidP="00EF36F4">
      <w:pPr>
        <w:spacing w:line="276" w:lineRule="auto"/>
        <w:rPr>
          <w:strike/>
          <w:sz w:val="12"/>
          <w:szCs w:val="12"/>
        </w:rPr>
      </w:pPr>
    </w:p>
    <w:p w14:paraId="1F586ED9" w14:textId="1CDAF50B" w:rsidR="00193E9B" w:rsidRPr="00EF36F4" w:rsidRDefault="00C53F77" w:rsidP="00EF36F4">
      <w:pPr>
        <w:spacing w:line="276" w:lineRule="auto"/>
        <w:rPr>
          <w:color w:val="auto"/>
          <w:szCs w:val="24"/>
        </w:rPr>
      </w:pPr>
      <w:r w:rsidRPr="00EF36F4">
        <w:rPr>
          <w:color w:val="auto"/>
          <w:szCs w:val="24"/>
        </w:rPr>
        <w:t>Ë</w:t>
      </w:r>
      <w:r w:rsidR="00DD2662" w:rsidRPr="00EF36F4">
        <w:rPr>
          <w:color w:val="auto"/>
          <w:szCs w:val="24"/>
        </w:rPr>
        <w:t>sht</w:t>
      </w:r>
      <w:r w:rsidRPr="00EF36F4">
        <w:rPr>
          <w:color w:val="auto"/>
          <w:szCs w:val="24"/>
        </w:rPr>
        <w:t>ë</w:t>
      </w:r>
      <w:r w:rsidR="00193E9B" w:rsidRPr="00EF36F4">
        <w:rPr>
          <w:color w:val="auto"/>
          <w:szCs w:val="24"/>
        </w:rPr>
        <w:t xml:space="preserve"> konsultuar </w:t>
      </w:r>
      <w:r w:rsidR="006A3973">
        <w:rPr>
          <w:color w:val="auto"/>
          <w:szCs w:val="24"/>
        </w:rPr>
        <w:t>2</w:t>
      </w:r>
      <w:r w:rsidR="00193E9B" w:rsidRPr="00EF36F4">
        <w:rPr>
          <w:color w:val="auto"/>
          <w:szCs w:val="24"/>
        </w:rPr>
        <w:t xml:space="preserve"> dokument strategjik</w:t>
      </w:r>
      <w:r w:rsidR="006A3973">
        <w:rPr>
          <w:color w:val="auto"/>
          <w:szCs w:val="24"/>
        </w:rPr>
        <w:t xml:space="preserve"> dhe 1 projektligj.</w:t>
      </w:r>
    </w:p>
    <w:p w14:paraId="1EA1362D" w14:textId="77777777" w:rsidR="00193E9B" w:rsidRPr="00EF36F4" w:rsidRDefault="00193E9B" w:rsidP="00EF36F4">
      <w:pPr>
        <w:spacing w:line="276" w:lineRule="auto"/>
        <w:rPr>
          <w:strike/>
          <w:szCs w:val="24"/>
        </w:rPr>
      </w:pPr>
    </w:p>
    <w:p w14:paraId="29A830CB" w14:textId="77777777" w:rsidR="00193E9B" w:rsidRPr="00EF36F4" w:rsidRDefault="00193E9B" w:rsidP="00EF36F4">
      <w:pPr>
        <w:spacing w:after="0" w:line="276" w:lineRule="auto"/>
        <w:ind w:left="0" w:right="0" w:firstLine="0"/>
        <w:rPr>
          <w:sz w:val="4"/>
          <w:szCs w:val="4"/>
        </w:rPr>
      </w:pPr>
      <w:r w:rsidRPr="00EF36F4">
        <w:rPr>
          <w:szCs w:val="24"/>
        </w:rPr>
        <w:t xml:space="preserve"> </w:t>
      </w:r>
    </w:p>
    <w:p w14:paraId="3464AA6C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2.1.6.  A është përmirësuar situata në krahasim me vitin e kaluar (cilësoni)? </w:t>
      </w:r>
    </w:p>
    <w:p w14:paraId="14EAC070" w14:textId="77777777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0CE53BF1" w14:textId="4D2A6CCA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 xml:space="preserve">Procesi i konsultimit publik në krahasim me vitin e kaluar është përmirësuar. Numri i akteve të cilat i janë nënshtruar procesit të konsultimit publik për periudhën </w:t>
      </w:r>
      <w:r w:rsidR="00DD2662" w:rsidRPr="00EF36F4">
        <w:rPr>
          <w:szCs w:val="24"/>
        </w:rPr>
        <w:t>J</w:t>
      </w:r>
      <w:r w:rsidRPr="00EF36F4">
        <w:rPr>
          <w:szCs w:val="24"/>
        </w:rPr>
        <w:t xml:space="preserve">anar – </w:t>
      </w:r>
      <w:r w:rsidR="00DD2662" w:rsidRPr="00EF36F4">
        <w:rPr>
          <w:szCs w:val="24"/>
        </w:rPr>
        <w:t>Q</w:t>
      </w:r>
      <w:r w:rsidRPr="00EF36F4">
        <w:rPr>
          <w:szCs w:val="24"/>
        </w:rPr>
        <w:t>ershor 202</w:t>
      </w:r>
      <w:r w:rsidR="00DD2662" w:rsidRPr="00EF36F4">
        <w:rPr>
          <w:szCs w:val="24"/>
        </w:rPr>
        <w:t>4 nuk</w:t>
      </w:r>
      <w:r w:rsidRPr="00EF36F4">
        <w:rPr>
          <w:szCs w:val="24"/>
        </w:rPr>
        <w:t xml:space="preserve"> është rritur</w:t>
      </w:r>
      <w:r w:rsidR="00DD2662" w:rsidRPr="00EF36F4">
        <w:rPr>
          <w:szCs w:val="24"/>
        </w:rPr>
        <w:t xml:space="preserve"> duke qen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se, Ministria e Financave ka parashikuar n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6-mujorin e dyt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t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vitit p</w:t>
      </w:r>
      <w:r w:rsidR="000C0014">
        <w:rPr>
          <w:szCs w:val="24"/>
        </w:rPr>
        <w:t>r</w:t>
      </w:r>
      <w:r w:rsidR="00DD2662" w:rsidRPr="00EF36F4">
        <w:rPr>
          <w:szCs w:val="24"/>
        </w:rPr>
        <w:t>oj</w:t>
      </w:r>
      <w:r w:rsidR="000C0014">
        <w:rPr>
          <w:szCs w:val="24"/>
        </w:rPr>
        <w:t>e</w:t>
      </w:r>
      <w:r w:rsidR="00DD2662" w:rsidRPr="00EF36F4">
        <w:rPr>
          <w:szCs w:val="24"/>
        </w:rPr>
        <w:t>k</w:t>
      </w:r>
      <w:r w:rsidR="000C0014">
        <w:rPr>
          <w:szCs w:val="24"/>
        </w:rPr>
        <w:t>t</w:t>
      </w:r>
      <w:r w:rsidR="00DD2662" w:rsidRPr="00EF36F4">
        <w:rPr>
          <w:szCs w:val="24"/>
        </w:rPr>
        <w:t>ligjet t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cilat jan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objekt i konsultimit publik. P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>r k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>t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6-mujor 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>sht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 rritur cil</w:t>
      </w:r>
      <w:r w:rsidR="00C53F77" w:rsidRPr="00EF36F4">
        <w:rPr>
          <w:szCs w:val="24"/>
        </w:rPr>
        <w:t>ë</w:t>
      </w:r>
      <w:r w:rsidR="00DD2662" w:rsidRPr="00EF36F4">
        <w:rPr>
          <w:szCs w:val="24"/>
        </w:rPr>
        <w:t xml:space="preserve">sia </w:t>
      </w:r>
      <w:r w:rsidR="0088746B" w:rsidRPr="00EF36F4">
        <w:rPr>
          <w:szCs w:val="24"/>
        </w:rPr>
        <w:t>e menaxhimit t</w:t>
      </w:r>
      <w:r w:rsidR="00C53F77" w:rsidRPr="00EF36F4">
        <w:rPr>
          <w:szCs w:val="24"/>
        </w:rPr>
        <w:t>ë</w:t>
      </w:r>
      <w:r w:rsidR="0088746B" w:rsidRPr="00EF36F4">
        <w:rPr>
          <w:szCs w:val="24"/>
        </w:rPr>
        <w:t xml:space="preserve"> k</w:t>
      </w:r>
      <w:r w:rsidR="00C53F77" w:rsidRPr="00EF36F4">
        <w:rPr>
          <w:szCs w:val="24"/>
        </w:rPr>
        <w:t>ë</w:t>
      </w:r>
      <w:r w:rsidR="0088746B" w:rsidRPr="00EF36F4">
        <w:rPr>
          <w:szCs w:val="24"/>
        </w:rPr>
        <w:t>tij procesi, si dhe targetimi i duhur i aktor</w:t>
      </w:r>
      <w:r w:rsidR="00C53F77" w:rsidRPr="00EF36F4">
        <w:rPr>
          <w:szCs w:val="24"/>
        </w:rPr>
        <w:t>ë</w:t>
      </w:r>
      <w:r w:rsidR="0088746B" w:rsidRPr="00EF36F4">
        <w:rPr>
          <w:szCs w:val="24"/>
        </w:rPr>
        <w:t>ve t</w:t>
      </w:r>
      <w:r w:rsidR="00C53F77" w:rsidRPr="00EF36F4">
        <w:rPr>
          <w:szCs w:val="24"/>
        </w:rPr>
        <w:t>ë</w:t>
      </w:r>
      <w:r w:rsidR="0088746B" w:rsidRPr="00EF36F4">
        <w:rPr>
          <w:szCs w:val="24"/>
        </w:rPr>
        <w:t xml:space="preserve"> p</w:t>
      </w:r>
      <w:r w:rsidR="00C53F77" w:rsidRPr="00EF36F4">
        <w:rPr>
          <w:szCs w:val="24"/>
        </w:rPr>
        <w:t>ë</w:t>
      </w:r>
      <w:r w:rsidR="0088746B" w:rsidRPr="00EF36F4">
        <w:rPr>
          <w:szCs w:val="24"/>
        </w:rPr>
        <w:t>rfshir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. Metodat e përzgjedhura për konsultimin janë diversifikuar si dhe konstatohet rritje e numrit të pjesmarrësve në proces. </w:t>
      </w:r>
    </w:p>
    <w:p w14:paraId="449DF7CE" w14:textId="77777777" w:rsidR="000C0014" w:rsidRPr="00EF36F4" w:rsidRDefault="000C0014" w:rsidP="00EF36F4">
      <w:pPr>
        <w:spacing w:after="11" w:line="276" w:lineRule="auto"/>
        <w:ind w:left="0" w:right="0" w:firstLine="0"/>
        <w:rPr>
          <w:szCs w:val="24"/>
        </w:rPr>
      </w:pPr>
    </w:p>
    <w:p w14:paraId="1DBE8E2E" w14:textId="77777777" w:rsidR="00193E9B" w:rsidRPr="00EF36F4" w:rsidRDefault="00193E9B" w:rsidP="00EF36F4">
      <w:pPr>
        <w:spacing w:after="43" w:line="276" w:lineRule="auto"/>
        <w:ind w:left="-5" w:right="-10" w:hanging="10"/>
        <w:rPr>
          <w:szCs w:val="24"/>
        </w:rPr>
      </w:pPr>
      <w:r w:rsidRPr="00EF36F4">
        <w:rPr>
          <w:b/>
          <w:i/>
          <w:szCs w:val="24"/>
        </w:rPr>
        <w:t xml:space="preserve">2.2. Metodat e konsultimit </w:t>
      </w:r>
    </w:p>
    <w:p w14:paraId="326147D0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2.2.1. Cilat ishin metodat më të përdorura të konsultimit? (Jepni numrin e konsultimeve të kryera për secilën metodë - regjistri elektronik, posta elektronike, faqe interneti, takime publike, komitete këshillimore, etj.) </w:t>
      </w:r>
    </w:p>
    <w:p w14:paraId="590CCCE1" w14:textId="77777777" w:rsidR="00193E9B" w:rsidRPr="006A3973" w:rsidRDefault="00193E9B" w:rsidP="00EF36F4">
      <w:pPr>
        <w:spacing w:after="5" w:line="276" w:lineRule="auto"/>
        <w:ind w:left="0" w:right="0" w:firstLine="0"/>
        <w:rPr>
          <w:color w:val="auto"/>
          <w:sz w:val="14"/>
          <w:szCs w:val="14"/>
        </w:rPr>
      </w:pPr>
      <w:r w:rsidRPr="006A3973">
        <w:rPr>
          <w:color w:val="auto"/>
          <w:szCs w:val="24"/>
        </w:rPr>
        <w:t xml:space="preserve"> </w:t>
      </w:r>
    </w:p>
    <w:p w14:paraId="5B1CB72B" w14:textId="79CF8EEB" w:rsidR="00193E9B" w:rsidRPr="006A3973" w:rsidRDefault="00193E9B" w:rsidP="00EF36F4">
      <w:pPr>
        <w:spacing w:after="190" w:line="276" w:lineRule="auto"/>
        <w:ind w:left="67" w:right="0" w:hanging="10"/>
        <w:rPr>
          <w:color w:val="auto"/>
          <w:szCs w:val="24"/>
        </w:rPr>
      </w:pPr>
      <w:r w:rsidRPr="006A3973">
        <w:rPr>
          <w:color w:val="auto"/>
          <w:szCs w:val="24"/>
        </w:rPr>
        <w:t>Të gjitha projektaktet e miratuara</w:t>
      </w:r>
      <w:r w:rsidR="000C0014" w:rsidRPr="006A3973">
        <w:rPr>
          <w:color w:val="auto"/>
          <w:szCs w:val="24"/>
        </w:rPr>
        <w:t xml:space="preserve"> p</w:t>
      </w:r>
      <w:r w:rsidR="00B91DFB">
        <w:rPr>
          <w:color w:val="auto"/>
          <w:szCs w:val="24"/>
        </w:rPr>
        <w:t>ë</w:t>
      </w:r>
      <w:r w:rsidR="000C0014" w:rsidRPr="006A3973">
        <w:rPr>
          <w:color w:val="auto"/>
          <w:szCs w:val="24"/>
        </w:rPr>
        <w:t>r periudh</w:t>
      </w:r>
      <w:r w:rsidR="00B91DFB">
        <w:rPr>
          <w:color w:val="auto"/>
          <w:szCs w:val="24"/>
        </w:rPr>
        <w:t>ë</w:t>
      </w:r>
      <w:r w:rsidR="000C0014" w:rsidRPr="006A3973">
        <w:rPr>
          <w:color w:val="auto"/>
          <w:szCs w:val="24"/>
        </w:rPr>
        <w:t xml:space="preserve">n </w:t>
      </w:r>
      <w:r w:rsidR="00FC7254">
        <w:rPr>
          <w:color w:val="auto"/>
          <w:szCs w:val="24"/>
        </w:rPr>
        <w:t>J</w:t>
      </w:r>
      <w:r w:rsidR="000C0014" w:rsidRPr="006A3973">
        <w:rPr>
          <w:color w:val="auto"/>
          <w:szCs w:val="24"/>
        </w:rPr>
        <w:t>anar-</w:t>
      </w:r>
      <w:r w:rsidR="00FC7254">
        <w:rPr>
          <w:color w:val="auto"/>
          <w:szCs w:val="24"/>
        </w:rPr>
        <w:t>Q</w:t>
      </w:r>
      <w:r w:rsidR="000C0014" w:rsidRPr="006A3973">
        <w:rPr>
          <w:color w:val="auto"/>
          <w:szCs w:val="24"/>
        </w:rPr>
        <w:t>ershor 2024</w:t>
      </w:r>
      <w:r w:rsidRPr="006A3973">
        <w:rPr>
          <w:color w:val="auto"/>
          <w:szCs w:val="24"/>
        </w:rPr>
        <w:t xml:space="preserve"> objekt i konsultimit</w:t>
      </w:r>
      <w:r w:rsidR="000C0014" w:rsidRPr="006A3973">
        <w:rPr>
          <w:color w:val="auto"/>
          <w:szCs w:val="24"/>
        </w:rPr>
        <w:t xml:space="preserve"> publik,</w:t>
      </w:r>
      <w:r w:rsidRPr="006A3973">
        <w:rPr>
          <w:color w:val="auto"/>
          <w:szCs w:val="24"/>
        </w:rPr>
        <w:t xml:space="preserve"> janë konsultuar nëpërmjet</w:t>
      </w:r>
      <w:r w:rsidR="000C0014" w:rsidRPr="006A3973">
        <w:rPr>
          <w:color w:val="auto"/>
          <w:szCs w:val="24"/>
        </w:rPr>
        <w:t xml:space="preserve"> metodave të ndryshme të konsultimit:</w:t>
      </w:r>
      <w:r w:rsidRPr="006A3973">
        <w:rPr>
          <w:color w:val="auto"/>
          <w:szCs w:val="24"/>
        </w:rPr>
        <w:t xml:space="preserve"> </w:t>
      </w:r>
    </w:p>
    <w:p w14:paraId="77ABC7E1" w14:textId="77777777" w:rsidR="00193E9B" w:rsidRPr="00EF36F4" w:rsidRDefault="00193E9B" w:rsidP="00EF36F4">
      <w:pPr>
        <w:spacing w:after="19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 Metodat e tjera të përzgjedhura për konsultim publik janë:</w:t>
      </w:r>
    </w:p>
    <w:p w14:paraId="48C2804E" w14:textId="76132CC5" w:rsidR="000C0014" w:rsidRDefault="000C0014" w:rsidP="00EF36F4">
      <w:pPr>
        <w:pStyle w:val="ListParagraph"/>
        <w:numPr>
          <w:ilvl w:val="0"/>
          <w:numId w:val="5"/>
        </w:numPr>
        <w:spacing w:after="190" w:line="276" w:lineRule="auto"/>
        <w:ind w:right="0"/>
        <w:rPr>
          <w:szCs w:val="24"/>
        </w:rPr>
      </w:pPr>
      <w:r w:rsidRPr="00EF36F4">
        <w:rPr>
          <w:szCs w:val="24"/>
        </w:rPr>
        <w:t>Regjistri Elektronik të Njoftimit dhe Konsultimit Publik</w:t>
      </w:r>
      <w:r>
        <w:rPr>
          <w:szCs w:val="24"/>
        </w:rPr>
        <w:t xml:space="preserve"> p</w:t>
      </w:r>
      <w:r w:rsidR="00B91DFB">
        <w:rPr>
          <w:szCs w:val="24"/>
        </w:rPr>
        <w:t>ë</w:t>
      </w:r>
      <w:r>
        <w:rPr>
          <w:szCs w:val="24"/>
        </w:rPr>
        <w:t>r 2 akte;</w:t>
      </w:r>
    </w:p>
    <w:p w14:paraId="14200C16" w14:textId="1397FC9B" w:rsidR="00193E9B" w:rsidRPr="00EF36F4" w:rsidRDefault="00193E9B" w:rsidP="00EF36F4">
      <w:pPr>
        <w:pStyle w:val="ListParagraph"/>
        <w:numPr>
          <w:ilvl w:val="0"/>
          <w:numId w:val="5"/>
        </w:numPr>
        <w:spacing w:after="190" w:line="276" w:lineRule="auto"/>
        <w:ind w:right="0"/>
        <w:rPr>
          <w:szCs w:val="24"/>
        </w:rPr>
      </w:pPr>
      <w:r w:rsidRPr="00EF36F4">
        <w:rPr>
          <w:szCs w:val="24"/>
        </w:rPr>
        <w:t xml:space="preserve">Konsultimi nëpërmjet postës elektronike është aplikuar për </w:t>
      </w:r>
      <w:r w:rsidR="0088746B" w:rsidRPr="00EF36F4">
        <w:rPr>
          <w:szCs w:val="24"/>
        </w:rPr>
        <w:t>3</w:t>
      </w:r>
      <w:r w:rsidRPr="00EF36F4">
        <w:rPr>
          <w:szCs w:val="24"/>
        </w:rPr>
        <w:t xml:space="preserve"> akte</w:t>
      </w:r>
      <w:r w:rsidR="00EF36F4" w:rsidRPr="00EF36F4">
        <w:rPr>
          <w:szCs w:val="24"/>
        </w:rPr>
        <w:t>;</w:t>
      </w:r>
    </w:p>
    <w:p w14:paraId="39831FA1" w14:textId="09A18A3C" w:rsidR="00193E9B" w:rsidRPr="00EF36F4" w:rsidRDefault="00193E9B" w:rsidP="00EF36F4">
      <w:pPr>
        <w:pStyle w:val="ListParagraph"/>
        <w:numPr>
          <w:ilvl w:val="0"/>
          <w:numId w:val="5"/>
        </w:numPr>
        <w:spacing w:after="190" w:line="276" w:lineRule="auto"/>
        <w:ind w:right="0"/>
        <w:rPr>
          <w:szCs w:val="24"/>
        </w:rPr>
      </w:pPr>
      <w:r w:rsidRPr="00EF36F4">
        <w:rPr>
          <w:szCs w:val="24"/>
        </w:rPr>
        <w:t>Konsultim nëpërmjet mekanizmit IPMG 2 akte</w:t>
      </w:r>
      <w:r w:rsidR="00EF36F4" w:rsidRPr="00EF36F4">
        <w:rPr>
          <w:szCs w:val="24"/>
        </w:rPr>
        <w:t>;</w:t>
      </w:r>
    </w:p>
    <w:p w14:paraId="43576169" w14:textId="08EB04C0" w:rsidR="00C63737" w:rsidRDefault="00193E9B" w:rsidP="00EF36F4">
      <w:pPr>
        <w:pStyle w:val="ListParagraph"/>
        <w:numPr>
          <w:ilvl w:val="0"/>
          <w:numId w:val="5"/>
        </w:numPr>
        <w:spacing w:after="5" w:line="276" w:lineRule="auto"/>
        <w:ind w:right="0"/>
        <w:rPr>
          <w:szCs w:val="24"/>
        </w:rPr>
      </w:pPr>
      <w:r w:rsidRPr="00EF36F4">
        <w:rPr>
          <w:szCs w:val="24"/>
        </w:rPr>
        <w:t>Takime konsultative me prezencë 3 akte</w:t>
      </w:r>
      <w:r w:rsidR="00EF36F4" w:rsidRPr="00EF36F4">
        <w:rPr>
          <w:szCs w:val="24"/>
        </w:rPr>
        <w:t>.</w:t>
      </w:r>
    </w:p>
    <w:p w14:paraId="7306286A" w14:textId="77777777" w:rsidR="004C4182" w:rsidRDefault="004C4182" w:rsidP="004C4182">
      <w:pPr>
        <w:pStyle w:val="ListParagraph"/>
        <w:spacing w:after="5" w:line="276" w:lineRule="auto"/>
        <w:ind w:left="450" w:right="0" w:firstLine="0"/>
        <w:rPr>
          <w:szCs w:val="24"/>
        </w:rPr>
      </w:pPr>
    </w:p>
    <w:p w14:paraId="72FDD50B" w14:textId="77777777" w:rsidR="00A5663B" w:rsidRDefault="00A5663B" w:rsidP="004C4182">
      <w:pPr>
        <w:pStyle w:val="ListParagraph"/>
        <w:spacing w:after="5" w:line="276" w:lineRule="auto"/>
        <w:ind w:left="450" w:right="0" w:firstLine="0"/>
        <w:rPr>
          <w:szCs w:val="24"/>
        </w:rPr>
      </w:pPr>
    </w:p>
    <w:p w14:paraId="6E735DC2" w14:textId="77777777" w:rsidR="004C4182" w:rsidRPr="00EF36F4" w:rsidRDefault="004C4182" w:rsidP="004C4182">
      <w:pPr>
        <w:pStyle w:val="ListParagraph"/>
        <w:spacing w:after="5" w:line="276" w:lineRule="auto"/>
        <w:ind w:left="450" w:right="0" w:firstLine="0"/>
        <w:rPr>
          <w:szCs w:val="24"/>
        </w:rPr>
      </w:pPr>
    </w:p>
    <w:p w14:paraId="0FE55597" w14:textId="77777777" w:rsidR="00C63737" w:rsidRPr="00EF36F4" w:rsidRDefault="00C63737" w:rsidP="0054748E">
      <w:pPr>
        <w:spacing w:after="5" w:line="276" w:lineRule="auto"/>
        <w:ind w:left="0" w:right="0" w:firstLine="0"/>
        <w:rPr>
          <w:szCs w:val="24"/>
        </w:rPr>
      </w:pPr>
    </w:p>
    <w:p w14:paraId="2E15AD72" w14:textId="77777777" w:rsidR="004C4182" w:rsidRPr="00EF36F4" w:rsidRDefault="004C4182" w:rsidP="004C4182">
      <w:pPr>
        <w:spacing w:after="5" w:line="276" w:lineRule="auto"/>
        <w:ind w:left="720" w:right="0" w:firstLine="0"/>
        <w:rPr>
          <w:szCs w:val="24"/>
        </w:rPr>
      </w:pPr>
      <w:r w:rsidRPr="00EF36F4">
        <w:rPr>
          <w:noProof/>
          <w:szCs w:val="24"/>
          <w14:ligatures w14:val="standardContextual"/>
        </w:rPr>
        <w:drawing>
          <wp:inline distT="0" distB="0" distL="0" distR="0" wp14:anchorId="10ABBBBE" wp14:editId="352D5E03">
            <wp:extent cx="4664682" cy="2826689"/>
            <wp:effectExtent l="0" t="0" r="3175" b="0"/>
            <wp:docPr id="20696404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5CD6D9" w14:textId="5038F62B" w:rsidR="00C63737" w:rsidRPr="00EF36F4" w:rsidRDefault="00C63737" w:rsidP="00EF36F4">
      <w:pPr>
        <w:spacing w:after="5" w:line="276" w:lineRule="auto"/>
        <w:ind w:left="720" w:right="0" w:firstLine="0"/>
        <w:rPr>
          <w:szCs w:val="24"/>
        </w:rPr>
      </w:pPr>
    </w:p>
    <w:p w14:paraId="3DF7E2E3" w14:textId="77777777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</w:p>
    <w:p w14:paraId="38AA2D35" w14:textId="6ADE3069" w:rsidR="00193E9B" w:rsidRPr="00943209" w:rsidRDefault="00943209" w:rsidP="006A3973">
      <w:pPr>
        <w:spacing w:after="54" w:line="276" w:lineRule="auto"/>
        <w:ind w:left="0" w:right="8" w:firstLine="0"/>
        <w:rPr>
          <w:szCs w:val="24"/>
        </w:rPr>
      </w:pPr>
      <w:r>
        <w:rPr>
          <w:i/>
          <w:szCs w:val="24"/>
        </w:rPr>
        <w:t xml:space="preserve">2.2.2 </w:t>
      </w:r>
      <w:r w:rsidR="00193E9B" w:rsidRPr="006A3973">
        <w:rPr>
          <w:i/>
          <w:szCs w:val="24"/>
        </w:rPr>
        <w:t xml:space="preserve">Cila metodë konsultimi gjeneroi numrin më të madh të komenteve? </w:t>
      </w:r>
    </w:p>
    <w:p w14:paraId="0A656950" w14:textId="77777777" w:rsidR="00EF36F4" w:rsidRPr="00EF36F4" w:rsidRDefault="00EF36F4" w:rsidP="00EF36F4">
      <w:pPr>
        <w:pStyle w:val="ListParagraph"/>
        <w:spacing w:after="54" w:line="276" w:lineRule="auto"/>
        <w:ind w:left="1080" w:right="8" w:firstLine="0"/>
        <w:rPr>
          <w:sz w:val="14"/>
          <w:szCs w:val="14"/>
        </w:rPr>
      </w:pPr>
    </w:p>
    <w:p w14:paraId="73950B4A" w14:textId="77777777" w:rsidR="00193E9B" w:rsidRPr="00EF36F4" w:rsidRDefault="00193E9B" w:rsidP="00EF36F4">
      <w:pPr>
        <w:spacing w:after="15" w:line="276" w:lineRule="auto"/>
        <w:ind w:left="0" w:right="0" w:firstLine="0"/>
        <w:rPr>
          <w:color w:val="auto"/>
          <w:szCs w:val="24"/>
        </w:rPr>
      </w:pPr>
      <w:r w:rsidRPr="00EF36F4">
        <w:rPr>
          <w:szCs w:val="24"/>
        </w:rPr>
        <w:t xml:space="preserve">Të gjitha metodat e konsultimit kanë gjeneruar komente. Ndërkohë që numrin më të lartë të komenteve e ka gjeneruar metoda e konsultimit në </w:t>
      </w:r>
      <w:r w:rsidRPr="00EF36F4">
        <w:rPr>
          <w:color w:val="auto"/>
          <w:szCs w:val="24"/>
        </w:rPr>
        <w:t>tryeza konsultative.</w:t>
      </w:r>
    </w:p>
    <w:p w14:paraId="37DF0933" w14:textId="77777777" w:rsidR="00193E9B" w:rsidRPr="00EF36F4" w:rsidRDefault="00193E9B" w:rsidP="00EF36F4">
      <w:pPr>
        <w:spacing w:after="15" w:line="276" w:lineRule="auto"/>
        <w:ind w:left="0" w:right="0" w:firstLine="0"/>
        <w:rPr>
          <w:szCs w:val="24"/>
        </w:rPr>
      </w:pPr>
      <w:r w:rsidRPr="00EF36F4">
        <w:rPr>
          <w:color w:val="auto"/>
          <w:szCs w:val="24"/>
        </w:rPr>
        <w:t xml:space="preserve"> </w:t>
      </w:r>
      <w:r w:rsidRPr="00EF36F4">
        <w:rPr>
          <w:szCs w:val="24"/>
        </w:rPr>
        <w:t xml:space="preserve"> </w:t>
      </w:r>
    </w:p>
    <w:p w14:paraId="0270B1FD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2.2.3.  A organizoi institucioni konsultime paraprake në fazat e hershme të hartimit? Nëse po, në sa raste? </w:t>
      </w:r>
    </w:p>
    <w:p w14:paraId="3868DCD3" w14:textId="77777777" w:rsidR="00193E9B" w:rsidRPr="0054748E" w:rsidRDefault="00193E9B" w:rsidP="00EF36F4">
      <w:pPr>
        <w:spacing w:after="0" w:line="276" w:lineRule="auto"/>
        <w:ind w:left="0" w:right="0" w:firstLine="0"/>
        <w:rPr>
          <w:sz w:val="14"/>
          <w:szCs w:val="14"/>
        </w:rPr>
      </w:pPr>
      <w:r w:rsidRPr="00EF36F4">
        <w:rPr>
          <w:szCs w:val="24"/>
        </w:rPr>
        <w:t xml:space="preserve"> </w:t>
      </w:r>
    </w:p>
    <w:p w14:paraId="29EC610C" w14:textId="304D9EF4" w:rsidR="00193E9B" w:rsidRPr="00EF36F4" w:rsidRDefault="00193E9B" w:rsidP="00EF36F4">
      <w:pPr>
        <w:spacing w:after="5" w:line="276" w:lineRule="auto"/>
        <w:ind w:left="0" w:right="0" w:firstLine="0"/>
        <w:rPr>
          <w:color w:val="auto"/>
          <w:szCs w:val="24"/>
        </w:rPr>
      </w:pPr>
      <w:r w:rsidRPr="00EF36F4">
        <w:rPr>
          <w:color w:val="auto"/>
          <w:szCs w:val="24"/>
        </w:rPr>
        <w:t xml:space="preserve">Për </w:t>
      </w:r>
      <w:r w:rsidR="00366FDA" w:rsidRPr="00EF36F4">
        <w:rPr>
          <w:color w:val="auto"/>
          <w:szCs w:val="24"/>
        </w:rPr>
        <w:t xml:space="preserve">projektvendimin, </w:t>
      </w:r>
      <w:r w:rsidR="00831C68" w:rsidRPr="00EF36F4">
        <w:rPr>
          <w:color w:val="auto"/>
          <w:szCs w:val="24"/>
        </w:rPr>
        <w:t>"P</w:t>
      </w:r>
      <w:r w:rsidR="00C53F77" w:rsidRPr="00EF36F4">
        <w:rPr>
          <w:color w:val="auto"/>
          <w:szCs w:val="24"/>
        </w:rPr>
        <w:t>ë</w:t>
      </w:r>
      <w:r w:rsidR="00831C68" w:rsidRPr="00EF36F4">
        <w:rPr>
          <w:color w:val="auto"/>
          <w:szCs w:val="24"/>
        </w:rPr>
        <w:t>r miratimin e Strategjis</w:t>
      </w:r>
      <w:r w:rsidR="00C53F77" w:rsidRPr="00EF36F4">
        <w:rPr>
          <w:color w:val="auto"/>
          <w:szCs w:val="24"/>
        </w:rPr>
        <w:t>ë</w:t>
      </w:r>
      <w:r w:rsidR="00831C68" w:rsidRPr="00EF36F4">
        <w:rPr>
          <w:color w:val="auto"/>
          <w:szCs w:val="24"/>
        </w:rPr>
        <w:t xml:space="preserve"> Sektoriale p</w:t>
      </w:r>
      <w:r w:rsidR="00C53F77" w:rsidRPr="00EF36F4">
        <w:rPr>
          <w:color w:val="auto"/>
          <w:szCs w:val="24"/>
        </w:rPr>
        <w:t>ë</w:t>
      </w:r>
      <w:r w:rsidR="00831C68" w:rsidRPr="00EF36F4">
        <w:rPr>
          <w:color w:val="auto"/>
          <w:szCs w:val="24"/>
        </w:rPr>
        <w:t>r Menaxhimin e Financave Publike 2023-2030"</w:t>
      </w:r>
      <w:r w:rsidR="003A7465" w:rsidRPr="00EF36F4">
        <w:rPr>
          <w:color w:val="auto"/>
          <w:szCs w:val="24"/>
        </w:rPr>
        <w:t xml:space="preserve"> dhe p</w:t>
      </w:r>
      <w:r w:rsidR="00C53F77" w:rsidRPr="00EF36F4">
        <w:rPr>
          <w:color w:val="auto"/>
          <w:szCs w:val="24"/>
        </w:rPr>
        <w:t>ë</w:t>
      </w:r>
      <w:r w:rsidR="003A7465" w:rsidRPr="00EF36F4">
        <w:rPr>
          <w:color w:val="auto"/>
          <w:szCs w:val="24"/>
        </w:rPr>
        <w:t xml:space="preserve">r </w:t>
      </w:r>
      <w:bookmarkStart w:id="4" w:name="_Hlk170911678"/>
      <w:r w:rsidR="003A7465" w:rsidRPr="00EF36F4">
        <w:rPr>
          <w:color w:val="auto"/>
          <w:szCs w:val="24"/>
        </w:rPr>
        <w:t>projektvendimin</w:t>
      </w:r>
      <w:r w:rsidR="003A7465" w:rsidRPr="00EF36F4">
        <w:rPr>
          <w:szCs w:val="24"/>
        </w:rPr>
        <w:t xml:space="preserve"> </w:t>
      </w:r>
      <w:r w:rsidR="003A7465" w:rsidRPr="00EF36F4">
        <w:rPr>
          <w:color w:val="auto"/>
          <w:szCs w:val="24"/>
        </w:rPr>
        <w:t xml:space="preserve">“Për miratimin e Programit të Reformave Ekonomike (ERP) 2024-2026” </w:t>
      </w:r>
      <w:bookmarkEnd w:id="4"/>
      <w:r w:rsidRPr="00EF36F4">
        <w:rPr>
          <w:color w:val="auto"/>
          <w:szCs w:val="24"/>
        </w:rPr>
        <w:t>,</w:t>
      </w:r>
      <w:r w:rsidR="00943209">
        <w:rPr>
          <w:color w:val="auto"/>
          <w:szCs w:val="24"/>
        </w:rPr>
        <w:t xml:space="preserve"> dhe </w:t>
      </w:r>
      <w:r w:rsidRPr="00EF36F4">
        <w:rPr>
          <w:color w:val="auto"/>
          <w:szCs w:val="24"/>
        </w:rPr>
        <w:t xml:space="preserve"> </w:t>
      </w:r>
      <w:r w:rsidR="00943209" w:rsidRPr="00EF36F4">
        <w:rPr>
          <w:color w:val="auto"/>
          <w:szCs w:val="24"/>
        </w:rPr>
        <w:t>plan</w:t>
      </w:r>
      <w:r w:rsidR="00943209">
        <w:rPr>
          <w:color w:val="auto"/>
          <w:szCs w:val="24"/>
        </w:rPr>
        <w:t>eve</w:t>
      </w:r>
      <w:r w:rsidR="00943209" w:rsidRPr="00EF36F4">
        <w:rPr>
          <w:color w:val="auto"/>
          <w:szCs w:val="24"/>
        </w:rPr>
        <w:t xml:space="preserve"> </w:t>
      </w:r>
      <w:r w:rsidRPr="00EF36F4">
        <w:rPr>
          <w:color w:val="auto"/>
          <w:szCs w:val="24"/>
        </w:rPr>
        <w:t xml:space="preserve">të veprimit për zbatimin e </w:t>
      </w:r>
      <w:r w:rsidR="003A7465" w:rsidRPr="00EF36F4">
        <w:rPr>
          <w:color w:val="auto"/>
          <w:szCs w:val="24"/>
        </w:rPr>
        <w:t>tyre</w:t>
      </w:r>
      <w:r w:rsidRPr="00EF36F4">
        <w:rPr>
          <w:color w:val="auto"/>
          <w:szCs w:val="24"/>
        </w:rPr>
        <w:t xml:space="preserve">, janë zhvilluar konsultime në fazën e draftimit të </w:t>
      </w:r>
      <w:r w:rsidR="00413869">
        <w:rPr>
          <w:color w:val="auto"/>
          <w:szCs w:val="24"/>
        </w:rPr>
        <w:t>tyre.</w:t>
      </w:r>
      <w:r w:rsidRPr="00EF36F4">
        <w:rPr>
          <w:color w:val="auto"/>
          <w:szCs w:val="24"/>
        </w:rPr>
        <w:t xml:space="preserve"> </w:t>
      </w:r>
    </w:p>
    <w:p w14:paraId="6C53E465" w14:textId="77777777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</w:p>
    <w:p w14:paraId="696DEB21" w14:textId="77777777" w:rsidR="00193E9B" w:rsidRPr="00EF36F4" w:rsidRDefault="00193E9B" w:rsidP="00EF36F4">
      <w:pPr>
        <w:spacing w:after="43" w:line="276" w:lineRule="auto"/>
        <w:ind w:left="-5" w:right="-10" w:hanging="10"/>
        <w:rPr>
          <w:szCs w:val="24"/>
        </w:rPr>
      </w:pPr>
      <w:r w:rsidRPr="00EF36F4">
        <w:rPr>
          <w:b/>
          <w:i/>
          <w:szCs w:val="24"/>
        </w:rPr>
        <w:t xml:space="preserve">2.3. Kohëzgjatja e konsultimeve </w:t>
      </w:r>
    </w:p>
    <w:p w14:paraId="38E23551" w14:textId="7777777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59244695" w14:textId="376BBC1F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>2.3.1. Sa konsultime ishin të h</w:t>
      </w:r>
      <w:r w:rsidR="000C0014">
        <w:rPr>
          <w:i/>
          <w:szCs w:val="24"/>
        </w:rPr>
        <w:t>a</w:t>
      </w:r>
      <w:r w:rsidRPr="00EF36F4">
        <w:rPr>
          <w:i/>
          <w:szCs w:val="24"/>
        </w:rPr>
        <w:t xml:space="preserve">pura për 20 ditë pune siç kërkohet nga ligji? Cila ishte periudha më e gjatë apo më e shkurtër e kohëzgjatjes së konsultimeve? </w:t>
      </w:r>
    </w:p>
    <w:p w14:paraId="5FB49A05" w14:textId="77777777" w:rsidR="00193E9B" w:rsidRPr="00EF36F4" w:rsidRDefault="00193E9B" w:rsidP="00EF36F4">
      <w:pPr>
        <w:spacing w:after="23" w:line="276" w:lineRule="auto"/>
        <w:ind w:left="0" w:right="0" w:firstLine="0"/>
        <w:rPr>
          <w:sz w:val="18"/>
          <w:szCs w:val="18"/>
        </w:rPr>
      </w:pPr>
      <w:r w:rsidRPr="00EF36F4">
        <w:rPr>
          <w:szCs w:val="24"/>
        </w:rPr>
        <w:t xml:space="preserve"> </w:t>
      </w:r>
    </w:p>
    <w:p w14:paraId="2E858E21" w14:textId="77777777" w:rsidR="00193E9B" w:rsidRPr="00EF36F4" w:rsidRDefault="00193E9B" w:rsidP="00EF36F4">
      <w:pPr>
        <w:spacing w:after="190" w:line="276" w:lineRule="auto"/>
        <w:ind w:left="67" w:right="0" w:hanging="10"/>
        <w:rPr>
          <w:szCs w:val="24"/>
        </w:rPr>
      </w:pPr>
      <w:r w:rsidRPr="00EF36F4">
        <w:rPr>
          <w:szCs w:val="24"/>
        </w:rPr>
        <w:t xml:space="preserve">Konsultimet publike në RENJK kanë qenë të hapura për të paktën 20 ditë pune, duke përmbushur afatin e kërkuar nga ligji. </w:t>
      </w:r>
    </w:p>
    <w:p w14:paraId="2635E22D" w14:textId="14F657DF" w:rsidR="00193E9B" w:rsidRPr="00EF36F4" w:rsidRDefault="00193E9B" w:rsidP="00EF36F4">
      <w:pPr>
        <w:numPr>
          <w:ilvl w:val="2"/>
          <w:numId w:val="2"/>
        </w:numPr>
        <w:spacing w:after="54" w:line="276" w:lineRule="auto"/>
        <w:ind w:left="720" w:right="8" w:hanging="360"/>
        <w:rPr>
          <w:szCs w:val="24"/>
        </w:rPr>
      </w:pPr>
      <w:r w:rsidRPr="00EF36F4">
        <w:rPr>
          <w:szCs w:val="24"/>
        </w:rPr>
        <w:t xml:space="preserve"> </w:t>
      </w:r>
      <w:r w:rsidRPr="00EF36F4">
        <w:rPr>
          <w:i/>
          <w:szCs w:val="24"/>
        </w:rPr>
        <w:t xml:space="preserve">Cila ishte kohëzgjatja mesatare e konsultimit? </w:t>
      </w:r>
    </w:p>
    <w:p w14:paraId="7C328C92" w14:textId="77777777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3A47AE08" w14:textId="77777777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 xml:space="preserve">Për aktet e sipërcituara kohëzgjatja mesatare e konsultimit ka qenë 1 muaj (20-21 ditë pune). </w:t>
      </w:r>
    </w:p>
    <w:p w14:paraId="6AEC3F72" w14:textId="77777777" w:rsidR="00193E9B" w:rsidRDefault="00193E9B" w:rsidP="00EF36F4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0513D611" w14:textId="77777777" w:rsidR="00FC7254" w:rsidRDefault="00FC7254" w:rsidP="00EF36F4">
      <w:pPr>
        <w:spacing w:after="4" w:line="276" w:lineRule="auto"/>
        <w:ind w:left="0" w:right="0" w:firstLine="0"/>
        <w:rPr>
          <w:szCs w:val="24"/>
        </w:rPr>
      </w:pPr>
    </w:p>
    <w:p w14:paraId="0124641E" w14:textId="77777777" w:rsidR="00FC7254" w:rsidRDefault="00FC7254" w:rsidP="00EF36F4">
      <w:pPr>
        <w:spacing w:after="4" w:line="276" w:lineRule="auto"/>
        <w:ind w:left="0" w:right="0" w:firstLine="0"/>
        <w:rPr>
          <w:szCs w:val="24"/>
        </w:rPr>
      </w:pPr>
    </w:p>
    <w:p w14:paraId="6D1D6D06" w14:textId="77777777" w:rsidR="00FC7254" w:rsidRPr="00EF36F4" w:rsidRDefault="00FC7254" w:rsidP="00EF36F4">
      <w:pPr>
        <w:spacing w:after="4" w:line="276" w:lineRule="auto"/>
        <w:ind w:left="0" w:right="0" w:firstLine="0"/>
        <w:rPr>
          <w:szCs w:val="24"/>
        </w:rPr>
      </w:pPr>
    </w:p>
    <w:p w14:paraId="044AF0C1" w14:textId="77777777" w:rsidR="00193E9B" w:rsidRPr="00EF36F4" w:rsidRDefault="00193E9B" w:rsidP="00EF36F4">
      <w:pPr>
        <w:numPr>
          <w:ilvl w:val="2"/>
          <w:numId w:val="2"/>
        </w:numPr>
        <w:spacing w:after="54" w:line="276" w:lineRule="auto"/>
        <w:ind w:left="720" w:right="8" w:hanging="360"/>
        <w:rPr>
          <w:szCs w:val="24"/>
        </w:rPr>
      </w:pPr>
      <w:r w:rsidRPr="00EF36F4">
        <w:rPr>
          <w:i/>
          <w:szCs w:val="24"/>
        </w:rPr>
        <w:t xml:space="preserve">A është përmirësuar situata në krahasim me vitet e kaluara? </w:t>
      </w:r>
    </w:p>
    <w:p w14:paraId="4A02C4CD" w14:textId="77777777" w:rsidR="00193E9B" w:rsidRPr="00EF36F4" w:rsidRDefault="00193E9B" w:rsidP="00EF36F4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6744B826" w14:textId="3B2841CE" w:rsidR="00193E9B" w:rsidRPr="00EF36F4" w:rsidRDefault="00193E9B" w:rsidP="00EF36F4">
      <w:pPr>
        <w:spacing w:after="19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Situata është përmirësuar krahasuar me vitin e kaluar. Duke krahasuar me vitet e shkuara, në Regjistrin Elektronik për Konsultimet Publike ka pasur më shumë komente nga grupe interesi, të cilat lidhen me akte që do të miratohen në periudhën e ardhshme të raportimit.</w:t>
      </w:r>
    </w:p>
    <w:p w14:paraId="5259752D" w14:textId="77777777" w:rsidR="00193E9B" w:rsidRPr="00EF36F4" w:rsidRDefault="00193E9B" w:rsidP="00EF36F4">
      <w:pPr>
        <w:pStyle w:val="ListParagraph"/>
        <w:numPr>
          <w:ilvl w:val="1"/>
          <w:numId w:val="2"/>
        </w:numPr>
        <w:spacing w:after="43" w:line="276" w:lineRule="auto"/>
        <w:ind w:right="-10" w:hanging="360"/>
        <w:rPr>
          <w:b/>
          <w:i/>
          <w:szCs w:val="24"/>
        </w:rPr>
      </w:pPr>
      <w:r w:rsidRPr="00EF36F4">
        <w:rPr>
          <w:b/>
          <w:i/>
          <w:szCs w:val="24"/>
        </w:rPr>
        <w:t xml:space="preserve">. Palët e interesuara të përfshira </w:t>
      </w:r>
    </w:p>
    <w:p w14:paraId="4CF1245A" w14:textId="77777777" w:rsidR="00193E9B" w:rsidRPr="00EF36F4" w:rsidRDefault="00193E9B" w:rsidP="00EF36F4">
      <w:pPr>
        <w:pStyle w:val="ListParagraph"/>
        <w:spacing w:after="43" w:line="276" w:lineRule="auto"/>
        <w:ind w:left="360" w:right="-10" w:firstLine="0"/>
        <w:rPr>
          <w:szCs w:val="24"/>
        </w:rPr>
      </w:pPr>
    </w:p>
    <w:p w14:paraId="5A0C64D7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2.4.1 Sa aktorë të jashtëm, jo-qeveritarë morën pjesë për hartimin e akteve si anëtarë të caktuar të grupeve të punës/organeve këshillimore në vitin e caktuar? </w:t>
      </w:r>
    </w:p>
    <w:p w14:paraId="28856546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szCs w:val="24"/>
        </w:rPr>
        <w:t xml:space="preserve"> </w:t>
      </w:r>
    </w:p>
    <w:p w14:paraId="208AE7C1" w14:textId="2CD7C983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Në procesin e hartimit dhe konsultimit për </w:t>
      </w:r>
      <w:r w:rsidR="003A7465" w:rsidRPr="00EF36F4">
        <w:rPr>
          <w:color w:val="auto"/>
          <w:szCs w:val="24"/>
        </w:rPr>
        <w:t>projektvendimin</w:t>
      </w:r>
      <w:r w:rsidR="003A7465" w:rsidRPr="00EF36F4">
        <w:rPr>
          <w:szCs w:val="24"/>
        </w:rPr>
        <w:t xml:space="preserve"> </w:t>
      </w:r>
      <w:bookmarkStart w:id="5" w:name="_Hlk170912518"/>
      <w:r w:rsidR="003A7465" w:rsidRPr="00EF36F4">
        <w:rPr>
          <w:color w:val="auto"/>
          <w:szCs w:val="24"/>
        </w:rPr>
        <w:t xml:space="preserve">“Për miratimin e Programit të Reformave Ekonomike (ERP) 2024-2026” </w:t>
      </w:r>
      <w:bookmarkEnd w:id="5"/>
      <w:r w:rsidR="003A7465" w:rsidRPr="00EF36F4">
        <w:rPr>
          <w:szCs w:val="24"/>
        </w:rPr>
        <w:t xml:space="preserve">, </w:t>
      </w:r>
      <w:bookmarkStart w:id="6" w:name="_Hlk170911896"/>
      <w:r w:rsidRPr="00EF36F4">
        <w:rPr>
          <w:szCs w:val="24"/>
        </w:rPr>
        <w:t xml:space="preserve">u angazhuan </w:t>
      </w:r>
      <w:r w:rsidR="003A7465" w:rsidRPr="00EF36F4">
        <w:rPr>
          <w:szCs w:val="24"/>
        </w:rPr>
        <w:t>4</w:t>
      </w:r>
      <w:r w:rsidRPr="00EF36F4">
        <w:rPr>
          <w:szCs w:val="24"/>
        </w:rPr>
        <w:t xml:space="preserve"> aktorë të jashtëm, të cilët përfshinin një gamë të gjerë aktorësh</w:t>
      </w:r>
      <w:r w:rsidR="00943209">
        <w:rPr>
          <w:szCs w:val="24"/>
        </w:rPr>
        <w:t xml:space="preserve"> nga</w:t>
      </w:r>
      <w:r w:rsidRPr="00EF36F4">
        <w:rPr>
          <w:szCs w:val="24"/>
        </w:rPr>
        <w:t xml:space="preserve"> organizata</w:t>
      </w:r>
      <w:r w:rsidR="00FD3F91">
        <w:rPr>
          <w:szCs w:val="24"/>
        </w:rPr>
        <w:t>,</w:t>
      </w:r>
      <w:r w:rsidRPr="00EF36F4">
        <w:rPr>
          <w:szCs w:val="24"/>
        </w:rPr>
        <w:t xml:space="preserve"> ekspertë të pavarur</w:t>
      </w:r>
      <w:bookmarkEnd w:id="6"/>
      <w:r w:rsidR="00FD3F91">
        <w:rPr>
          <w:szCs w:val="24"/>
        </w:rPr>
        <w:t>,</w:t>
      </w:r>
      <w:r w:rsidRPr="00EF36F4">
        <w:rPr>
          <w:szCs w:val="24"/>
        </w:rPr>
        <w:t>.</w:t>
      </w:r>
      <w:r w:rsidR="00963170" w:rsidRPr="00EF36F4">
        <w:rPr>
          <w:szCs w:val="24"/>
        </w:rPr>
        <w:t xml:space="preserve"> Nd</w:t>
      </w:r>
      <w:r w:rsidR="00C53F77" w:rsidRPr="00EF36F4">
        <w:rPr>
          <w:szCs w:val="24"/>
        </w:rPr>
        <w:t>ë</w:t>
      </w:r>
      <w:r w:rsidR="00963170" w:rsidRPr="00EF36F4">
        <w:rPr>
          <w:szCs w:val="24"/>
        </w:rPr>
        <w:t xml:space="preserve">rsa lidhur me </w:t>
      </w:r>
      <w:bookmarkStart w:id="7" w:name="_Hlk170912745"/>
      <w:r w:rsidR="00963170" w:rsidRPr="00EF36F4">
        <w:rPr>
          <w:szCs w:val="24"/>
        </w:rPr>
        <w:t>projektvend</w:t>
      </w:r>
      <w:r w:rsidR="00602F9E" w:rsidRPr="00EF36F4">
        <w:rPr>
          <w:szCs w:val="24"/>
        </w:rPr>
        <w:t>i</w:t>
      </w:r>
      <w:r w:rsidR="00963170" w:rsidRPr="00EF36F4">
        <w:rPr>
          <w:szCs w:val="24"/>
        </w:rPr>
        <w:t>min "P</w:t>
      </w:r>
      <w:r w:rsidR="00C53F77" w:rsidRPr="00EF36F4">
        <w:rPr>
          <w:szCs w:val="24"/>
        </w:rPr>
        <w:t>ë</w:t>
      </w:r>
      <w:r w:rsidR="00963170" w:rsidRPr="00EF36F4">
        <w:rPr>
          <w:szCs w:val="24"/>
        </w:rPr>
        <w:t>r miratimin e Strategjis</w:t>
      </w:r>
      <w:r w:rsidR="00C53F77" w:rsidRPr="00EF36F4">
        <w:rPr>
          <w:szCs w:val="24"/>
        </w:rPr>
        <w:t>ë</w:t>
      </w:r>
      <w:r w:rsidR="00963170" w:rsidRPr="00EF36F4">
        <w:rPr>
          <w:szCs w:val="24"/>
        </w:rPr>
        <w:t xml:space="preserve"> Sektoriale p</w:t>
      </w:r>
      <w:r w:rsidR="00C53F77" w:rsidRPr="00EF36F4">
        <w:rPr>
          <w:szCs w:val="24"/>
        </w:rPr>
        <w:t>ë</w:t>
      </w:r>
      <w:r w:rsidR="00963170" w:rsidRPr="00EF36F4">
        <w:rPr>
          <w:szCs w:val="24"/>
        </w:rPr>
        <w:t>r Menaxhimin e Financave Publike 2023-2030"</w:t>
      </w:r>
      <w:bookmarkEnd w:id="7"/>
      <w:r w:rsidR="0093307E" w:rsidRPr="00EF36F4">
        <w:rPr>
          <w:szCs w:val="24"/>
        </w:rPr>
        <w:t xml:space="preserve">, </w:t>
      </w:r>
      <w:r w:rsidR="00963170" w:rsidRPr="00EF36F4">
        <w:rPr>
          <w:szCs w:val="24"/>
        </w:rPr>
        <w:t xml:space="preserve">u </w:t>
      </w:r>
      <w:bookmarkStart w:id="8" w:name="_Hlk170912344"/>
      <w:r w:rsidR="00963170" w:rsidRPr="00EF36F4">
        <w:rPr>
          <w:szCs w:val="24"/>
        </w:rPr>
        <w:t xml:space="preserve">angazhuan 8 aktorë të jashtëm, </w:t>
      </w:r>
      <w:r w:rsidR="00943209">
        <w:rPr>
          <w:szCs w:val="24"/>
        </w:rPr>
        <w:t>nga</w:t>
      </w:r>
      <w:r w:rsidR="00963170" w:rsidRPr="00EF36F4">
        <w:rPr>
          <w:szCs w:val="24"/>
        </w:rPr>
        <w:t xml:space="preserve"> organizata</w:t>
      </w:r>
      <w:r w:rsidR="00FD3F91">
        <w:rPr>
          <w:szCs w:val="24"/>
        </w:rPr>
        <w:t>,</w:t>
      </w:r>
      <w:r w:rsidR="00963170" w:rsidRPr="00EF36F4">
        <w:rPr>
          <w:szCs w:val="24"/>
        </w:rPr>
        <w:t xml:space="preserve"> ekspertë të pavarur</w:t>
      </w:r>
      <w:r w:rsidR="00FD3F91">
        <w:rPr>
          <w:szCs w:val="24"/>
        </w:rPr>
        <w:t>, Partner</w:t>
      </w:r>
      <w:r w:rsidR="00B91DFB">
        <w:rPr>
          <w:szCs w:val="24"/>
        </w:rPr>
        <w:t>ë</w:t>
      </w:r>
      <w:r w:rsidR="00FD3F91">
        <w:rPr>
          <w:szCs w:val="24"/>
        </w:rPr>
        <w:t>t p</w:t>
      </w:r>
      <w:r w:rsidR="00B91DFB">
        <w:rPr>
          <w:szCs w:val="24"/>
        </w:rPr>
        <w:t>ë</w:t>
      </w:r>
      <w:r w:rsidR="00FD3F91">
        <w:rPr>
          <w:szCs w:val="24"/>
        </w:rPr>
        <w:t>r Zhvillim dhe Integrim n</w:t>
      </w:r>
      <w:r w:rsidR="00B91DFB">
        <w:rPr>
          <w:szCs w:val="24"/>
        </w:rPr>
        <w:t>ë</w:t>
      </w:r>
      <w:r w:rsidR="00FD3F91">
        <w:rPr>
          <w:szCs w:val="24"/>
        </w:rPr>
        <w:t xml:space="preserve"> vend</w:t>
      </w:r>
      <w:r w:rsidR="00963170" w:rsidRPr="00EF36F4">
        <w:rPr>
          <w:szCs w:val="24"/>
        </w:rPr>
        <w:t xml:space="preserve">. </w:t>
      </w:r>
      <w:bookmarkEnd w:id="8"/>
    </w:p>
    <w:p w14:paraId="0BE988DF" w14:textId="77777777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</w:p>
    <w:p w14:paraId="19347781" w14:textId="77777777" w:rsidR="00193E9B" w:rsidRPr="00EF36F4" w:rsidRDefault="00193E9B" w:rsidP="00EF36F4">
      <w:pPr>
        <w:spacing w:after="54" w:line="276" w:lineRule="auto"/>
        <w:ind w:right="8"/>
        <w:rPr>
          <w:i/>
          <w:szCs w:val="24"/>
        </w:rPr>
      </w:pPr>
      <w:r w:rsidRPr="00EF36F4">
        <w:rPr>
          <w:i/>
          <w:szCs w:val="24"/>
        </w:rPr>
        <w:t xml:space="preserve">2.4.2 Cila ishte struktura e anëtarëve të jashtëm të grupeve të punës (ekspertë individualë, OSHC, kompani, etj.) </w:t>
      </w:r>
    </w:p>
    <w:p w14:paraId="5DCD7327" w14:textId="77777777" w:rsidR="00602F9E" w:rsidRPr="00EF36F4" w:rsidRDefault="00602F9E" w:rsidP="00EF36F4">
      <w:pPr>
        <w:spacing w:after="5" w:line="276" w:lineRule="auto"/>
        <w:ind w:left="0" w:right="0" w:firstLine="0"/>
        <w:rPr>
          <w:szCs w:val="24"/>
        </w:rPr>
      </w:pPr>
    </w:p>
    <w:p w14:paraId="0CD954F3" w14:textId="7A1EEFEA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Struktura e anëtarëve të jashtëm, që kanë marrë pjesë në hartimin dhe konsultimin e PVKM </w:t>
      </w:r>
      <w:bookmarkStart w:id="9" w:name="_Hlk170982494"/>
      <w:r w:rsidR="00602F9E" w:rsidRPr="00EF36F4">
        <w:rPr>
          <w:szCs w:val="24"/>
        </w:rPr>
        <w:t>“Për miratimin e Programit të Reformave Ekonomike (ERP) 2024-2026”</w:t>
      </w:r>
      <w:bookmarkEnd w:id="9"/>
      <w:r w:rsidRPr="00EF36F4">
        <w:rPr>
          <w:szCs w:val="24"/>
        </w:rPr>
        <w:t>, si më poshtë:</w:t>
      </w:r>
    </w:p>
    <w:p w14:paraId="089CB3E4" w14:textId="77777777" w:rsidR="00193E9B" w:rsidRPr="00EF36F4" w:rsidRDefault="00193E9B" w:rsidP="00EF36F4">
      <w:pPr>
        <w:spacing w:after="5" w:line="276" w:lineRule="auto"/>
        <w:ind w:left="0" w:right="0" w:firstLine="0"/>
        <w:rPr>
          <w:szCs w:val="24"/>
        </w:rPr>
      </w:pPr>
    </w:p>
    <w:p w14:paraId="7D2BB255" w14:textId="77777777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Sekretariati Teknik i Keshillit te Investimeve;</w:t>
      </w:r>
      <w:r w:rsidRPr="00EF36F4">
        <w:rPr>
          <w:szCs w:val="24"/>
        </w:rPr>
        <w:t xml:space="preserve"> </w:t>
      </w:r>
    </w:p>
    <w:p w14:paraId="1DCB9B65" w14:textId="77777777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 xml:space="preserve"> Banka Evropiane per Rindertim dhe Zhvillim (BERZH); </w:t>
      </w:r>
    </w:p>
    <w:p w14:paraId="735EFBD9" w14:textId="77777777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 xml:space="preserve">Dhoma Nderkombetare e Tregtise Shqiperi (International Chamber of Commerce Albania); </w:t>
      </w:r>
    </w:p>
    <w:p w14:paraId="599F157D" w14:textId="27153355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Dhoma e Tregtisë Zvicerane-Shqiptare.</w:t>
      </w:r>
    </w:p>
    <w:p w14:paraId="0DF8E3A4" w14:textId="77777777" w:rsidR="0093307E" w:rsidRPr="00EF36F4" w:rsidRDefault="0093307E" w:rsidP="00EF36F4">
      <w:pPr>
        <w:spacing w:after="5" w:line="276" w:lineRule="auto"/>
        <w:ind w:left="0" w:right="0" w:firstLine="0"/>
        <w:rPr>
          <w:rFonts w:eastAsia="Arial Unicode MS"/>
          <w:szCs w:val="24"/>
        </w:rPr>
      </w:pPr>
    </w:p>
    <w:p w14:paraId="74ACCF2B" w14:textId="0A1632F6" w:rsidR="0093307E" w:rsidRDefault="0093307E" w:rsidP="00EF36F4">
      <w:pPr>
        <w:spacing w:after="5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Lidhur me projektvendimin "P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r miratimin e Strategjis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Sektoriale p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r Menaxhimin e Financave Publike 2023-2030", </w:t>
      </w:r>
      <w:bookmarkStart w:id="10" w:name="_Hlk170913225"/>
      <w:r w:rsidRPr="00EF36F4">
        <w:rPr>
          <w:szCs w:val="24"/>
        </w:rPr>
        <w:t>struktura e an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tar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ve t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jasht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>m q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kan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marr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pjes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n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hartimin dhe konsultimin, ka qen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si m</w:t>
      </w:r>
      <w:r w:rsidR="00C53F77" w:rsidRPr="00EF36F4">
        <w:rPr>
          <w:szCs w:val="24"/>
        </w:rPr>
        <w:t>ë</w:t>
      </w:r>
      <w:r w:rsidRPr="00EF36F4">
        <w:rPr>
          <w:szCs w:val="24"/>
        </w:rPr>
        <w:t xml:space="preserve"> posht</w:t>
      </w:r>
      <w:r w:rsidR="00C53F77" w:rsidRPr="00EF36F4">
        <w:rPr>
          <w:szCs w:val="24"/>
        </w:rPr>
        <w:t>ë</w:t>
      </w:r>
      <w:bookmarkEnd w:id="10"/>
      <w:r w:rsidRPr="00EF36F4">
        <w:rPr>
          <w:szCs w:val="24"/>
        </w:rPr>
        <w:t>:</w:t>
      </w:r>
    </w:p>
    <w:p w14:paraId="70C58818" w14:textId="77777777" w:rsidR="00FD3F91" w:rsidRPr="00EF36F4" w:rsidRDefault="00FD3F91" w:rsidP="00EF36F4">
      <w:pPr>
        <w:spacing w:after="5" w:line="276" w:lineRule="auto"/>
        <w:ind w:left="0" w:right="0" w:firstLine="0"/>
        <w:rPr>
          <w:szCs w:val="24"/>
        </w:rPr>
      </w:pPr>
    </w:p>
    <w:p w14:paraId="10851826" w14:textId="5B129AC1" w:rsidR="00EF36F4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Ambasadori i Bashkimit Evropian në Shqipëri;</w:t>
      </w:r>
    </w:p>
    <w:p w14:paraId="57086722" w14:textId="0A240A8A" w:rsidR="00F97808" w:rsidRPr="00446BC7" w:rsidRDefault="0093307E" w:rsidP="00446BC7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Menaxheri i Bankës Botërore për Shqipërinë;</w:t>
      </w:r>
    </w:p>
    <w:p w14:paraId="55218905" w14:textId="7F331735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Kryetari i Komisionit Parlamentar për Ekonominë dhe Financat;</w:t>
      </w:r>
    </w:p>
    <w:p w14:paraId="7B961882" w14:textId="660E4A95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Menaxheri i Programit pranë Delegacionit të Bashkimit Evropian;</w:t>
      </w:r>
    </w:p>
    <w:p w14:paraId="6E28F3D4" w14:textId="2561107C" w:rsidR="00FC7254" w:rsidRDefault="0093307E" w:rsidP="00F97808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 xml:space="preserve">Përfaqësues nga Agjencia Suedeze e Taksës; </w:t>
      </w:r>
    </w:p>
    <w:p w14:paraId="706CBF75" w14:textId="77777777" w:rsidR="00446BC7" w:rsidRDefault="00446BC7" w:rsidP="00446BC7">
      <w:pPr>
        <w:spacing w:after="5" w:line="276" w:lineRule="auto"/>
        <w:ind w:left="0" w:right="0" w:firstLine="0"/>
        <w:rPr>
          <w:rFonts w:eastAsia="Arial Unicode MS"/>
          <w:szCs w:val="24"/>
        </w:rPr>
      </w:pPr>
    </w:p>
    <w:p w14:paraId="32B1A2DD" w14:textId="77777777" w:rsidR="00446BC7" w:rsidRDefault="00446BC7" w:rsidP="00446BC7">
      <w:pPr>
        <w:spacing w:after="5" w:line="276" w:lineRule="auto"/>
        <w:ind w:left="0" w:right="0" w:firstLine="0"/>
        <w:rPr>
          <w:rFonts w:eastAsia="Arial Unicode MS"/>
          <w:szCs w:val="24"/>
        </w:rPr>
      </w:pPr>
    </w:p>
    <w:p w14:paraId="1AE0E73E" w14:textId="77777777" w:rsidR="00446BC7" w:rsidRPr="00446BC7" w:rsidRDefault="00446BC7" w:rsidP="00446BC7">
      <w:pPr>
        <w:spacing w:after="5" w:line="276" w:lineRule="auto"/>
        <w:ind w:left="0" w:right="0" w:firstLine="0"/>
        <w:rPr>
          <w:rFonts w:eastAsia="Arial Unicode MS"/>
          <w:szCs w:val="24"/>
        </w:rPr>
      </w:pPr>
    </w:p>
    <w:p w14:paraId="67F58711" w14:textId="77777777" w:rsidR="0093307E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lastRenderedPageBreak/>
        <w:t>Zëvendëskryetari i misionit pranë Ambasadës Zvicerane;</w:t>
      </w:r>
    </w:p>
    <w:p w14:paraId="69B92503" w14:textId="77777777" w:rsidR="00CF5480" w:rsidRPr="00EF36F4" w:rsidRDefault="0093307E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Përfaqësues nga Delegacioni i Bashkimit Evropian</w:t>
      </w:r>
      <w:r w:rsidR="00CF5480" w:rsidRPr="00EF36F4">
        <w:rPr>
          <w:rFonts w:eastAsia="Arial Unicode MS"/>
          <w:szCs w:val="24"/>
        </w:rPr>
        <w:t>;</w:t>
      </w:r>
    </w:p>
    <w:p w14:paraId="52EFDD72" w14:textId="77777777" w:rsidR="00CF5480" w:rsidRPr="00EF36F4" w:rsidRDefault="00CF5480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P</w:t>
      </w:r>
      <w:r w:rsidR="0093307E" w:rsidRPr="00EF36F4">
        <w:rPr>
          <w:rFonts w:eastAsia="Arial Unicode MS"/>
          <w:szCs w:val="24"/>
        </w:rPr>
        <w:t>ërfaqësues nga Kontrolli i Lartë i Shtetit</w:t>
      </w:r>
      <w:r w:rsidRPr="00EF36F4">
        <w:rPr>
          <w:rFonts w:eastAsia="Arial Unicode MS"/>
          <w:szCs w:val="24"/>
        </w:rPr>
        <w:t>;</w:t>
      </w:r>
    </w:p>
    <w:p w14:paraId="2B62F83A" w14:textId="22D5CD56" w:rsidR="0093307E" w:rsidRPr="00EF36F4" w:rsidRDefault="00CF5480" w:rsidP="00EF36F4">
      <w:pPr>
        <w:pStyle w:val="ListParagraph"/>
        <w:numPr>
          <w:ilvl w:val="0"/>
          <w:numId w:val="8"/>
        </w:numPr>
        <w:spacing w:after="5" w:line="276" w:lineRule="auto"/>
        <w:ind w:right="0"/>
        <w:rPr>
          <w:rFonts w:eastAsia="Arial Unicode MS"/>
          <w:szCs w:val="24"/>
        </w:rPr>
      </w:pPr>
      <w:r w:rsidRPr="00EF36F4">
        <w:rPr>
          <w:rFonts w:eastAsia="Arial Unicode MS"/>
          <w:szCs w:val="24"/>
        </w:rPr>
        <w:t>P</w:t>
      </w:r>
      <w:r w:rsidR="0093307E" w:rsidRPr="00EF36F4">
        <w:rPr>
          <w:rFonts w:eastAsia="Arial Unicode MS"/>
          <w:szCs w:val="24"/>
        </w:rPr>
        <w:t xml:space="preserve">ërfaqësues nga Organizatat e Shoqërive Civile (Instituti i Shkencës/Open Data Albania). </w:t>
      </w:r>
    </w:p>
    <w:p w14:paraId="562A537A" w14:textId="77777777" w:rsidR="0093307E" w:rsidRPr="00FC7254" w:rsidRDefault="0093307E" w:rsidP="00FC7254">
      <w:pPr>
        <w:spacing w:after="5" w:line="276" w:lineRule="auto"/>
        <w:ind w:left="0" w:right="0" w:firstLine="0"/>
        <w:rPr>
          <w:iCs/>
          <w:color w:val="auto"/>
          <w:szCs w:val="24"/>
        </w:rPr>
      </w:pPr>
    </w:p>
    <w:p w14:paraId="5BD1FD83" w14:textId="77777777" w:rsidR="00193E9B" w:rsidRPr="00EF36F4" w:rsidRDefault="00193E9B" w:rsidP="00EF36F4">
      <w:pPr>
        <w:spacing w:after="54" w:line="276" w:lineRule="auto"/>
        <w:ind w:right="8"/>
        <w:rPr>
          <w:i/>
          <w:szCs w:val="24"/>
        </w:rPr>
      </w:pPr>
      <w:r w:rsidRPr="00EF36F4">
        <w:rPr>
          <w:i/>
          <w:szCs w:val="24"/>
        </w:rPr>
        <w:t xml:space="preserve">2.4.3 Sa palë të interesuara morën pjesë/dhanë komente në konsultimet e hapura të realizuara për projektaktet në vitin e caktuar? </w:t>
      </w:r>
    </w:p>
    <w:p w14:paraId="21F77B82" w14:textId="77777777" w:rsidR="00193E9B" w:rsidRPr="00EF36F4" w:rsidRDefault="00193E9B" w:rsidP="00EF36F4">
      <w:pPr>
        <w:spacing w:after="54" w:line="276" w:lineRule="auto"/>
        <w:ind w:right="8"/>
        <w:rPr>
          <w:i/>
          <w:szCs w:val="24"/>
        </w:rPr>
      </w:pPr>
    </w:p>
    <w:p w14:paraId="2E49F9CD" w14:textId="589E5910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szCs w:val="24"/>
        </w:rPr>
        <w:t xml:space="preserve">Në </w:t>
      </w:r>
      <w:r w:rsidR="00CF5480" w:rsidRPr="00EF36F4">
        <w:rPr>
          <w:szCs w:val="24"/>
        </w:rPr>
        <w:t>4</w:t>
      </w:r>
      <w:r w:rsidRPr="00EF36F4">
        <w:rPr>
          <w:szCs w:val="24"/>
        </w:rPr>
        <w:t xml:space="preserve"> projektaktet e konsultuara, ka patur në total </w:t>
      </w:r>
      <w:r w:rsidR="00190DC0">
        <w:rPr>
          <w:szCs w:val="24"/>
        </w:rPr>
        <w:t xml:space="preserve"> </w:t>
      </w:r>
      <w:r w:rsidR="00B34848">
        <w:rPr>
          <w:szCs w:val="24"/>
        </w:rPr>
        <w:t>29</w:t>
      </w:r>
      <w:r w:rsidR="00190DC0">
        <w:rPr>
          <w:szCs w:val="24"/>
        </w:rPr>
        <w:t xml:space="preserve"> </w:t>
      </w:r>
      <w:r w:rsidR="00D3147C" w:rsidRPr="00EF36F4">
        <w:rPr>
          <w:szCs w:val="24"/>
        </w:rPr>
        <w:t xml:space="preserve"> </w:t>
      </w:r>
      <w:r w:rsidRPr="00EF36F4">
        <w:rPr>
          <w:szCs w:val="24"/>
        </w:rPr>
        <w:t>palë interes</w:t>
      </w:r>
      <w:r w:rsidR="00190DC0">
        <w:rPr>
          <w:szCs w:val="24"/>
        </w:rPr>
        <w:t xml:space="preserve">i të përfshirë në procesin e konsultimit, nga të cilët 8 prej tyre dhanë komente për përmirësimin e metejshëm të akteve të paraqitura për konsultim. </w:t>
      </w:r>
    </w:p>
    <w:p w14:paraId="67010390" w14:textId="77777777" w:rsidR="00193E9B" w:rsidRPr="00EF36F4" w:rsidRDefault="00193E9B" w:rsidP="00EF36F4">
      <w:pPr>
        <w:spacing w:after="54" w:line="276" w:lineRule="auto"/>
        <w:ind w:right="8"/>
        <w:rPr>
          <w:i/>
          <w:szCs w:val="24"/>
        </w:rPr>
      </w:pP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6614"/>
        <w:gridCol w:w="1304"/>
        <w:gridCol w:w="1432"/>
      </w:tblGrid>
      <w:tr w:rsidR="00190DC0" w:rsidRPr="00EF36F4" w14:paraId="48F13606" w14:textId="77777777" w:rsidTr="00190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6" w:type="dxa"/>
          </w:tcPr>
          <w:p w14:paraId="2CF2A034" w14:textId="77777777" w:rsidR="00190DC0" w:rsidRPr="00EF36F4" w:rsidRDefault="00190DC0" w:rsidP="00EF36F4">
            <w:pPr>
              <w:spacing w:after="54" w:line="276" w:lineRule="auto"/>
              <w:ind w:left="0" w:right="8" w:firstLine="0"/>
              <w:rPr>
                <w:i/>
                <w:szCs w:val="24"/>
              </w:rPr>
            </w:pPr>
            <w:r w:rsidRPr="00EF36F4">
              <w:rPr>
                <w:i/>
                <w:szCs w:val="24"/>
              </w:rPr>
              <w:t>Titulli</w:t>
            </w:r>
          </w:p>
        </w:tc>
        <w:tc>
          <w:tcPr>
            <w:tcW w:w="1302" w:type="dxa"/>
          </w:tcPr>
          <w:p w14:paraId="45862DB2" w14:textId="433DE514" w:rsidR="00190DC0" w:rsidRPr="00EF36F4" w:rsidRDefault="00190DC0" w:rsidP="00EF36F4">
            <w:pPr>
              <w:spacing w:after="54" w:line="276" w:lineRule="auto"/>
              <w:ind w:left="0" w:right="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36F4">
              <w:rPr>
                <w:i/>
                <w:szCs w:val="24"/>
              </w:rPr>
              <w:t xml:space="preserve"> Palë</w:t>
            </w:r>
            <w:r>
              <w:rPr>
                <w:i/>
                <w:szCs w:val="24"/>
              </w:rPr>
              <w:t xml:space="preserve"> interesi</w:t>
            </w:r>
            <w:r w:rsidRPr="00EF36F4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pjesmarrës </w:t>
            </w:r>
          </w:p>
        </w:tc>
        <w:tc>
          <w:tcPr>
            <w:tcW w:w="1432" w:type="dxa"/>
          </w:tcPr>
          <w:p w14:paraId="72F8AC26" w14:textId="0E212967" w:rsidR="00190DC0" w:rsidRPr="00EF36F4" w:rsidRDefault="00190DC0" w:rsidP="00EF36F4">
            <w:pPr>
              <w:spacing w:after="54" w:line="276" w:lineRule="auto"/>
              <w:ind w:left="0" w:right="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Palë interesi kontribues </w:t>
            </w:r>
          </w:p>
        </w:tc>
      </w:tr>
      <w:tr w:rsidR="00190DC0" w:rsidRPr="00EF36F4" w14:paraId="6FED0B1D" w14:textId="77777777" w:rsidTr="00190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6" w:type="dxa"/>
          </w:tcPr>
          <w:p w14:paraId="68B266B5" w14:textId="64B5AFC7" w:rsidR="00190DC0" w:rsidRPr="00EF36F4" w:rsidRDefault="00190DC0" w:rsidP="00EF36F4">
            <w:pPr>
              <w:spacing w:after="54" w:line="276" w:lineRule="auto"/>
              <w:ind w:left="0" w:right="8" w:firstLine="0"/>
              <w:rPr>
                <w:b w:val="0"/>
                <w:i/>
                <w:szCs w:val="24"/>
              </w:rPr>
            </w:pPr>
            <w:r w:rsidRPr="00EF36F4">
              <w:rPr>
                <w:b w:val="0"/>
                <w:szCs w:val="24"/>
              </w:rPr>
              <w:t>PVKM “Për miratimin e Programit të Reformave Ekonomike (ERP) 2024-2026”.</w:t>
            </w:r>
          </w:p>
        </w:tc>
        <w:tc>
          <w:tcPr>
            <w:tcW w:w="1302" w:type="dxa"/>
          </w:tcPr>
          <w:p w14:paraId="0F90426D" w14:textId="49B96545" w:rsidR="00190DC0" w:rsidRPr="00EF36F4" w:rsidRDefault="00190DC0" w:rsidP="00EF36F4">
            <w:pPr>
              <w:spacing w:after="54" w:line="276" w:lineRule="auto"/>
              <w:ind w:left="0" w:right="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</w:p>
        </w:tc>
        <w:tc>
          <w:tcPr>
            <w:tcW w:w="1432" w:type="dxa"/>
          </w:tcPr>
          <w:p w14:paraId="1F1B287D" w14:textId="6DE41B0D" w:rsidR="00190DC0" w:rsidRPr="00EF36F4" w:rsidRDefault="00190DC0" w:rsidP="00EF36F4">
            <w:pPr>
              <w:spacing w:after="54" w:line="276" w:lineRule="auto"/>
              <w:ind w:left="0" w:right="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>3</w:t>
            </w:r>
          </w:p>
        </w:tc>
      </w:tr>
      <w:tr w:rsidR="00190DC0" w:rsidRPr="00EF36F4" w14:paraId="4244FCDB" w14:textId="77777777" w:rsidTr="00190DC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6" w:type="dxa"/>
          </w:tcPr>
          <w:p w14:paraId="73D05137" w14:textId="1BC44C32" w:rsidR="00190DC0" w:rsidRPr="00EF36F4" w:rsidRDefault="00190DC0" w:rsidP="00EF36F4">
            <w:pPr>
              <w:spacing w:after="54" w:line="276" w:lineRule="auto"/>
              <w:ind w:left="0" w:right="8" w:firstLine="0"/>
              <w:rPr>
                <w:b w:val="0"/>
                <w:i/>
                <w:szCs w:val="24"/>
              </w:rPr>
            </w:pPr>
            <w:r w:rsidRPr="00EF36F4">
              <w:rPr>
                <w:b w:val="0"/>
                <w:szCs w:val="24"/>
              </w:rPr>
              <w:t>Për miratimin e Strategjisë Sektoriale për Menaxhimin e Financave Publike 2023-2030"</w:t>
            </w:r>
          </w:p>
        </w:tc>
        <w:tc>
          <w:tcPr>
            <w:tcW w:w="1302" w:type="dxa"/>
          </w:tcPr>
          <w:p w14:paraId="3B659C46" w14:textId="16AD4EF0" w:rsidR="00190DC0" w:rsidRPr="00EF36F4" w:rsidRDefault="00B34848" w:rsidP="00EF36F4">
            <w:pPr>
              <w:spacing w:after="54" w:line="276" w:lineRule="auto"/>
              <w:ind w:left="0" w:right="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</w:p>
        </w:tc>
        <w:tc>
          <w:tcPr>
            <w:tcW w:w="1432" w:type="dxa"/>
          </w:tcPr>
          <w:p w14:paraId="19C8AA96" w14:textId="6BEE21F1" w:rsidR="00190DC0" w:rsidRPr="00EF36F4" w:rsidRDefault="00190DC0" w:rsidP="00EF36F4">
            <w:pPr>
              <w:spacing w:after="54" w:line="276" w:lineRule="auto"/>
              <w:ind w:left="0" w:right="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</w:p>
        </w:tc>
      </w:tr>
      <w:tr w:rsidR="00190DC0" w:rsidRPr="00EF36F4" w14:paraId="289D623C" w14:textId="77777777" w:rsidTr="00190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6" w:type="dxa"/>
          </w:tcPr>
          <w:p w14:paraId="263C9382" w14:textId="27176230" w:rsidR="00190DC0" w:rsidRPr="00EF36F4" w:rsidRDefault="00190DC0" w:rsidP="00EF36F4">
            <w:pPr>
              <w:spacing w:after="54" w:line="276" w:lineRule="auto"/>
              <w:ind w:left="0" w:right="8" w:firstLine="0"/>
              <w:rPr>
                <w:b w:val="0"/>
                <w:i/>
                <w:szCs w:val="24"/>
              </w:rPr>
            </w:pPr>
            <w:r w:rsidRPr="00EF36F4">
              <w:rPr>
                <w:b w:val="0"/>
                <w:szCs w:val="24"/>
              </w:rPr>
              <w:t>Pligji “Për disa ndryshime në Ligjin nr. 61/2012 “Për Akcizat në Republikën e Shqipërisë”, i ndryshuar</w:t>
            </w:r>
          </w:p>
        </w:tc>
        <w:tc>
          <w:tcPr>
            <w:tcW w:w="1302" w:type="dxa"/>
          </w:tcPr>
          <w:p w14:paraId="720AFB48" w14:textId="03589660" w:rsidR="00190DC0" w:rsidRPr="00EF36F4" w:rsidRDefault="00190DC0" w:rsidP="00EF36F4">
            <w:pPr>
              <w:spacing w:after="54" w:line="276" w:lineRule="auto"/>
              <w:ind w:left="0" w:right="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</w:p>
        </w:tc>
        <w:tc>
          <w:tcPr>
            <w:tcW w:w="1432" w:type="dxa"/>
          </w:tcPr>
          <w:p w14:paraId="7CF39B65" w14:textId="4428F34F" w:rsidR="00190DC0" w:rsidRPr="00EF36F4" w:rsidRDefault="00190DC0" w:rsidP="00EF36F4">
            <w:pPr>
              <w:spacing w:after="54" w:line="276" w:lineRule="auto"/>
              <w:ind w:left="0" w:right="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  <w:r w:rsidRPr="00EF36F4">
              <w:rPr>
                <w:i/>
                <w:szCs w:val="24"/>
              </w:rPr>
              <w:t>0</w:t>
            </w:r>
          </w:p>
        </w:tc>
      </w:tr>
      <w:tr w:rsidR="00190DC0" w:rsidRPr="00EF36F4" w14:paraId="29D234FE" w14:textId="77777777" w:rsidTr="00190DC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6" w:type="dxa"/>
          </w:tcPr>
          <w:p w14:paraId="12174F6F" w14:textId="2A16A94F" w:rsidR="00190DC0" w:rsidRPr="00EF36F4" w:rsidRDefault="00190DC0" w:rsidP="00EF36F4">
            <w:pPr>
              <w:spacing w:after="54" w:line="276" w:lineRule="auto"/>
              <w:ind w:left="0" w:right="8"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Total</w:t>
            </w:r>
          </w:p>
        </w:tc>
        <w:tc>
          <w:tcPr>
            <w:tcW w:w="1302" w:type="dxa"/>
          </w:tcPr>
          <w:p w14:paraId="64E878C2" w14:textId="5A71E5D1" w:rsidR="00190DC0" w:rsidRPr="00EF36F4" w:rsidRDefault="00B34848" w:rsidP="00EF36F4">
            <w:pPr>
              <w:spacing w:after="54" w:line="276" w:lineRule="auto"/>
              <w:ind w:left="0" w:right="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>
              <w:rPr>
                <w:i/>
                <w:szCs w:val="24"/>
              </w:rPr>
              <w:t>29</w:t>
            </w:r>
          </w:p>
        </w:tc>
        <w:tc>
          <w:tcPr>
            <w:tcW w:w="1432" w:type="dxa"/>
          </w:tcPr>
          <w:p w14:paraId="234F0727" w14:textId="6DDD4A3B" w:rsidR="00190DC0" w:rsidRPr="00EF36F4" w:rsidRDefault="00190DC0" w:rsidP="00EF36F4">
            <w:pPr>
              <w:spacing w:after="54" w:line="276" w:lineRule="auto"/>
              <w:ind w:left="0" w:right="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EF36F4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8</w:t>
            </w:r>
          </w:p>
        </w:tc>
      </w:tr>
    </w:tbl>
    <w:p w14:paraId="553D355F" w14:textId="25AEFEE5" w:rsidR="00366FDA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15B1ACBB" w14:textId="308B87B8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szCs w:val="24"/>
        </w:rPr>
        <w:t xml:space="preserve">2.4.5 </w:t>
      </w:r>
      <w:r w:rsidRPr="00EF36F4">
        <w:rPr>
          <w:i/>
          <w:szCs w:val="24"/>
        </w:rPr>
        <w:t xml:space="preserve">A është përmirësuar situata në krahasim me vitet e kaluara? </w:t>
      </w:r>
    </w:p>
    <w:p w14:paraId="5C3C4D29" w14:textId="77777777" w:rsidR="00193E9B" w:rsidRPr="00A32A7D" w:rsidRDefault="00193E9B" w:rsidP="00EF36F4">
      <w:pPr>
        <w:spacing w:after="4" w:line="276" w:lineRule="auto"/>
        <w:ind w:left="0" w:right="0" w:firstLine="0"/>
        <w:rPr>
          <w:sz w:val="14"/>
          <w:szCs w:val="14"/>
        </w:rPr>
      </w:pPr>
      <w:r w:rsidRPr="00EF36F4">
        <w:rPr>
          <w:szCs w:val="24"/>
        </w:rPr>
        <w:t xml:space="preserve"> </w:t>
      </w:r>
    </w:p>
    <w:p w14:paraId="106905D3" w14:textId="59CA483B" w:rsidR="00193E9B" w:rsidRPr="00EF36F4" w:rsidRDefault="00193E9B" w:rsidP="00EF36F4">
      <w:pPr>
        <w:spacing w:after="10" w:line="276" w:lineRule="auto"/>
        <w:ind w:left="0" w:right="0" w:firstLine="0"/>
        <w:rPr>
          <w:color w:val="auto"/>
          <w:szCs w:val="24"/>
        </w:rPr>
      </w:pPr>
      <w:r w:rsidRPr="00EF36F4">
        <w:rPr>
          <w:color w:val="auto"/>
          <w:szCs w:val="24"/>
        </w:rPr>
        <w:t xml:space="preserve">Ka përmirësime lidhur me indeksion sasior, është rritur shkalla e konsultimeve publike të realizuara nga Ministria e Financave. Rritja e interaktivitetit të RENJK dhe përdorimi i instrumentave digjital në proces ka rritur aksesin e grupeve të interesit dhe publikut në vendimarrje, duke u krijuar mundësinë për të dërguar komentet dhe reagimet e tyre për aktet e publikuara për konsultim. </w:t>
      </w:r>
    </w:p>
    <w:p w14:paraId="27A2E375" w14:textId="77777777" w:rsidR="00EF36F4" w:rsidRPr="00A32A7D" w:rsidRDefault="00EF36F4" w:rsidP="00EF36F4">
      <w:pPr>
        <w:spacing w:after="10" w:line="276" w:lineRule="auto"/>
        <w:ind w:left="0" w:right="0" w:firstLine="0"/>
        <w:rPr>
          <w:color w:val="FF0000"/>
          <w:sz w:val="14"/>
          <w:szCs w:val="14"/>
        </w:rPr>
      </w:pPr>
    </w:p>
    <w:p w14:paraId="341E9EEE" w14:textId="4041D5AD" w:rsidR="00193E9B" w:rsidRPr="00EF36F4" w:rsidRDefault="00193E9B" w:rsidP="00EF36F4">
      <w:pPr>
        <w:spacing w:after="1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Në krahasim me vitin e kaluar situata ka pasur përmirësime të dukshme lidhur me realizimin e indeksit të procesit të konsultimit. Megjithatë</w:t>
      </w:r>
      <w:r w:rsidR="00D3147C" w:rsidRPr="00EF36F4">
        <w:rPr>
          <w:szCs w:val="24"/>
        </w:rPr>
        <w:t>,</w:t>
      </w:r>
      <w:r w:rsidRPr="00EF36F4">
        <w:rPr>
          <w:szCs w:val="24"/>
        </w:rPr>
        <w:t xml:space="preserve"> interesi i publikut në procesin e konsultimit publik vijon të jetë ende i ulët për akte të caktuara.  </w:t>
      </w:r>
    </w:p>
    <w:p w14:paraId="15C3D865" w14:textId="77777777" w:rsidR="00193E9B" w:rsidRPr="00EF36F4" w:rsidRDefault="00193E9B" w:rsidP="00EF36F4">
      <w:pPr>
        <w:spacing w:after="10" w:line="276" w:lineRule="auto"/>
        <w:ind w:left="0" w:right="0" w:firstLine="0"/>
        <w:rPr>
          <w:szCs w:val="24"/>
        </w:rPr>
      </w:pPr>
    </w:p>
    <w:p w14:paraId="15515C8E" w14:textId="77777777" w:rsidR="00193E9B" w:rsidRPr="00EF36F4" w:rsidRDefault="00193E9B" w:rsidP="00EF36F4">
      <w:pPr>
        <w:spacing w:after="43" w:line="276" w:lineRule="auto"/>
        <w:ind w:left="-5" w:right="-10" w:hanging="10"/>
        <w:rPr>
          <w:szCs w:val="24"/>
        </w:rPr>
      </w:pPr>
      <w:r w:rsidRPr="00EF36F4">
        <w:rPr>
          <w:b/>
          <w:i/>
          <w:szCs w:val="24"/>
        </w:rPr>
        <w:t>2.5</w:t>
      </w:r>
      <w:r w:rsidRPr="00EF36F4">
        <w:rPr>
          <w:szCs w:val="24"/>
          <w:vertAlign w:val="subscript"/>
        </w:rPr>
        <w:t xml:space="preserve"> </w:t>
      </w:r>
      <w:r w:rsidRPr="00EF36F4">
        <w:rPr>
          <w:b/>
          <w:i/>
          <w:szCs w:val="24"/>
        </w:rPr>
        <w:t xml:space="preserve">. Rekomandimet dhe komentet e marra </w:t>
      </w:r>
    </w:p>
    <w:p w14:paraId="6D588076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>2.5.1. Sa është numri i rekomandimeve dhe komenteve të marra gjithsej dhe mesatarja për çdo konsultim?</w:t>
      </w:r>
      <w:r w:rsidRPr="00EF36F4">
        <w:rPr>
          <w:szCs w:val="24"/>
          <w:vertAlign w:val="subscript"/>
        </w:rPr>
        <w:t xml:space="preserve"> </w:t>
      </w:r>
      <w:r w:rsidRPr="00EF36F4">
        <w:rPr>
          <w:szCs w:val="24"/>
          <w:vertAlign w:val="subscript"/>
        </w:rPr>
        <w:tab/>
      </w:r>
      <w:r w:rsidRPr="00EF36F4">
        <w:rPr>
          <w:i/>
          <w:szCs w:val="24"/>
        </w:rPr>
        <w:t xml:space="preserve"> </w:t>
      </w:r>
    </w:p>
    <w:p w14:paraId="771D5EBF" w14:textId="77777777" w:rsidR="0056574E" w:rsidRPr="00EF36F4" w:rsidRDefault="0056574E" w:rsidP="00EF36F4">
      <w:pPr>
        <w:spacing w:line="276" w:lineRule="auto"/>
        <w:rPr>
          <w:szCs w:val="24"/>
        </w:rPr>
      </w:pPr>
    </w:p>
    <w:p w14:paraId="774516A4" w14:textId="2989AA81" w:rsidR="00193E9B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 xml:space="preserve">Nga procesi i konsultimit publik të </w:t>
      </w:r>
      <w:r w:rsidR="00B34848">
        <w:rPr>
          <w:szCs w:val="24"/>
        </w:rPr>
        <w:t>3</w:t>
      </w:r>
      <w:r w:rsidRPr="00EF36F4">
        <w:rPr>
          <w:szCs w:val="24"/>
        </w:rPr>
        <w:t xml:space="preserve"> akteve janë mbledhur </w:t>
      </w:r>
      <w:r w:rsidR="00FF77ED" w:rsidRPr="00EF36F4">
        <w:rPr>
          <w:szCs w:val="24"/>
        </w:rPr>
        <w:t>73</w:t>
      </w:r>
      <w:r w:rsidRPr="00EF36F4">
        <w:rPr>
          <w:szCs w:val="24"/>
        </w:rPr>
        <w:t xml:space="preserve"> komente gjithsej.</w:t>
      </w:r>
    </w:p>
    <w:p w14:paraId="5FFF78F0" w14:textId="77777777" w:rsidR="001277EA" w:rsidRDefault="001277EA" w:rsidP="00EF36F4">
      <w:pPr>
        <w:spacing w:line="276" w:lineRule="auto"/>
        <w:rPr>
          <w:szCs w:val="24"/>
        </w:rPr>
      </w:pPr>
    </w:p>
    <w:p w14:paraId="3F86D17F" w14:textId="77777777" w:rsidR="001277EA" w:rsidRDefault="001277EA" w:rsidP="00EF36F4">
      <w:pPr>
        <w:spacing w:line="276" w:lineRule="auto"/>
        <w:rPr>
          <w:szCs w:val="24"/>
        </w:rPr>
      </w:pPr>
    </w:p>
    <w:p w14:paraId="0AE3AC85" w14:textId="77777777" w:rsidR="001277EA" w:rsidRPr="00EF36F4" w:rsidRDefault="001277EA" w:rsidP="00EF36F4">
      <w:pPr>
        <w:spacing w:line="276" w:lineRule="auto"/>
        <w:rPr>
          <w:szCs w:val="24"/>
        </w:rPr>
      </w:pPr>
    </w:p>
    <w:p w14:paraId="19ACD399" w14:textId="77777777" w:rsidR="00193E9B" w:rsidRDefault="00193E9B" w:rsidP="00EF36F4">
      <w:pPr>
        <w:spacing w:after="4" w:line="276" w:lineRule="auto"/>
        <w:ind w:left="0" w:right="0" w:firstLine="0"/>
        <w:rPr>
          <w:szCs w:val="24"/>
        </w:rPr>
      </w:pPr>
    </w:p>
    <w:p w14:paraId="36DDF425" w14:textId="77777777" w:rsidR="00446BC7" w:rsidRDefault="00446BC7" w:rsidP="00EF36F4">
      <w:pPr>
        <w:spacing w:after="4" w:line="276" w:lineRule="auto"/>
        <w:ind w:left="0" w:right="0" w:firstLine="0"/>
        <w:rPr>
          <w:szCs w:val="24"/>
        </w:rPr>
      </w:pPr>
    </w:p>
    <w:p w14:paraId="25306EBE" w14:textId="77777777" w:rsidR="00446BC7" w:rsidRPr="00EF36F4" w:rsidRDefault="00446BC7" w:rsidP="00EF36F4">
      <w:pPr>
        <w:spacing w:after="4" w:line="276" w:lineRule="auto"/>
        <w:ind w:left="0" w:right="0" w:firstLine="0"/>
        <w:rPr>
          <w:szCs w:val="24"/>
        </w:rPr>
      </w:pPr>
    </w:p>
    <w:p w14:paraId="163E5E9D" w14:textId="77777777" w:rsidR="00193E9B" w:rsidRDefault="00193E9B" w:rsidP="00EF36F4">
      <w:pPr>
        <w:spacing w:after="54" w:line="276" w:lineRule="auto"/>
        <w:ind w:right="8"/>
        <w:rPr>
          <w:i/>
          <w:szCs w:val="24"/>
        </w:rPr>
      </w:pPr>
      <w:r w:rsidRPr="00EF36F4">
        <w:rPr>
          <w:i/>
          <w:szCs w:val="24"/>
        </w:rPr>
        <w:t xml:space="preserve">2.5.2. Sa prej tyre u pranuan, u pranuan pjesërisht ose u refuzuan? </w:t>
      </w:r>
    </w:p>
    <w:p w14:paraId="71C07231" w14:textId="5B5E1FF7" w:rsidR="00193E9B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</w:p>
    <w:p w14:paraId="7EE9B4BD" w14:textId="113D337C" w:rsidR="00193E9B" w:rsidRPr="00EF36F4" w:rsidRDefault="00193E9B" w:rsidP="00EF36F4">
      <w:pPr>
        <w:spacing w:line="276" w:lineRule="auto"/>
        <w:rPr>
          <w:szCs w:val="24"/>
          <w:vertAlign w:val="subscript"/>
        </w:rPr>
      </w:pPr>
      <w:r w:rsidRPr="00EF36F4">
        <w:rPr>
          <w:szCs w:val="24"/>
        </w:rPr>
        <w:t xml:space="preserve">Numri total i komenteve të pranuara plotësisht është </w:t>
      </w:r>
      <w:r w:rsidR="009D345E" w:rsidRPr="00EF36F4">
        <w:rPr>
          <w:szCs w:val="24"/>
        </w:rPr>
        <w:t>14</w:t>
      </w:r>
      <w:r w:rsidRPr="00EF36F4">
        <w:rPr>
          <w:szCs w:val="24"/>
        </w:rPr>
        <w:t xml:space="preserve"> komente. Numri total i komenteve të pranuara pjesërisht është  </w:t>
      </w:r>
      <w:r w:rsidR="009D345E" w:rsidRPr="00EF36F4">
        <w:rPr>
          <w:szCs w:val="24"/>
        </w:rPr>
        <w:t xml:space="preserve">0 </w:t>
      </w:r>
      <w:r w:rsidRPr="00EF36F4">
        <w:rPr>
          <w:szCs w:val="24"/>
        </w:rPr>
        <w:t>komente</w:t>
      </w:r>
      <w:r w:rsidR="00106A2A" w:rsidRPr="00EF36F4">
        <w:rPr>
          <w:szCs w:val="24"/>
        </w:rPr>
        <w:t>,</w:t>
      </w:r>
      <w:r w:rsidRPr="00EF36F4">
        <w:rPr>
          <w:szCs w:val="24"/>
        </w:rPr>
        <w:t xml:space="preserve"> dhe i atyre të refuzuara</w:t>
      </w:r>
      <w:r w:rsidR="00106A2A" w:rsidRPr="00EF36F4">
        <w:rPr>
          <w:szCs w:val="24"/>
        </w:rPr>
        <w:t xml:space="preserve"> </w:t>
      </w:r>
      <w:r w:rsidRPr="00EF36F4">
        <w:rPr>
          <w:szCs w:val="24"/>
        </w:rPr>
        <w:t xml:space="preserve">është </w:t>
      </w:r>
      <w:r w:rsidR="00106A2A" w:rsidRPr="00EF36F4">
        <w:rPr>
          <w:szCs w:val="24"/>
        </w:rPr>
        <w:t>59</w:t>
      </w:r>
      <w:r w:rsidRPr="00EF36F4">
        <w:rPr>
          <w:szCs w:val="24"/>
        </w:rPr>
        <w:t xml:space="preserve"> komente.</w:t>
      </w:r>
      <w:r w:rsidRPr="00EF36F4">
        <w:rPr>
          <w:szCs w:val="24"/>
          <w:vertAlign w:val="subscript"/>
        </w:rPr>
        <w:t xml:space="preserve"> </w:t>
      </w:r>
    </w:p>
    <w:p w14:paraId="66C7A913" w14:textId="77777777" w:rsidR="00193E9B" w:rsidRPr="00EF36F4" w:rsidRDefault="00193E9B" w:rsidP="00EF36F4">
      <w:pPr>
        <w:spacing w:line="276" w:lineRule="auto"/>
        <w:rPr>
          <w:szCs w:val="24"/>
          <w:vertAlign w:val="subscript"/>
        </w:rPr>
      </w:pPr>
    </w:p>
    <w:p w14:paraId="14AE25D5" w14:textId="77777777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noProof/>
          <w:szCs w:val="24"/>
          <w:vertAlign w:val="subscript"/>
        </w:rPr>
        <w:drawing>
          <wp:inline distT="0" distB="0" distL="0" distR="0" wp14:anchorId="582CD3C2" wp14:editId="63D3064D">
            <wp:extent cx="4457700" cy="2228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843A81" w14:textId="69C54E8C" w:rsidR="00193E9B" w:rsidRPr="00692A3D" w:rsidRDefault="00193E9B" w:rsidP="00692A3D">
      <w:pPr>
        <w:spacing w:after="0" w:line="276" w:lineRule="auto"/>
        <w:ind w:left="0" w:right="9944" w:firstLine="0"/>
        <w:rPr>
          <w:szCs w:val="24"/>
        </w:rPr>
      </w:pPr>
      <w:r w:rsidRPr="00EF36F4">
        <w:rPr>
          <w:szCs w:val="24"/>
        </w:rPr>
        <w:t xml:space="preserve">  </w:t>
      </w:r>
    </w:p>
    <w:p w14:paraId="25C50882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 xml:space="preserve">2.5.3. Cila është tendenca nëse krahasohet me vitet e kaluara? </w:t>
      </w:r>
    </w:p>
    <w:p w14:paraId="12E42C10" w14:textId="77777777" w:rsidR="00193E9B" w:rsidRPr="00EF36F4" w:rsidRDefault="00193E9B" w:rsidP="00EF36F4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04A70FE9" w14:textId="77777777" w:rsidR="00A32A7D" w:rsidRDefault="00193E9B" w:rsidP="00FD3F91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Konstatohet një ndryshim i trendit të mbledhjes së komenteve, ku metodat elektronike të konsultimit nëpërmjet postës email apo RENJKP gjenerojnë numër të konsiderueshëm komentesh. Gjithashtu</w:t>
      </w:r>
      <w:r w:rsidR="0056574E" w:rsidRPr="00EF36F4">
        <w:rPr>
          <w:szCs w:val="24"/>
        </w:rPr>
        <w:t>,</w:t>
      </w:r>
      <w:r w:rsidRPr="00EF36F4">
        <w:rPr>
          <w:szCs w:val="24"/>
        </w:rPr>
        <w:t xml:space="preserve"> dhe mekanizmat konsultativ këshillimor janë konsultuar gjithashtu edhe nëpërmjet </w:t>
      </w:r>
    </w:p>
    <w:p w14:paraId="567B1B35" w14:textId="77FF1A81" w:rsidR="00193E9B" w:rsidRPr="00EF36F4" w:rsidRDefault="00193E9B" w:rsidP="00FD3F91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postës elektronike. Takimet konsultative janë zhvilluar në një shkallë më të ulët krahasuar me vitet e mëparshme ku ishte forma kryesore e konsultimit publik. </w:t>
      </w:r>
    </w:p>
    <w:p w14:paraId="4BCF9F56" w14:textId="77777777" w:rsidR="00193E9B" w:rsidRPr="00EF36F4" w:rsidRDefault="00193E9B" w:rsidP="00EF36F4">
      <w:pPr>
        <w:spacing w:after="4" w:line="276" w:lineRule="auto"/>
        <w:ind w:left="0" w:right="0" w:firstLine="0"/>
        <w:rPr>
          <w:szCs w:val="24"/>
        </w:rPr>
      </w:pPr>
    </w:p>
    <w:p w14:paraId="77209356" w14:textId="103F4229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i/>
          <w:szCs w:val="24"/>
        </w:rPr>
        <w:t>2.5.4.Sa raporte të VNR-së janë ndryshuar/përditësuar</w:t>
      </w:r>
      <w:r w:rsidR="00FC7254">
        <w:rPr>
          <w:i/>
          <w:szCs w:val="24"/>
        </w:rPr>
        <w:t xml:space="preserve"> </w:t>
      </w:r>
      <w:r w:rsidRPr="00EF36F4">
        <w:rPr>
          <w:i/>
          <w:szCs w:val="24"/>
        </w:rPr>
        <w:t xml:space="preserve">në bazë të informacionit/të dhënave të marra gjatë konsultimit publik? </w:t>
      </w:r>
    </w:p>
    <w:p w14:paraId="37C13611" w14:textId="77777777" w:rsidR="00193E9B" w:rsidRPr="00EF36F4" w:rsidRDefault="00193E9B" w:rsidP="00EF36F4">
      <w:pPr>
        <w:spacing w:after="12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0A43EC57" w14:textId="26177CFE" w:rsidR="00193E9B" w:rsidRPr="00EF36F4" w:rsidRDefault="00193E9B" w:rsidP="00EF36F4">
      <w:pPr>
        <w:spacing w:line="276" w:lineRule="auto"/>
        <w:rPr>
          <w:szCs w:val="24"/>
        </w:rPr>
      </w:pPr>
      <w:r w:rsidRPr="00EF36F4">
        <w:rPr>
          <w:szCs w:val="24"/>
        </w:rPr>
        <w:t>Asnjë raport VNR nuk është ndryshuar pas procesit të konsultimit publik</w:t>
      </w:r>
      <w:r w:rsidR="0044541D">
        <w:rPr>
          <w:szCs w:val="24"/>
        </w:rPr>
        <w:t>, pasi aktet e miratuara nuk jan</w:t>
      </w:r>
      <w:r w:rsidR="00B91DFB">
        <w:rPr>
          <w:szCs w:val="24"/>
        </w:rPr>
        <w:t>ë</w:t>
      </w:r>
      <w:r w:rsidR="0044541D">
        <w:rPr>
          <w:szCs w:val="24"/>
        </w:rPr>
        <w:t xml:space="preserve"> objekt i VNR. </w:t>
      </w:r>
    </w:p>
    <w:p w14:paraId="6ACE87FD" w14:textId="77777777" w:rsidR="00193E9B" w:rsidRPr="00EF36F4" w:rsidRDefault="00193E9B" w:rsidP="00EF36F4">
      <w:pPr>
        <w:spacing w:after="1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1043F291" w14:textId="77777777" w:rsidR="00193E9B" w:rsidRPr="00EF36F4" w:rsidRDefault="00193E9B" w:rsidP="00EF36F4">
      <w:pPr>
        <w:spacing w:after="43" w:line="276" w:lineRule="auto"/>
        <w:ind w:left="-5" w:right="-10" w:hanging="10"/>
        <w:rPr>
          <w:b/>
          <w:i/>
          <w:szCs w:val="24"/>
        </w:rPr>
      </w:pPr>
      <w:r w:rsidRPr="00EF36F4">
        <w:rPr>
          <w:b/>
          <w:i/>
          <w:szCs w:val="24"/>
        </w:rPr>
        <w:t xml:space="preserve">2.6. Raportet mbi rezultatet e konsultimit </w:t>
      </w:r>
    </w:p>
    <w:p w14:paraId="19BD6FAF" w14:textId="77777777" w:rsidR="00193E9B" w:rsidRPr="00EF36F4" w:rsidRDefault="00193E9B" w:rsidP="00EF36F4">
      <w:pPr>
        <w:spacing w:after="43" w:line="276" w:lineRule="auto"/>
        <w:ind w:left="0" w:right="-10" w:firstLine="0"/>
        <w:rPr>
          <w:szCs w:val="24"/>
        </w:rPr>
      </w:pPr>
    </w:p>
    <w:p w14:paraId="1372393C" w14:textId="77777777" w:rsidR="00193E9B" w:rsidRPr="00EF36F4" w:rsidRDefault="00193E9B" w:rsidP="00EF36F4">
      <w:pPr>
        <w:spacing w:after="54" w:line="276" w:lineRule="auto"/>
        <w:ind w:right="8"/>
        <w:rPr>
          <w:i/>
          <w:szCs w:val="24"/>
        </w:rPr>
      </w:pPr>
      <w:r w:rsidRPr="00EF36F4">
        <w:rPr>
          <w:i/>
          <w:szCs w:val="24"/>
        </w:rPr>
        <w:t>2.6.1. Sa raporte konsultimi publikoi institucioni?</w:t>
      </w:r>
    </w:p>
    <w:p w14:paraId="5D5345BB" w14:textId="43901561" w:rsidR="00193E9B" w:rsidRDefault="00193E9B" w:rsidP="00692A3D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>Ministria e Financave gjatë 6 mujorit të parë të vitit 202</w:t>
      </w:r>
      <w:r w:rsidR="00C53F77" w:rsidRPr="00EF36F4">
        <w:rPr>
          <w:szCs w:val="24"/>
        </w:rPr>
        <w:t>4</w:t>
      </w:r>
      <w:r w:rsidRPr="00EF36F4">
        <w:rPr>
          <w:szCs w:val="24"/>
        </w:rPr>
        <w:t>, pas mbylljes së procesit të konsultimit publik sipas afatit referuar ligjit nr.146/2014 ka publikuar Raportet individuale për rezultatet e konsultimit publik</w:t>
      </w:r>
      <w:r w:rsidRPr="00EF36F4">
        <w:rPr>
          <w:szCs w:val="24"/>
          <w:vertAlign w:val="superscript"/>
        </w:rPr>
        <w:footnoteReference w:id="2"/>
      </w:r>
      <w:r w:rsidRPr="00EF36F4">
        <w:rPr>
          <w:szCs w:val="24"/>
        </w:rPr>
        <w:t xml:space="preserve"> për </w:t>
      </w:r>
      <w:r w:rsidR="0056574E" w:rsidRPr="00EF36F4">
        <w:rPr>
          <w:szCs w:val="24"/>
        </w:rPr>
        <w:t>2</w:t>
      </w:r>
      <w:r w:rsidRPr="00EF36F4">
        <w:rPr>
          <w:szCs w:val="24"/>
        </w:rPr>
        <w:t xml:space="preserve"> projekt-akte të publikuar në Regjistër</w:t>
      </w:r>
      <w:r w:rsidR="0044541D">
        <w:rPr>
          <w:szCs w:val="24"/>
        </w:rPr>
        <w:t xml:space="preserve">. </w:t>
      </w:r>
    </w:p>
    <w:p w14:paraId="44974816" w14:textId="77777777" w:rsidR="00FC7254" w:rsidRDefault="00FC7254" w:rsidP="00692A3D">
      <w:pPr>
        <w:spacing w:after="4" w:line="276" w:lineRule="auto"/>
        <w:ind w:left="0" w:right="0" w:firstLine="0"/>
        <w:rPr>
          <w:szCs w:val="24"/>
        </w:rPr>
      </w:pPr>
    </w:p>
    <w:p w14:paraId="17F09C22" w14:textId="77777777" w:rsidR="00FC7254" w:rsidRDefault="00FC7254" w:rsidP="00692A3D">
      <w:pPr>
        <w:spacing w:after="4" w:line="276" w:lineRule="auto"/>
        <w:ind w:left="0" w:right="0" w:firstLine="0"/>
        <w:rPr>
          <w:szCs w:val="24"/>
        </w:rPr>
      </w:pPr>
    </w:p>
    <w:p w14:paraId="3395484E" w14:textId="77777777" w:rsidR="00692A3D" w:rsidRPr="00EF36F4" w:rsidRDefault="00692A3D" w:rsidP="00692A3D">
      <w:pPr>
        <w:spacing w:after="4" w:line="276" w:lineRule="auto"/>
        <w:ind w:left="0" w:right="0" w:firstLine="0"/>
        <w:rPr>
          <w:szCs w:val="24"/>
        </w:rPr>
      </w:pPr>
    </w:p>
    <w:p w14:paraId="48668B76" w14:textId="0103A85D" w:rsidR="00193E9B" w:rsidRDefault="00193E9B" w:rsidP="00692A3D">
      <w:pPr>
        <w:spacing w:after="54" w:line="276" w:lineRule="auto"/>
        <w:ind w:right="8"/>
        <w:rPr>
          <w:i/>
          <w:iCs/>
          <w:szCs w:val="24"/>
        </w:rPr>
      </w:pPr>
      <w:r w:rsidRPr="00EF36F4">
        <w:rPr>
          <w:i/>
          <w:iCs/>
          <w:szCs w:val="24"/>
        </w:rPr>
        <w:t xml:space="preserve">2.6.2. Nëse disa nuk u publikuan, cilat janë arsyet? </w:t>
      </w:r>
    </w:p>
    <w:p w14:paraId="3ED17B88" w14:textId="77777777" w:rsidR="00692A3D" w:rsidRPr="00692A3D" w:rsidRDefault="00692A3D" w:rsidP="00692A3D">
      <w:pPr>
        <w:spacing w:after="54" w:line="276" w:lineRule="auto"/>
        <w:ind w:right="8"/>
        <w:rPr>
          <w:i/>
          <w:iCs/>
          <w:sz w:val="2"/>
          <w:szCs w:val="2"/>
        </w:rPr>
      </w:pPr>
    </w:p>
    <w:p w14:paraId="2100F979" w14:textId="4F177FA9" w:rsidR="00193E9B" w:rsidRPr="00EF36F4" w:rsidRDefault="0044541D" w:rsidP="00EF36F4">
      <w:pPr>
        <w:spacing w:after="54" w:line="276" w:lineRule="auto"/>
        <w:ind w:right="8"/>
        <w:rPr>
          <w:szCs w:val="24"/>
        </w:rPr>
      </w:pPr>
      <w:r>
        <w:rPr>
          <w:rFonts w:eastAsia="Arial Unicode MS"/>
          <w:szCs w:val="24"/>
        </w:rPr>
        <w:t>L</w:t>
      </w:r>
      <w:r w:rsidR="0056574E" w:rsidRPr="00EF36F4">
        <w:rPr>
          <w:rFonts w:eastAsia="Arial Unicode MS"/>
          <w:szCs w:val="24"/>
        </w:rPr>
        <w:t xml:space="preserve">idhur me </w:t>
      </w:r>
      <w:r w:rsidR="0056574E" w:rsidRPr="00EF36F4">
        <w:rPr>
          <w:szCs w:val="24"/>
        </w:rPr>
        <w:t>“</w:t>
      </w:r>
      <w:r w:rsidR="0056574E" w:rsidRPr="00A32A7D">
        <w:rPr>
          <w:i/>
          <w:iCs/>
          <w:szCs w:val="24"/>
        </w:rPr>
        <w:t>Për miratimin e Programit të Reformave Ekonomike (ERP) 2024-2026</w:t>
      </w:r>
      <w:r w:rsidR="0056574E" w:rsidRPr="00EF36F4">
        <w:rPr>
          <w:szCs w:val="24"/>
        </w:rPr>
        <w:t>”, ju b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>jm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 xml:space="preserve"> me dije se, 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>sht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 xml:space="preserve"> hartuar raporti i konsultimit publik por nuk 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>sht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 xml:space="preserve"> publikuar, duke qen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 xml:space="preserve"> se projektvendimi nuk iu n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>nsh</w:t>
      </w:r>
      <w:r w:rsidR="00A32A7D">
        <w:rPr>
          <w:szCs w:val="24"/>
        </w:rPr>
        <w:t>t</w:t>
      </w:r>
      <w:r w:rsidR="0056574E" w:rsidRPr="00EF36F4">
        <w:rPr>
          <w:szCs w:val="24"/>
        </w:rPr>
        <w:t>rua konsultimit publik n</w:t>
      </w:r>
      <w:r w:rsidR="00B34848">
        <w:rPr>
          <w:szCs w:val="24"/>
        </w:rPr>
        <w:t>ë</w:t>
      </w:r>
      <w:r w:rsidR="0056574E" w:rsidRPr="00EF36F4">
        <w:rPr>
          <w:szCs w:val="24"/>
        </w:rPr>
        <w:t>p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>rmjet RENJK-s</w:t>
      </w:r>
      <w:r w:rsidR="00EF36F4" w:rsidRPr="00EF36F4">
        <w:rPr>
          <w:szCs w:val="24"/>
        </w:rPr>
        <w:t>ë</w:t>
      </w:r>
      <w:r w:rsidR="0056574E" w:rsidRPr="00EF36F4">
        <w:rPr>
          <w:szCs w:val="24"/>
        </w:rPr>
        <w:t>.</w:t>
      </w:r>
    </w:p>
    <w:p w14:paraId="7652ABCE" w14:textId="32B5C73A" w:rsidR="0056574E" w:rsidRPr="00EF36F4" w:rsidRDefault="00193E9B" w:rsidP="00EF36F4">
      <w:pPr>
        <w:spacing w:after="0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731CA3C2" w14:textId="23DD27F5" w:rsidR="00193E9B" w:rsidRPr="00EF36F4" w:rsidRDefault="00193E9B" w:rsidP="00EF36F4">
      <w:pPr>
        <w:spacing w:after="2" w:line="276" w:lineRule="auto"/>
        <w:ind w:right="-10"/>
        <w:rPr>
          <w:i/>
          <w:szCs w:val="24"/>
        </w:rPr>
      </w:pPr>
      <w:r w:rsidRPr="00EF36F4">
        <w:rPr>
          <w:b/>
          <w:i/>
          <w:szCs w:val="24"/>
        </w:rPr>
        <w:t>2.7.</w:t>
      </w:r>
      <w:r w:rsidRPr="00EF36F4">
        <w:rPr>
          <w:b/>
          <w:szCs w:val="24"/>
        </w:rPr>
        <w:t xml:space="preserve"> Vetëvlerësimi i institucionit në lidhje me Indeksin e cilësisë së performancës institucionale në përputhje me kërkesat e ligjit për njoftimin dhe konsultimin publik</w:t>
      </w:r>
      <w:r w:rsidRPr="00EF36F4">
        <w:rPr>
          <w:szCs w:val="24"/>
        </w:rPr>
        <w:t xml:space="preserve"> (Jepni informacion për rezultatin mesatar për të gjitha aktet e institucionit, subjekt të konsultimeve publike, bazuar në pikët e rezultateve në Shtojcën </w:t>
      </w:r>
      <w:r w:rsidRPr="00EF36F4">
        <w:rPr>
          <w:i/>
          <w:szCs w:val="24"/>
        </w:rPr>
        <w:t xml:space="preserve">5c) </w:t>
      </w:r>
    </w:p>
    <w:p w14:paraId="4EAB1DA4" w14:textId="77777777" w:rsidR="00C53F77" w:rsidRPr="00EF36F4" w:rsidRDefault="00C53F77" w:rsidP="00EF36F4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5A059482" w14:textId="4051051F" w:rsidR="00193E9B" w:rsidRPr="00EF36F4" w:rsidRDefault="00193E9B" w:rsidP="00EF36F4">
      <w:pPr>
        <w:spacing w:after="0" w:line="276" w:lineRule="auto"/>
        <w:ind w:left="0" w:right="0" w:firstLine="0"/>
        <w:rPr>
          <w:color w:val="auto"/>
          <w:szCs w:val="24"/>
        </w:rPr>
      </w:pPr>
      <w:r w:rsidRPr="00EF36F4">
        <w:rPr>
          <w:color w:val="auto"/>
          <w:szCs w:val="24"/>
        </w:rPr>
        <w:t>Në përfundim, bazuar në vlerësimin e cilësisë së performancës institucionale sipas metodologjisë Sigma, M</w:t>
      </w:r>
      <w:r w:rsidR="00F03A2A" w:rsidRPr="00EF36F4">
        <w:rPr>
          <w:color w:val="auto"/>
          <w:szCs w:val="24"/>
        </w:rPr>
        <w:t xml:space="preserve">inistria e </w:t>
      </w:r>
      <w:r w:rsidRPr="00EF36F4">
        <w:rPr>
          <w:color w:val="auto"/>
          <w:szCs w:val="24"/>
        </w:rPr>
        <w:t>F</w:t>
      </w:r>
      <w:r w:rsidR="00F03A2A" w:rsidRPr="00EF36F4">
        <w:rPr>
          <w:color w:val="auto"/>
          <w:szCs w:val="24"/>
        </w:rPr>
        <w:t xml:space="preserve">inancave </w:t>
      </w:r>
      <w:r w:rsidRPr="00EF36F4">
        <w:rPr>
          <w:color w:val="auto"/>
          <w:szCs w:val="24"/>
        </w:rPr>
        <w:t>ka performuar me një mesatare pikëzimi cilësie për</w:t>
      </w:r>
      <w:r w:rsidR="00B34848">
        <w:rPr>
          <w:color w:val="auto"/>
          <w:szCs w:val="24"/>
        </w:rPr>
        <w:t xml:space="preserve"> </w:t>
      </w:r>
      <w:r w:rsidRPr="00EF36F4">
        <w:rPr>
          <w:color w:val="auto"/>
          <w:szCs w:val="24"/>
        </w:rPr>
        <w:t xml:space="preserve"> aktet e konsultuara  nga 8 pikë</w:t>
      </w:r>
      <w:r w:rsidRPr="00EF36F4">
        <w:rPr>
          <w:color w:val="FF0000"/>
          <w:szCs w:val="24"/>
        </w:rPr>
        <w:t xml:space="preserve"> </w:t>
      </w:r>
      <w:r w:rsidRPr="00EF36F4">
        <w:rPr>
          <w:color w:val="auto"/>
          <w:szCs w:val="24"/>
        </w:rPr>
        <w:t xml:space="preserve">maksimale. </w:t>
      </w:r>
    </w:p>
    <w:p w14:paraId="231F1B17" w14:textId="77777777" w:rsidR="00193E9B" w:rsidRPr="00EF36F4" w:rsidRDefault="00193E9B" w:rsidP="00EF36F4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7B5F0F5A" w14:textId="47C15AA1" w:rsidR="00193E9B" w:rsidRPr="00EF36F4" w:rsidRDefault="00F03A2A" w:rsidP="00EF36F4">
      <w:pPr>
        <w:spacing w:after="2" w:line="276" w:lineRule="auto"/>
        <w:ind w:left="0" w:right="-10" w:firstLine="0"/>
        <w:rPr>
          <w:szCs w:val="24"/>
        </w:rPr>
      </w:pPr>
      <w:r w:rsidRPr="00EF36F4">
        <w:rPr>
          <w:szCs w:val="24"/>
        </w:rPr>
        <w:t>2</w:t>
      </w:r>
      <w:r w:rsidR="00193E9B" w:rsidRPr="00EF36F4">
        <w:rPr>
          <w:szCs w:val="24"/>
        </w:rPr>
        <w:t xml:space="preserve"> akte janë konsultuar me cilësinë maksimale 8</w:t>
      </w:r>
      <w:r w:rsidRPr="00EF36F4">
        <w:rPr>
          <w:szCs w:val="24"/>
        </w:rPr>
        <w:t xml:space="preserve"> </w:t>
      </w:r>
      <w:r w:rsidR="00193E9B" w:rsidRPr="00EF36F4">
        <w:rPr>
          <w:szCs w:val="24"/>
        </w:rPr>
        <w:t xml:space="preserve">pikë, </w:t>
      </w:r>
      <w:r w:rsidR="0044541D">
        <w:rPr>
          <w:szCs w:val="24"/>
        </w:rPr>
        <w:t>nd</w:t>
      </w:r>
      <w:r w:rsidR="00B91DFB">
        <w:rPr>
          <w:szCs w:val="24"/>
        </w:rPr>
        <w:t>ë</w:t>
      </w:r>
      <w:r w:rsidR="0044541D">
        <w:rPr>
          <w:szCs w:val="24"/>
        </w:rPr>
        <w:t>rsa pik</w:t>
      </w:r>
      <w:r w:rsidR="00B91DFB">
        <w:rPr>
          <w:szCs w:val="24"/>
        </w:rPr>
        <w:t>ë</w:t>
      </w:r>
      <w:r w:rsidR="0044541D">
        <w:rPr>
          <w:szCs w:val="24"/>
        </w:rPr>
        <w:t>zimi p</w:t>
      </w:r>
      <w:r w:rsidR="00B91DFB">
        <w:rPr>
          <w:szCs w:val="24"/>
        </w:rPr>
        <w:t>ë</w:t>
      </w:r>
      <w:r w:rsidR="0044541D">
        <w:rPr>
          <w:szCs w:val="24"/>
        </w:rPr>
        <w:t>r ERP nuk mund t</w:t>
      </w:r>
      <w:r w:rsidR="00B91DFB">
        <w:rPr>
          <w:szCs w:val="24"/>
        </w:rPr>
        <w:t>ë</w:t>
      </w:r>
      <w:r w:rsidR="0044541D">
        <w:rPr>
          <w:szCs w:val="24"/>
        </w:rPr>
        <w:t xml:space="preserve"> aplikohet pasi nuk </w:t>
      </w:r>
      <w:r w:rsidR="00B91DFB">
        <w:rPr>
          <w:szCs w:val="24"/>
        </w:rPr>
        <w:t>ë</w:t>
      </w:r>
      <w:r w:rsidR="0044541D">
        <w:rPr>
          <w:szCs w:val="24"/>
        </w:rPr>
        <w:t>sht</w:t>
      </w:r>
      <w:r w:rsidR="00B91DFB">
        <w:rPr>
          <w:szCs w:val="24"/>
        </w:rPr>
        <w:t>ë</w:t>
      </w:r>
      <w:r w:rsidR="0044541D">
        <w:rPr>
          <w:szCs w:val="24"/>
        </w:rPr>
        <w:t xml:space="preserve"> p</w:t>
      </w:r>
      <w:r w:rsidR="00B91DFB">
        <w:rPr>
          <w:szCs w:val="24"/>
        </w:rPr>
        <w:t>ë</w:t>
      </w:r>
      <w:r w:rsidR="0044541D">
        <w:rPr>
          <w:szCs w:val="24"/>
        </w:rPr>
        <w:t>rmbushur kriteri i publikimit n</w:t>
      </w:r>
      <w:r w:rsidR="00B91DFB">
        <w:rPr>
          <w:szCs w:val="24"/>
        </w:rPr>
        <w:t>ë</w:t>
      </w:r>
      <w:r w:rsidR="0044541D">
        <w:rPr>
          <w:szCs w:val="24"/>
        </w:rPr>
        <w:t xml:space="preserve"> REN</w:t>
      </w:r>
      <w:r w:rsidR="00691044">
        <w:rPr>
          <w:szCs w:val="24"/>
        </w:rPr>
        <w:t>J</w:t>
      </w:r>
      <w:r w:rsidR="0044541D">
        <w:rPr>
          <w:szCs w:val="24"/>
        </w:rPr>
        <w:t xml:space="preserve">KP. </w:t>
      </w:r>
    </w:p>
    <w:p w14:paraId="1F6D7669" w14:textId="77777777" w:rsidR="00193E9B" w:rsidRDefault="00193E9B" w:rsidP="00EF36F4">
      <w:pPr>
        <w:spacing w:after="0" w:line="276" w:lineRule="auto"/>
        <w:ind w:left="0" w:right="0" w:firstLine="0"/>
        <w:rPr>
          <w:szCs w:val="24"/>
        </w:rPr>
      </w:pPr>
    </w:p>
    <w:p w14:paraId="3238A50D" w14:textId="77777777" w:rsidR="00A32A7D" w:rsidRPr="00EF36F4" w:rsidRDefault="00A32A7D" w:rsidP="00EF36F4">
      <w:pPr>
        <w:spacing w:after="0" w:line="276" w:lineRule="auto"/>
        <w:ind w:left="0" w:right="0" w:firstLine="0"/>
        <w:rPr>
          <w:szCs w:val="24"/>
        </w:rPr>
      </w:pPr>
    </w:p>
    <w:p w14:paraId="4564538A" w14:textId="77777777" w:rsidR="00193E9B" w:rsidRPr="00EF36F4" w:rsidRDefault="00193E9B" w:rsidP="00EF36F4">
      <w:pPr>
        <w:spacing w:after="54" w:line="276" w:lineRule="auto"/>
        <w:ind w:right="8"/>
        <w:rPr>
          <w:szCs w:val="24"/>
        </w:rPr>
      </w:pPr>
      <w:r w:rsidRPr="00EF36F4">
        <w:rPr>
          <w:b/>
          <w:i/>
          <w:szCs w:val="24"/>
        </w:rPr>
        <w:t>3.</w:t>
      </w:r>
      <w:r w:rsidRPr="00EF36F4">
        <w:rPr>
          <w:rFonts w:eastAsia="Arial"/>
          <w:b/>
          <w:i/>
          <w:szCs w:val="24"/>
        </w:rPr>
        <w:t xml:space="preserve"> </w:t>
      </w:r>
      <w:r w:rsidRPr="00EF36F4">
        <w:rPr>
          <w:b/>
          <w:szCs w:val="24"/>
        </w:rPr>
        <w:t>Sfidat dhe mundësitë për të ardhmen</w:t>
      </w:r>
      <w:r w:rsidRPr="00EF36F4">
        <w:rPr>
          <w:szCs w:val="24"/>
        </w:rPr>
        <w:t xml:space="preserve"> </w:t>
      </w:r>
      <w:r w:rsidRPr="00EF36F4">
        <w:rPr>
          <w:i/>
          <w:szCs w:val="24"/>
        </w:rPr>
        <w:t>(Cilat janë sfidat kryesore në organizimin dhe zbatimin e konsultimeve në ministri dhe si duhet dhe do të adresohen ato në periudhën tjetër të raportimit?)</w:t>
      </w:r>
      <w:r w:rsidRPr="00EF36F4">
        <w:rPr>
          <w:b/>
          <w:i/>
          <w:szCs w:val="24"/>
        </w:rPr>
        <w:t xml:space="preserve"> </w:t>
      </w:r>
    </w:p>
    <w:p w14:paraId="66A18516" w14:textId="4220A416" w:rsidR="00692A3D" w:rsidRPr="00EF36F4" w:rsidRDefault="00193E9B" w:rsidP="00A32A7D">
      <w:pPr>
        <w:spacing w:after="4" w:line="276" w:lineRule="auto"/>
        <w:ind w:left="0" w:right="0" w:firstLine="0"/>
        <w:rPr>
          <w:szCs w:val="24"/>
        </w:rPr>
      </w:pPr>
      <w:r w:rsidRPr="00EF36F4">
        <w:rPr>
          <w:szCs w:val="24"/>
        </w:rPr>
        <w:t xml:space="preserve"> </w:t>
      </w:r>
    </w:p>
    <w:p w14:paraId="6B3F8F13" w14:textId="29563825" w:rsidR="00193E9B" w:rsidRPr="00EF36F4" w:rsidRDefault="00193E9B" w:rsidP="00A32A7D">
      <w:pPr>
        <w:spacing w:line="276" w:lineRule="auto"/>
        <w:rPr>
          <w:szCs w:val="24"/>
        </w:rPr>
      </w:pPr>
      <w:r w:rsidRPr="00EF36F4">
        <w:rPr>
          <w:szCs w:val="24"/>
        </w:rPr>
        <w:t>Sfidat kryesore që paraqet konsultimi publik për Ministrinë e Financave, lidhen më së shumti me gjithëpërfshirjen e aktorëve në këtë proçes. Ministria e Financave do të synojë që gjatë</w:t>
      </w:r>
      <w:r w:rsidR="00F03A2A" w:rsidRPr="00EF36F4">
        <w:rPr>
          <w:szCs w:val="24"/>
        </w:rPr>
        <w:t xml:space="preserve"> 6-mujorit t</w:t>
      </w:r>
      <w:r w:rsidR="00EF36F4" w:rsidRPr="00EF36F4">
        <w:rPr>
          <w:szCs w:val="24"/>
        </w:rPr>
        <w:t>ë</w:t>
      </w:r>
      <w:r w:rsidR="00F03A2A" w:rsidRPr="00EF36F4">
        <w:rPr>
          <w:szCs w:val="24"/>
        </w:rPr>
        <w:t xml:space="preserve"> dyt</w:t>
      </w:r>
      <w:r w:rsidR="00EF36F4" w:rsidRPr="00EF36F4">
        <w:rPr>
          <w:szCs w:val="24"/>
        </w:rPr>
        <w:t>ë</w:t>
      </w:r>
      <w:r w:rsidR="00F03A2A" w:rsidRPr="00EF36F4">
        <w:rPr>
          <w:szCs w:val="24"/>
        </w:rPr>
        <w:t xml:space="preserve"> t</w:t>
      </w:r>
      <w:r w:rsidR="00EF36F4" w:rsidRPr="00EF36F4">
        <w:rPr>
          <w:szCs w:val="24"/>
        </w:rPr>
        <w:t>ë</w:t>
      </w:r>
      <w:r w:rsidRPr="00EF36F4">
        <w:rPr>
          <w:szCs w:val="24"/>
        </w:rPr>
        <w:t xml:space="preserve"> vitit 202</w:t>
      </w:r>
      <w:r w:rsidR="00F03A2A" w:rsidRPr="00EF36F4">
        <w:rPr>
          <w:szCs w:val="24"/>
        </w:rPr>
        <w:t>4</w:t>
      </w:r>
      <w:r w:rsidRPr="00EF36F4">
        <w:rPr>
          <w:szCs w:val="24"/>
        </w:rPr>
        <w:t xml:space="preserve"> të ketë përfshirje aktive të shumë aktorëve në procesin e dhënies së rekomandimeve apo qëndrimeve për përmbajtjen e projektakteve që hartohen duke kombinuar dhe përdorur disa metoda të proçesit të konsultimit publik, si mundësia më e mirë për të arritur një rezultat efikas në të ardhmen. Gjithashtu</w:t>
      </w:r>
      <w:r w:rsidR="00F03A2A" w:rsidRPr="00EF36F4">
        <w:rPr>
          <w:szCs w:val="24"/>
        </w:rPr>
        <w:t xml:space="preserve">, </w:t>
      </w:r>
      <w:r w:rsidRPr="00EF36F4">
        <w:rPr>
          <w:szCs w:val="24"/>
        </w:rPr>
        <w:t xml:space="preserve">vlerësohet se edhe angazhimi nëpërmjet rrjeteve sociale duke u realizuar edhe në kombinim me metodat e tjera të konsultimit publik do të sjellë rritje të përfshirjes dhe mundësive në këtë kuadër.  </w:t>
      </w:r>
    </w:p>
    <w:sectPr w:rsidR="00193E9B" w:rsidRPr="00EF36F4" w:rsidSect="00193E9B">
      <w:footerReference w:type="default" r:id="rId11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C2C1" w14:textId="77777777" w:rsidR="00DD79E8" w:rsidRPr="00DD2662" w:rsidRDefault="00DD79E8" w:rsidP="00193E9B">
      <w:pPr>
        <w:spacing w:after="0"/>
      </w:pPr>
      <w:r w:rsidRPr="00DD2662">
        <w:separator/>
      </w:r>
    </w:p>
  </w:endnote>
  <w:endnote w:type="continuationSeparator" w:id="0">
    <w:p w14:paraId="7A0F2503" w14:textId="77777777" w:rsidR="00DD79E8" w:rsidRPr="00DD2662" w:rsidRDefault="00DD79E8" w:rsidP="00193E9B">
      <w:pPr>
        <w:spacing w:after="0"/>
      </w:pPr>
      <w:r w:rsidRPr="00DD26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3787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FED5A" w14:textId="1E63824E" w:rsidR="00680BC2" w:rsidRDefault="00680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BF744" w14:textId="77777777" w:rsidR="00680BC2" w:rsidRDefault="0068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8C2C" w14:textId="77777777" w:rsidR="00DD79E8" w:rsidRPr="00DD2662" w:rsidRDefault="00DD79E8" w:rsidP="00193E9B">
      <w:pPr>
        <w:spacing w:after="0"/>
      </w:pPr>
      <w:r w:rsidRPr="00DD2662">
        <w:separator/>
      </w:r>
    </w:p>
  </w:footnote>
  <w:footnote w:type="continuationSeparator" w:id="0">
    <w:p w14:paraId="49DCA028" w14:textId="77777777" w:rsidR="00DD79E8" w:rsidRPr="00DD2662" w:rsidRDefault="00DD79E8" w:rsidP="00193E9B">
      <w:pPr>
        <w:spacing w:after="0"/>
      </w:pPr>
      <w:r w:rsidRPr="00DD2662">
        <w:continuationSeparator/>
      </w:r>
    </w:p>
  </w:footnote>
  <w:footnote w:id="1">
    <w:p w14:paraId="7484E2E0" w14:textId="056C2AD4" w:rsidR="00193E9B" w:rsidRPr="00DD2662" w:rsidRDefault="00193E9B" w:rsidP="00193E9B">
      <w:pPr>
        <w:pStyle w:val="footnotedescription"/>
        <w:spacing w:after="0"/>
        <w:rPr>
          <w:lang w:val="sq-AL"/>
        </w:rPr>
      </w:pPr>
      <w:r w:rsidRPr="00DD2662">
        <w:rPr>
          <w:rStyle w:val="footnotemark"/>
          <w:lang w:val="sq-AL"/>
        </w:rPr>
        <w:footnoteRef/>
      </w:r>
      <w:r w:rsidRPr="00DD2662">
        <w:rPr>
          <w:lang w:val="sq-AL"/>
        </w:rPr>
        <w:t xml:space="preserve"> https://</w:t>
      </w:r>
      <w:r w:rsidR="00B91DFB">
        <w:rPr>
          <w:lang w:val="sq-AL"/>
        </w:rPr>
        <w:t>ëëë</w:t>
      </w:r>
      <w:r w:rsidRPr="00DD2662">
        <w:rPr>
          <w:lang w:val="sq-AL"/>
        </w:rPr>
        <w:t xml:space="preserve">.konsultimipublik.gov.al/Konsultime/Institucioni/4 </w:t>
      </w:r>
      <w:r w:rsidRPr="00DD2662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</w:p>
  </w:footnote>
  <w:footnote w:id="2">
    <w:p w14:paraId="2900AD27" w14:textId="7CA1CCE2" w:rsidR="00193E9B" w:rsidRPr="00DD2662" w:rsidRDefault="00193E9B" w:rsidP="00193E9B">
      <w:pPr>
        <w:pStyle w:val="footnotedescription"/>
        <w:rPr>
          <w:lang w:val="sq-AL"/>
        </w:rPr>
      </w:pPr>
      <w:r w:rsidRPr="00DD2662">
        <w:rPr>
          <w:rStyle w:val="footnotemark"/>
          <w:lang w:val="sq-AL"/>
        </w:rPr>
        <w:footnoteRef/>
      </w:r>
      <w:r w:rsidRPr="00DD2662">
        <w:rPr>
          <w:lang w:val="sq-AL"/>
        </w:rPr>
        <w:t xml:space="preserve"> </w:t>
      </w:r>
      <w:r w:rsidRPr="00DD2662">
        <w:rPr>
          <w:lang w:val="sq-AL"/>
        </w:rPr>
        <w:t>https://</w:t>
      </w:r>
      <w:r w:rsidR="00B91DFB">
        <w:rPr>
          <w:lang w:val="sq-AL"/>
        </w:rPr>
        <w:t>ëëë</w:t>
      </w:r>
      <w:r w:rsidRPr="00DD2662">
        <w:rPr>
          <w:lang w:val="sq-AL"/>
        </w:rPr>
        <w:t xml:space="preserve">.konsultimipublik.gov.al/Konsultime/Institucioni/4 </w:t>
      </w:r>
    </w:p>
    <w:p w14:paraId="19FF7BB9" w14:textId="7DE9C891" w:rsidR="00193E9B" w:rsidRDefault="00193E9B" w:rsidP="00193E9B">
      <w:pPr>
        <w:pStyle w:val="footnotedescription"/>
        <w:spacing w:after="0"/>
        <w:jc w:val="right"/>
      </w:pPr>
      <w:r w:rsidRPr="00DD2662">
        <w:rPr>
          <w:rFonts w:ascii="Calibri" w:eastAsia="Calibri" w:hAnsi="Calibri" w:cs="Calibri"/>
          <w:sz w:val="22"/>
          <w:lang w:val="sq-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61C"/>
    <w:multiLevelType w:val="multilevel"/>
    <w:tmpl w:val="03E84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" w15:restartNumberingAfterBreak="0">
    <w:nsid w:val="086C576B"/>
    <w:multiLevelType w:val="hybridMultilevel"/>
    <w:tmpl w:val="CC848F8C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597"/>
    <w:multiLevelType w:val="hybridMultilevel"/>
    <w:tmpl w:val="35987D3C"/>
    <w:lvl w:ilvl="0" w:tplc="DA268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0EA4"/>
    <w:multiLevelType w:val="hybridMultilevel"/>
    <w:tmpl w:val="2FD0B4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16F"/>
    <w:multiLevelType w:val="hybridMultilevel"/>
    <w:tmpl w:val="CF3A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6A28"/>
    <w:multiLevelType w:val="multilevel"/>
    <w:tmpl w:val="8AEE43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1C192F"/>
    <w:multiLevelType w:val="hybridMultilevel"/>
    <w:tmpl w:val="90D272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741CF"/>
    <w:multiLevelType w:val="hybridMultilevel"/>
    <w:tmpl w:val="35987D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0A76"/>
    <w:multiLevelType w:val="hybridMultilevel"/>
    <w:tmpl w:val="E16C7B5A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10"/>
    <w:multiLevelType w:val="multilevel"/>
    <w:tmpl w:val="0340F23E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861095">
    <w:abstractNumId w:val="9"/>
  </w:num>
  <w:num w:numId="2" w16cid:durableId="298922054">
    <w:abstractNumId w:val="5"/>
  </w:num>
  <w:num w:numId="3" w16cid:durableId="451290657">
    <w:abstractNumId w:val="2"/>
  </w:num>
  <w:num w:numId="4" w16cid:durableId="325061832">
    <w:abstractNumId w:val="4"/>
  </w:num>
  <w:num w:numId="5" w16cid:durableId="1970083553">
    <w:abstractNumId w:val="3"/>
  </w:num>
  <w:num w:numId="6" w16cid:durableId="1867984460">
    <w:abstractNumId w:val="0"/>
  </w:num>
  <w:num w:numId="7" w16cid:durableId="1246765832">
    <w:abstractNumId w:val="6"/>
  </w:num>
  <w:num w:numId="8" w16cid:durableId="1350134570">
    <w:abstractNumId w:val="8"/>
  </w:num>
  <w:num w:numId="9" w16cid:durableId="410811797">
    <w:abstractNumId w:val="1"/>
  </w:num>
  <w:num w:numId="10" w16cid:durableId="1412390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B"/>
    <w:rsid w:val="00035B8A"/>
    <w:rsid w:val="000C0014"/>
    <w:rsid w:val="00106A2A"/>
    <w:rsid w:val="001277EA"/>
    <w:rsid w:val="00190DC0"/>
    <w:rsid w:val="00193E9B"/>
    <w:rsid w:val="00215DF4"/>
    <w:rsid w:val="00231239"/>
    <w:rsid w:val="00366FDA"/>
    <w:rsid w:val="003A7465"/>
    <w:rsid w:val="003C79AF"/>
    <w:rsid w:val="004054A0"/>
    <w:rsid w:val="00413869"/>
    <w:rsid w:val="00434337"/>
    <w:rsid w:val="0044541D"/>
    <w:rsid w:val="00446BC7"/>
    <w:rsid w:val="004661DF"/>
    <w:rsid w:val="00472E9D"/>
    <w:rsid w:val="00482820"/>
    <w:rsid w:val="004C4182"/>
    <w:rsid w:val="004E22B0"/>
    <w:rsid w:val="004E64D4"/>
    <w:rsid w:val="00531556"/>
    <w:rsid w:val="0054748E"/>
    <w:rsid w:val="0056574E"/>
    <w:rsid w:val="005927E2"/>
    <w:rsid w:val="00602F9E"/>
    <w:rsid w:val="00615025"/>
    <w:rsid w:val="0065291E"/>
    <w:rsid w:val="00663CD8"/>
    <w:rsid w:val="00680BC2"/>
    <w:rsid w:val="00691044"/>
    <w:rsid w:val="00692A3D"/>
    <w:rsid w:val="006A3973"/>
    <w:rsid w:val="006B3D13"/>
    <w:rsid w:val="006C781C"/>
    <w:rsid w:val="00712FE0"/>
    <w:rsid w:val="00717388"/>
    <w:rsid w:val="00747D9A"/>
    <w:rsid w:val="007564E1"/>
    <w:rsid w:val="00795D95"/>
    <w:rsid w:val="007C49CC"/>
    <w:rsid w:val="00831C68"/>
    <w:rsid w:val="00844B11"/>
    <w:rsid w:val="0088746B"/>
    <w:rsid w:val="008A3C8D"/>
    <w:rsid w:val="0093307E"/>
    <w:rsid w:val="00934522"/>
    <w:rsid w:val="00943209"/>
    <w:rsid w:val="00963170"/>
    <w:rsid w:val="009D345E"/>
    <w:rsid w:val="009D4A36"/>
    <w:rsid w:val="00A32A7D"/>
    <w:rsid w:val="00A53BBF"/>
    <w:rsid w:val="00A5663B"/>
    <w:rsid w:val="00A614B7"/>
    <w:rsid w:val="00AC256F"/>
    <w:rsid w:val="00B34848"/>
    <w:rsid w:val="00B91DFB"/>
    <w:rsid w:val="00BB5161"/>
    <w:rsid w:val="00C53F77"/>
    <w:rsid w:val="00C63737"/>
    <w:rsid w:val="00CF5480"/>
    <w:rsid w:val="00D131D4"/>
    <w:rsid w:val="00D3147C"/>
    <w:rsid w:val="00D740B4"/>
    <w:rsid w:val="00DD2662"/>
    <w:rsid w:val="00DD79E8"/>
    <w:rsid w:val="00E84413"/>
    <w:rsid w:val="00EF36F4"/>
    <w:rsid w:val="00F03A2A"/>
    <w:rsid w:val="00F27B8E"/>
    <w:rsid w:val="00F97808"/>
    <w:rsid w:val="00FC7254"/>
    <w:rsid w:val="00FD3F91"/>
    <w:rsid w:val="00FE1E77"/>
    <w:rsid w:val="00FF413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8880"/>
  <w15:chartTrackingRefBased/>
  <w15:docId w15:val="{EEFCBE7A-AF5A-42C3-9C77-7D6272BE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62"/>
    <w:pPr>
      <w:spacing w:after="13" w:line="240" w:lineRule="auto"/>
      <w:ind w:left="-10" w:right="11" w:hanging="5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E9B"/>
    <w:pPr>
      <w:numPr>
        <w:ilvl w:val="1"/>
      </w:numPr>
      <w:ind w:left="-10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E9B"/>
    <w:rPr>
      <w:i/>
      <w:iCs/>
      <w:color w:val="404040" w:themeColor="text1" w:themeTint="BF"/>
    </w:rPr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uiPriority w:val="34"/>
    <w:qFormat/>
    <w:rsid w:val="00193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E9B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"/>
    <w:link w:val="footnotedescriptionChar"/>
    <w:hidden/>
    <w:rsid w:val="00193E9B"/>
    <w:pPr>
      <w:spacing w:after="215" w:line="240" w:lineRule="auto"/>
    </w:pPr>
    <w:rPr>
      <w:rFonts w:ascii="Book Antiqua" w:eastAsia="Book Antiqua" w:hAnsi="Book Antiqua" w:cs="Book Antiqua"/>
      <w:color w:val="000000"/>
      <w:kern w:val="0"/>
      <w:sz w:val="19"/>
      <w14:ligatures w14:val="none"/>
    </w:rPr>
  </w:style>
  <w:style w:type="character" w:customStyle="1" w:styleId="footnotedescriptionChar">
    <w:name w:val="footnote description Char"/>
    <w:link w:val="footnotedescription"/>
    <w:rsid w:val="00193E9B"/>
    <w:rPr>
      <w:rFonts w:ascii="Book Antiqua" w:eastAsia="Book Antiqua" w:hAnsi="Book Antiqua" w:cs="Book Antiqua"/>
      <w:color w:val="000000"/>
      <w:kern w:val="0"/>
      <w:sz w:val="19"/>
      <w14:ligatures w14:val="none"/>
    </w:rPr>
  </w:style>
  <w:style w:type="character" w:customStyle="1" w:styleId="footnotemark">
    <w:name w:val="footnote mark"/>
    <w:hidden/>
    <w:rsid w:val="00193E9B"/>
    <w:rPr>
      <w:rFonts w:ascii="Book Antiqua" w:eastAsia="Book Antiqua" w:hAnsi="Book Antiqua" w:cs="Book Antiqua"/>
      <w:color w:val="000000"/>
      <w:sz w:val="19"/>
      <w:vertAlign w:val="superscript"/>
    </w:r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uiPriority w:val="34"/>
    <w:qFormat/>
    <w:rsid w:val="00193E9B"/>
  </w:style>
  <w:style w:type="table" w:customStyle="1" w:styleId="GridTable4-Accent51">
    <w:name w:val="Grid Table 4 - Accent 51"/>
    <w:basedOn w:val="TableNormal"/>
    <w:uiPriority w:val="49"/>
    <w:rsid w:val="00193E9B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80B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BC2"/>
    <w:rPr>
      <w:rFonts w:ascii="Times New Roman" w:eastAsia="Times New Roman" w:hAnsi="Times New Roman" w:cs="Times New Roman"/>
      <w:color w:val="000000"/>
      <w:kern w:val="0"/>
      <w:sz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BC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BC2"/>
    <w:rPr>
      <w:rFonts w:ascii="Times New Roman" w:eastAsia="Times New Roman" w:hAnsi="Times New Roman" w:cs="Times New Roman"/>
      <w:color w:val="000000"/>
      <w:kern w:val="0"/>
      <w:sz w:val="24"/>
      <w:lang w:val="sq-AL"/>
      <w14:ligatures w14:val="none"/>
    </w:rPr>
  </w:style>
  <w:style w:type="paragraph" w:styleId="Revision">
    <w:name w:val="Revision"/>
    <w:hidden/>
    <w:uiPriority w:val="99"/>
    <w:semiHidden/>
    <w:rsid w:val="004661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val="sq-A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5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95"/>
    <w:rPr>
      <w:rFonts w:ascii="Times New Roman" w:eastAsia="Times New Roman" w:hAnsi="Times New Roman" w:cs="Times New Roman"/>
      <w:color w:val="000000"/>
      <w:kern w:val="0"/>
      <w:sz w:val="20"/>
      <w:szCs w:val="20"/>
      <w:lang w:val="sq-A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9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Regjistri Elektronik të Njoftimit dhe Konsultimit Publik</c:v>
                </c:pt>
                <c:pt idx="1">
                  <c:v>Konsultimi nepërmjet postës elektronike</c:v>
                </c:pt>
                <c:pt idx="2">
                  <c:v>Konsultim nëpërmjet mekanizmit IPMG</c:v>
                </c:pt>
                <c:pt idx="3">
                  <c:v>Takime konsultative me prezencë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9-4413-83DA-C383BB7219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53142207"/>
        <c:axId val="1553368415"/>
      </c:barChart>
      <c:catAx>
        <c:axId val="1553142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3368415"/>
        <c:crosses val="autoZero"/>
        <c:auto val="1"/>
        <c:lblAlgn val="ctr"/>
        <c:lblOffset val="100"/>
        <c:noMultiLvlLbl val="0"/>
      </c:catAx>
      <c:valAx>
        <c:axId val="1553368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3142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F1-4F5F-AD56-08204065AA0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F1-4F5F-AD56-08204065AA0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F1-4F5F-AD56-08204065AA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Komente te pranuara plotësisht</c:v>
                </c:pt>
                <c:pt idx="1">
                  <c:v>Komente te pranuara pjesërisht</c:v>
                </c:pt>
                <c:pt idx="2">
                  <c:v>Komente të refuzuara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F1-4F5F-AD56-08204065A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2E29-2716-4B66-AC01-EA9C6C6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Prende Cubi</dc:creator>
  <cp:keywords/>
  <dc:description/>
  <cp:lastModifiedBy>Sofia Kaloshi</cp:lastModifiedBy>
  <cp:revision>7</cp:revision>
  <dcterms:created xsi:type="dcterms:W3CDTF">2024-07-10T09:46:00Z</dcterms:created>
  <dcterms:modified xsi:type="dcterms:W3CDTF">2024-07-11T10:17:00Z</dcterms:modified>
</cp:coreProperties>
</file>