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9450A" w14:textId="40C4251A" w:rsidR="009949CA" w:rsidRPr="00C82024" w:rsidRDefault="009949CA" w:rsidP="009949CA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49CA">
        <w:rPr>
          <w:rFonts w:ascii="Times New Roman" w:hAnsi="Times New Roman" w:cs="Times New Roman"/>
          <w:bCs/>
          <w:iCs/>
          <w:sz w:val="24"/>
          <w:szCs w:val="24"/>
        </w:rPr>
        <w:t>N</w:t>
      </w:r>
      <w:r>
        <w:rPr>
          <w:rFonts w:ascii="Times New Roman" w:hAnsi="Times New Roman" w:cs="Times New Roman"/>
          <w:bCs/>
          <w:iCs/>
          <w:sz w:val="24"/>
          <w:szCs w:val="24"/>
        </w:rPr>
        <w:t>ë</w:t>
      </w:r>
      <w:proofErr w:type="spellEnd"/>
      <w:r w:rsidRPr="009949C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 w:cs="Times New Roman"/>
          <w:bCs/>
          <w:iCs/>
          <w:sz w:val="24"/>
          <w:szCs w:val="24"/>
        </w:rPr>
        <w:t>Ministri</w:t>
      </w:r>
      <w:r w:rsidR="00C82024">
        <w:rPr>
          <w:rFonts w:ascii="Times New Roman" w:hAnsi="Times New Roman" w:cs="Times New Roman"/>
          <w:bCs/>
          <w:iCs/>
          <w:sz w:val="24"/>
          <w:szCs w:val="24"/>
        </w:rPr>
        <w:t>në</w:t>
      </w:r>
      <w:proofErr w:type="spellEnd"/>
      <w:r w:rsidRPr="009949CA">
        <w:rPr>
          <w:rFonts w:ascii="Times New Roman" w:hAnsi="Times New Roman" w:cs="Times New Roman"/>
          <w:bCs/>
          <w:iCs/>
          <w:sz w:val="24"/>
          <w:szCs w:val="24"/>
        </w:rPr>
        <w:t xml:space="preserve"> e </w:t>
      </w:r>
      <w:proofErr w:type="spellStart"/>
      <w:r w:rsidRPr="009949CA">
        <w:rPr>
          <w:rFonts w:ascii="Times New Roman" w:hAnsi="Times New Roman" w:cs="Times New Roman"/>
          <w:bCs/>
          <w:iCs/>
          <w:sz w:val="24"/>
          <w:szCs w:val="24"/>
        </w:rPr>
        <w:t>Kultur</w:t>
      </w:r>
      <w:r>
        <w:rPr>
          <w:rFonts w:ascii="Times New Roman" w:hAnsi="Times New Roman" w:cs="Times New Roman"/>
          <w:bCs/>
          <w:iCs/>
          <w:sz w:val="24"/>
          <w:szCs w:val="24"/>
        </w:rPr>
        <w:t>ë</w:t>
      </w:r>
      <w:r w:rsidRPr="009949CA">
        <w:rPr>
          <w:rFonts w:ascii="Times New Roman" w:hAnsi="Times New Roman" w:cs="Times New Roman"/>
          <w:bCs/>
          <w:iCs/>
          <w:sz w:val="24"/>
          <w:szCs w:val="24"/>
        </w:rPr>
        <w:t>s</w:t>
      </w:r>
      <w:proofErr w:type="spellEnd"/>
      <w:r w:rsidRPr="009949CA">
        <w:rPr>
          <w:rFonts w:ascii="Times New Roman" w:hAnsi="Times New Roman" w:cs="Times New Roman"/>
          <w:sz w:val="24"/>
          <w:szCs w:val="24"/>
        </w:rPr>
        <w:t xml:space="preserve">, </w:t>
      </w:r>
      <w:r w:rsidR="00C82024" w:rsidRPr="00EE23A0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C82024" w:rsidRPr="00EE23A0">
        <w:rPr>
          <w:rFonts w:ascii="Times New Roman" w:hAnsi="Times New Roman" w:cs="Times New Roman"/>
          <w:sz w:val="24"/>
          <w:szCs w:val="24"/>
        </w:rPr>
        <w:t>krye</w:t>
      </w:r>
      <w:proofErr w:type="spellEnd"/>
      <w:r w:rsidR="00C82024" w:rsidRPr="00EE23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024" w:rsidRPr="00EE23A0">
        <w:rPr>
          <w:rFonts w:ascii="Times New Roman" w:hAnsi="Times New Roman" w:cs="Times New Roman"/>
          <w:sz w:val="24"/>
          <w:szCs w:val="24"/>
        </w:rPr>
        <w:t>inspektim</w:t>
      </w:r>
      <w:proofErr w:type="spellEnd"/>
      <w:r w:rsidR="00C82024" w:rsidRPr="00EE23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024" w:rsidRPr="00EE23A0">
        <w:rPr>
          <w:rFonts w:ascii="Times New Roman" w:hAnsi="Times New Roman" w:cs="Times New Roman"/>
          <w:sz w:val="24"/>
          <w:szCs w:val="24"/>
        </w:rPr>
        <w:t>financiar</w:t>
      </w:r>
      <w:proofErr w:type="spellEnd"/>
      <w:r w:rsidR="00C82024" w:rsidRPr="00EE23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024" w:rsidRPr="00EE23A0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="00C82024" w:rsidRPr="00EE23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2024" w:rsidRPr="00EE23A0">
        <w:rPr>
          <w:rFonts w:ascii="Times New Roman" w:hAnsi="Times New Roman" w:cs="Times New Roman"/>
          <w:color w:val="000000"/>
          <w:sz w:val="24"/>
          <w:szCs w:val="24"/>
        </w:rPr>
        <w:t>në</w:t>
      </w:r>
      <w:proofErr w:type="spellEnd"/>
      <w:r w:rsidR="00C82024" w:rsidRPr="00EE23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2024" w:rsidRPr="00C82024">
        <w:rPr>
          <w:rStyle w:val="Strong"/>
          <w:b w:val="0"/>
          <w:bCs w:val="0"/>
          <w:sz w:val="24"/>
          <w:szCs w:val="24"/>
        </w:rPr>
        <w:t>zbatim</w:t>
      </w:r>
      <w:proofErr w:type="spellEnd"/>
      <w:r w:rsidR="00C82024" w:rsidRPr="00C82024">
        <w:rPr>
          <w:rStyle w:val="Strong"/>
          <w:b w:val="0"/>
          <w:bCs w:val="0"/>
          <w:sz w:val="24"/>
          <w:szCs w:val="24"/>
        </w:rPr>
        <w:t xml:space="preserve"> </w:t>
      </w:r>
      <w:proofErr w:type="spellStart"/>
      <w:r w:rsidR="00C82024" w:rsidRPr="00C82024">
        <w:rPr>
          <w:rStyle w:val="Strong"/>
          <w:b w:val="0"/>
          <w:bCs w:val="0"/>
          <w:sz w:val="24"/>
          <w:szCs w:val="24"/>
        </w:rPr>
        <w:t>të</w:t>
      </w:r>
      <w:proofErr w:type="spellEnd"/>
      <w:r w:rsidR="00C82024" w:rsidRPr="00C82024">
        <w:rPr>
          <w:rStyle w:val="Strong"/>
          <w:b w:val="0"/>
          <w:bCs w:val="0"/>
          <w:sz w:val="24"/>
          <w:szCs w:val="24"/>
        </w:rPr>
        <w:t xml:space="preserve"> </w:t>
      </w:r>
      <w:proofErr w:type="spellStart"/>
      <w:r w:rsidR="00C82024" w:rsidRPr="00C82024">
        <w:rPr>
          <w:rStyle w:val="Strong"/>
          <w:b w:val="0"/>
          <w:bCs w:val="0"/>
          <w:sz w:val="24"/>
          <w:szCs w:val="24"/>
        </w:rPr>
        <w:t>V</w:t>
      </w:r>
      <w:r w:rsidR="00C82024" w:rsidRPr="00C82024">
        <w:rPr>
          <w:rFonts w:ascii="Times New Roman" w:hAnsi="Times New Roman" w:cs="Times New Roman"/>
          <w:sz w:val="24"/>
          <w:szCs w:val="24"/>
        </w:rPr>
        <w:t>endimit</w:t>
      </w:r>
      <w:proofErr w:type="spellEnd"/>
      <w:r w:rsidR="00C82024" w:rsidRPr="00EE23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024" w:rsidRPr="00EE23A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C82024" w:rsidRPr="00EE23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024" w:rsidRPr="00EE23A0">
        <w:rPr>
          <w:rFonts w:ascii="Times New Roman" w:hAnsi="Times New Roman" w:cs="Times New Roman"/>
          <w:sz w:val="24"/>
          <w:szCs w:val="24"/>
        </w:rPr>
        <w:t>Nëpunësit</w:t>
      </w:r>
      <w:proofErr w:type="spellEnd"/>
      <w:r w:rsidR="00C82024" w:rsidRPr="00EE23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024" w:rsidRPr="00EE23A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C82024" w:rsidRPr="00EE23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024" w:rsidRPr="00EE23A0">
        <w:rPr>
          <w:rFonts w:ascii="Times New Roman" w:hAnsi="Times New Roman" w:cs="Times New Roman"/>
          <w:sz w:val="24"/>
          <w:szCs w:val="24"/>
        </w:rPr>
        <w:t>Parë</w:t>
      </w:r>
      <w:proofErr w:type="spellEnd"/>
      <w:r w:rsidR="00C82024" w:rsidRPr="00EE23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024" w:rsidRPr="00EE23A0">
        <w:rPr>
          <w:rFonts w:ascii="Times New Roman" w:hAnsi="Times New Roman" w:cs="Times New Roman"/>
          <w:sz w:val="24"/>
          <w:szCs w:val="24"/>
        </w:rPr>
        <w:t>Autorizues</w:t>
      </w:r>
      <w:proofErr w:type="spellEnd"/>
      <w:r w:rsidR="00C82024" w:rsidRPr="00EE23A0">
        <w:rPr>
          <w:rFonts w:ascii="Times New Roman" w:hAnsi="Times New Roman" w:cs="Times New Roman"/>
          <w:sz w:val="24"/>
          <w:szCs w:val="24"/>
        </w:rPr>
        <w:t xml:space="preserve"> </w:t>
      </w:r>
      <w:r w:rsidR="00C82024" w:rsidRPr="00A70AB7">
        <w:rPr>
          <w:rFonts w:ascii="Times New Roman" w:hAnsi="Times New Roman" w:cs="Times New Roman"/>
          <w:color w:val="000000"/>
          <w:sz w:val="24"/>
          <w:szCs w:val="24"/>
        </w:rPr>
        <w:t xml:space="preserve">nr.26, </w:t>
      </w:r>
      <w:proofErr w:type="spellStart"/>
      <w:r w:rsidR="00C82024" w:rsidRPr="00A70AB7">
        <w:rPr>
          <w:rFonts w:ascii="Times New Roman" w:hAnsi="Times New Roman" w:cs="Times New Roman"/>
          <w:color w:val="000000"/>
          <w:sz w:val="24"/>
          <w:szCs w:val="24"/>
        </w:rPr>
        <w:t>datë</w:t>
      </w:r>
      <w:proofErr w:type="spellEnd"/>
      <w:r w:rsidR="00C82024" w:rsidRPr="00A70AB7">
        <w:rPr>
          <w:rFonts w:ascii="Times New Roman" w:hAnsi="Times New Roman" w:cs="Times New Roman"/>
          <w:color w:val="000000"/>
          <w:sz w:val="24"/>
          <w:szCs w:val="24"/>
        </w:rPr>
        <w:t xml:space="preserve"> 11.05.2023 </w:t>
      </w:r>
      <w:r w:rsidR="00C82024" w:rsidRPr="00EE23A0">
        <w:rPr>
          <w:rFonts w:ascii="Times New Roman" w:hAnsi="Times New Roman" w:cs="Times New Roman"/>
          <w:color w:val="000000"/>
          <w:sz w:val="24"/>
          <w:szCs w:val="24"/>
        </w:rPr>
        <w:t>“</w:t>
      </w:r>
      <w:proofErr w:type="spellStart"/>
      <w:r w:rsidR="00C82024" w:rsidRPr="00EE23A0">
        <w:rPr>
          <w:rFonts w:ascii="Times New Roman" w:hAnsi="Times New Roman" w:cs="Times New Roman"/>
          <w:color w:val="000000"/>
          <w:sz w:val="24"/>
          <w:szCs w:val="24"/>
        </w:rPr>
        <w:t>Për</w:t>
      </w:r>
      <w:proofErr w:type="spellEnd"/>
      <w:r w:rsidR="00C82024" w:rsidRPr="00EE23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2024" w:rsidRPr="00EE23A0">
        <w:rPr>
          <w:rFonts w:ascii="Times New Roman" w:hAnsi="Times New Roman" w:cs="Times New Roman"/>
          <w:color w:val="000000"/>
          <w:sz w:val="24"/>
          <w:szCs w:val="24"/>
        </w:rPr>
        <w:t>fillimin</w:t>
      </w:r>
      <w:proofErr w:type="spellEnd"/>
      <w:r w:rsidR="00C82024" w:rsidRPr="00EE23A0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="00C82024" w:rsidRPr="00EE23A0">
        <w:rPr>
          <w:rFonts w:ascii="Times New Roman" w:hAnsi="Times New Roman" w:cs="Times New Roman"/>
          <w:color w:val="000000"/>
          <w:sz w:val="24"/>
          <w:szCs w:val="24"/>
        </w:rPr>
        <w:t>inspektimit</w:t>
      </w:r>
      <w:proofErr w:type="spellEnd"/>
      <w:r w:rsidR="00C82024" w:rsidRPr="00EE23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2024" w:rsidRPr="00EE23A0">
        <w:rPr>
          <w:rFonts w:ascii="Times New Roman" w:hAnsi="Times New Roman" w:cs="Times New Roman"/>
          <w:color w:val="000000"/>
          <w:sz w:val="24"/>
          <w:szCs w:val="24"/>
        </w:rPr>
        <w:t>financiar</w:t>
      </w:r>
      <w:proofErr w:type="spellEnd"/>
      <w:r w:rsidR="00C82024" w:rsidRPr="00EE23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2024" w:rsidRPr="00EE23A0">
        <w:rPr>
          <w:rFonts w:ascii="Times New Roman" w:hAnsi="Times New Roman" w:cs="Times New Roman"/>
          <w:color w:val="000000"/>
          <w:sz w:val="24"/>
          <w:szCs w:val="24"/>
        </w:rPr>
        <w:t>publik</w:t>
      </w:r>
      <w:proofErr w:type="spellEnd"/>
      <w:r w:rsidR="00C82024" w:rsidRPr="00EE23A0">
        <w:rPr>
          <w:rFonts w:ascii="Times New Roman" w:hAnsi="Times New Roman" w:cs="Times New Roman"/>
          <w:color w:val="000000"/>
          <w:sz w:val="24"/>
          <w:szCs w:val="24"/>
        </w:rPr>
        <w:t xml:space="preserve">”, </w:t>
      </w:r>
      <w:proofErr w:type="spellStart"/>
      <w:r w:rsidR="00C82024" w:rsidRPr="00EE23A0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="00C82024" w:rsidRPr="00EE23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2024" w:rsidRPr="00EE23A0">
        <w:rPr>
          <w:rFonts w:ascii="Times New Roman" w:hAnsi="Times New Roman" w:cs="Times New Roman"/>
          <w:color w:val="000000"/>
          <w:sz w:val="24"/>
          <w:szCs w:val="24"/>
        </w:rPr>
        <w:t>ndryshuar</w:t>
      </w:r>
      <w:proofErr w:type="spellEnd"/>
      <w:r w:rsidR="00C8202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82024" w:rsidRPr="009949CA">
        <w:rPr>
          <w:rFonts w:ascii="Times New Roman" w:hAnsi="Times New Roman" w:cs="Times New Roman"/>
          <w:sz w:val="24"/>
          <w:szCs w:val="24"/>
        </w:rPr>
        <w:t xml:space="preserve"> </w:t>
      </w:r>
      <w:r w:rsidR="00C82024" w:rsidRPr="00C82024">
        <w:rPr>
          <w:rFonts w:ascii="Times New Roman" w:hAnsi="Times New Roman" w:cs="Times New Roman"/>
          <w:iCs/>
          <w:sz w:val="24"/>
          <w:szCs w:val="24"/>
        </w:rPr>
        <w:t xml:space="preserve">Nga </w:t>
      </w:r>
      <w:proofErr w:type="spellStart"/>
      <w:r w:rsidR="00C82024" w:rsidRPr="00C82024">
        <w:rPr>
          <w:rFonts w:ascii="Times New Roman" w:hAnsi="Times New Roman" w:cs="Times New Roman"/>
          <w:sz w:val="24"/>
          <w:szCs w:val="24"/>
        </w:rPr>
        <w:t>inspektimi</w:t>
      </w:r>
      <w:proofErr w:type="spellEnd"/>
      <w:r w:rsidR="00C82024" w:rsidRPr="00C82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024" w:rsidRPr="00C8202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82024" w:rsidRPr="00C82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024" w:rsidRPr="00C82024">
        <w:rPr>
          <w:rFonts w:ascii="Times New Roman" w:hAnsi="Times New Roman" w:cs="Times New Roman"/>
          <w:sz w:val="24"/>
          <w:szCs w:val="24"/>
        </w:rPr>
        <w:t>kryer</w:t>
      </w:r>
      <w:proofErr w:type="spellEnd"/>
      <w:r w:rsidR="00C82024" w:rsidRPr="00C82024"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 w:rsidR="00C82024" w:rsidRPr="00C82024">
        <w:rPr>
          <w:rFonts w:ascii="Times New Roman" w:hAnsi="Times New Roman" w:cs="Times New Roman"/>
          <w:sz w:val="24"/>
          <w:szCs w:val="24"/>
        </w:rPr>
        <w:t>konstatua</w:t>
      </w:r>
      <w:proofErr w:type="spellEnd"/>
      <w:r w:rsidR="00C82024" w:rsidRPr="00C82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024" w:rsidRPr="00C82024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C82024" w:rsidRPr="00C82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024" w:rsidRPr="00C82024">
        <w:rPr>
          <w:rFonts w:ascii="Times New Roman" w:hAnsi="Times New Roman" w:cs="Times New Roman"/>
          <w:sz w:val="24"/>
          <w:szCs w:val="24"/>
        </w:rPr>
        <w:t>vijon</w:t>
      </w:r>
      <w:proofErr w:type="spellEnd"/>
      <w:r w:rsidR="00C82024" w:rsidRPr="00C8202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9EA4694" w14:textId="77777777" w:rsidR="009949CA" w:rsidRPr="009949CA" w:rsidRDefault="009949CA" w:rsidP="009949CA">
      <w:pPr>
        <w:pStyle w:val="NoSpacing"/>
        <w:spacing w:line="276" w:lineRule="auto"/>
        <w:jc w:val="both"/>
        <w:rPr>
          <w:rFonts w:ascii="Times New Roman" w:hAnsi="Times New Roman" w:cs="Times New Roman"/>
          <w:sz w:val="16"/>
          <w:szCs w:val="24"/>
        </w:rPr>
      </w:pPr>
    </w:p>
    <w:p w14:paraId="0BA29394" w14:textId="3144DD5D" w:rsidR="009949CA" w:rsidRPr="009949CA" w:rsidRDefault="009949CA" w:rsidP="009949CA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9949CA">
        <w:rPr>
          <w:rFonts w:ascii="Times New Roman" w:hAnsi="Times New Roman"/>
          <w:sz w:val="24"/>
          <w:szCs w:val="24"/>
        </w:rPr>
        <w:t>Referuar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të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dhënave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të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Sistemit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SIFQ, </w:t>
      </w:r>
      <w:proofErr w:type="spellStart"/>
      <w:r w:rsidRPr="009949CA">
        <w:rPr>
          <w:rFonts w:ascii="Times New Roman" w:hAnsi="Times New Roman"/>
          <w:sz w:val="24"/>
          <w:szCs w:val="24"/>
        </w:rPr>
        <w:t>rezulton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që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gjatë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periudhës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13.01.2023-26.01.2023, </w:t>
      </w:r>
      <w:proofErr w:type="spellStart"/>
      <w:r w:rsidRPr="009949CA">
        <w:rPr>
          <w:rFonts w:ascii="Times New Roman" w:hAnsi="Times New Roman"/>
          <w:sz w:val="24"/>
          <w:szCs w:val="24"/>
        </w:rPr>
        <w:t>të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jenë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regjistruar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në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sistem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281</w:t>
      </w:r>
      <w:r w:rsidR="00E87C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Urdhër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shpenzime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të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Ministrisë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së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Kulturës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949CA">
        <w:rPr>
          <w:rFonts w:ascii="Times New Roman" w:hAnsi="Times New Roman"/>
          <w:sz w:val="24"/>
          <w:szCs w:val="24"/>
        </w:rPr>
        <w:t>nën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përgjegjësitë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949CA">
        <w:rPr>
          <w:rFonts w:ascii="Times New Roman" w:hAnsi="Times New Roman"/>
          <w:sz w:val="24"/>
          <w:szCs w:val="24"/>
        </w:rPr>
        <w:t>Nëpunësit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regjistrues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949CA">
        <w:rPr>
          <w:rFonts w:ascii="Times New Roman" w:hAnsi="Times New Roman"/>
          <w:sz w:val="24"/>
          <w:szCs w:val="24"/>
        </w:rPr>
        <w:t>Nëpunësit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Zbatues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949CA">
        <w:rPr>
          <w:rFonts w:ascii="Times New Roman" w:hAnsi="Times New Roman"/>
          <w:sz w:val="24"/>
          <w:szCs w:val="24"/>
        </w:rPr>
        <w:t>Nëpunësit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Autorizues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dhe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Nëpunësit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të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Thesarit</w:t>
      </w:r>
      <w:proofErr w:type="spellEnd"/>
      <w:r w:rsidRPr="009949CA">
        <w:rPr>
          <w:rFonts w:ascii="Times New Roman" w:hAnsi="Times New Roman"/>
          <w:sz w:val="24"/>
          <w:szCs w:val="24"/>
        </w:rPr>
        <w:t>,</w:t>
      </w:r>
      <w:r w:rsidRPr="009949C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949CA">
        <w:rPr>
          <w:rFonts w:ascii="Times New Roman" w:eastAsia="Times New Roman" w:hAnsi="Times New Roman" w:cs="Times New Roman"/>
          <w:bCs/>
          <w:sz w:val="24"/>
          <w:szCs w:val="24"/>
        </w:rPr>
        <w:t>në</w:t>
      </w:r>
      <w:proofErr w:type="spellEnd"/>
      <w:r w:rsidRPr="009949C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949CA">
        <w:rPr>
          <w:rFonts w:ascii="Times New Roman" w:eastAsia="Times New Roman" w:hAnsi="Times New Roman" w:cs="Times New Roman"/>
          <w:bCs/>
          <w:sz w:val="24"/>
          <w:szCs w:val="24"/>
        </w:rPr>
        <w:t>vlerën</w:t>
      </w:r>
      <w:proofErr w:type="spellEnd"/>
      <w:r w:rsidRPr="009949C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949CA">
        <w:rPr>
          <w:rFonts w:ascii="Times New Roman" w:eastAsia="Times New Roman" w:hAnsi="Times New Roman" w:cs="Times New Roman"/>
          <w:bCs/>
          <w:sz w:val="24"/>
          <w:szCs w:val="24"/>
        </w:rPr>
        <w:t>totale</w:t>
      </w:r>
      <w:proofErr w:type="spellEnd"/>
      <w:r w:rsidRPr="009949C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949CA">
        <w:rPr>
          <w:rFonts w:ascii="Times New Roman" w:eastAsia="Times New Roman" w:hAnsi="Times New Roman" w:cs="Times New Roman"/>
          <w:bCs/>
          <w:sz w:val="24"/>
          <w:szCs w:val="24"/>
        </w:rPr>
        <w:t>prej</w:t>
      </w:r>
      <w:proofErr w:type="spellEnd"/>
      <w:r w:rsidRPr="009949CA">
        <w:rPr>
          <w:rFonts w:ascii="Times New Roman" w:eastAsia="Times New Roman" w:hAnsi="Times New Roman" w:cs="Times New Roman"/>
          <w:bCs/>
          <w:sz w:val="24"/>
          <w:szCs w:val="24"/>
        </w:rPr>
        <w:t xml:space="preserve"> 236 951 830 </w:t>
      </w:r>
      <w:proofErr w:type="spellStart"/>
      <w:r w:rsidRPr="009949CA">
        <w:rPr>
          <w:rFonts w:ascii="Times New Roman" w:eastAsia="Times New Roman" w:hAnsi="Times New Roman" w:cs="Times New Roman"/>
          <w:bCs/>
          <w:sz w:val="24"/>
          <w:szCs w:val="24"/>
        </w:rPr>
        <w:t>lekë</w:t>
      </w:r>
      <w:proofErr w:type="spellEnd"/>
      <w:r w:rsidRPr="009949CA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949CA">
        <w:rPr>
          <w:rFonts w:ascii="Times New Roman" w:eastAsia="Times New Roman" w:hAnsi="Times New Roman" w:cs="Times New Roman"/>
          <w:bCs/>
          <w:sz w:val="24"/>
          <w:szCs w:val="24"/>
        </w:rPr>
        <w:t>respektivisht</w:t>
      </w:r>
      <w:proofErr w:type="spellEnd"/>
      <w:r w:rsidRPr="009949CA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9949CA">
        <w:rPr>
          <w:rFonts w:ascii="Times New Roman" w:eastAsia="Times New Roman" w:hAnsi="Times New Roman" w:cs="Times New Roman"/>
          <w:bCs/>
          <w:sz w:val="24"/>
          <w:szCs w:val="24"/>
        </w:rPr>
        <w:t>Programi</w:t>
      </w:r>
      <w:proofErr w:type="spellEnd"/>
      <w:r w:rsidRPr="009949CA">
        <w:rPr>
          <w:rFonts w:ascii="Times New Roman" w:eastAsia="Times New Roman" w:hAnsi="Times New Roman" w:cs="Times New Roman"/>
          <w:bCs/>
          <w:sz w:val="24"/>
          <w:szCs w:val="24"/>
        </w:rPr>
        <w:t xml:space="preserve"> 01110/</w:t>
      </w:r>
      <w:proofErr w:type="spellStart"/>
      <w:r w:rsidRPr="009949CA">
        <w:rPr>
          <w:rFonts w:ascii="Times New Roman" w:eastAsia="Times New Roman" w:hAnsi="Times New Roman" w:cs="Times New Roman"/>
          <w:bCs/>
          <w:sz w:val="24"/>
          <w:szCs w:val="24"/>
        </w:rPr>
        <w:t>Aparati</w:t>
      </w:r>
      <w:proofErr w:type="spellEnd"/>
      <w:r w:rsidRPr="009949C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949CA">
        <w:rPr>
          <w:rFonts w:ascii="Times New Roman" w:eastAsia="Times New Roman" w:hAnsi="Times New Roman" w:cs="Times New Roman"/>
          <w:bCs/>
          <w:sz w:val="24"/>
          <w:szCs w:val="24"/>
        </w:rPr>
        <w:t>në</w:t>
      </w:r>
      <w:proofErr w:type="spellEnd"/>
      <w:r w:rsidRPr="009949C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949CA">
        <w:rPr>
          <w:rFonts w:ascii="Times New Roman" w:eastAsia="Times New Roman" w:hAnsi="Times New Roman" w:cs="Times New Roman"/>
          <w:bCs/>
          <w:sz w:val="24"/>
          <w:szCs w:val="24"/>
        </w:rPr>
        <w:t>vlerën</w:t>
      </w:r>
      <w:proofErr w:type="spellEnd"/>
      <w:r w:rsidRPr="009949C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949CA">
        <w:rPr>
          <w:rFonts w:ascii="Times New Roman" w:eastAsia="Times New Roman" w:hAnsi="Times New Roman" w:cs="Times New Roman"/>
          <w:bCs/>
          <w:sz w:val="24"/>
          <w:szCs w:val="24"/>
        </w:rPr>
        <w:t>prej</w:t>
      </w:r>
      <w:proofErr w:type="spellEnd"/>
      <w:r w:rsidRPr="009949CA">
        <w:rPr>
          <w:rFonts w:ascii="Times New Roman" w:eastAsia="Times New Roman" w:hAnsi="Times New Roman" w:cs="Times New Roman"/>
          <w:bCs/>
          <w:sz w:val="24"/>
          <w:szCs w:val="24"/>
        </w:rPr>
        <w:t xml:space="preserve"> 3 661 812 </w:t>
      </w:r>
      <w:proofErr w:type="spellStart"/>
      <w:r w:rsidRPr="009949CA">
        <w:rPr>
          <w:rFonts w:ascii="Times New Roman" w:eastAsia="Times New Roman" w:hAnsi="Times New Roman" w:cs="Times New Roman"/>
          <w:bCs/>
          <w:sz w:val="24"/>
          <w:szCs w:val="24"/>
        </w:rPr>
        <w:t>lekë</w:t>
      </w:r>
      <w:proofErr w:type="spellEnd"/>
      <w:r w:rsidRPr="009949CA"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Pr="009949CA">
        <w:rPr>
          <w:rFonts w:ascii="Times New Roman" w:eastAsia="Times New Roman" w:hAnsi="Times New Roman" w:cs="Times New Roman"/>
          <w:bCs/>
          <w:sz w:val="24"/>
          <w:szCs w:val="24"/>
        </w:rPr>
        <w:t>Programi</w:t>
      </w:r>
      <w:proofErr w:type="spellEnd"/>
      <w:r w:rsidRPr="009949CA">
        <w:rPr>
          <w:rFonts w:ascii="Times New Roman" w:eastAsia="Times New Roman" w:hAnsi="Times New Roman" w:cs="Times New Roman"/>
          <w:bCs/>
          <w:sz w:val="24"/>
          <w:szCs w:val="24"/>
        </w:rPr>
        <w:t xml:space="preserve"> 08220/</w:t>
      </w:r>
      <w:proofErr w:type="spellStart"/>
      <w:r w:rsidRPr="009949CA">
        <w:rPr>
          <w:rFonts w:ascii="Times New Roman" w:eastAsia="Times New Roman" w:hAnsi="Times New Roman" w:cs="Times New Roman"/>
          <w:bCs/>
          <w:sz w:val="24"/>
          <w:szCs w:val="24"/>
        </w:rPr>
        <w:t>Trashëgimia</w:t>
      </w:r>
      <w:proofErr w:type="spellEnd"/>
      <w:r w:rsidRPr="009949CA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949CA">
        <w:rPr>
          <w:rFonts w:ascii="Times New Roman" w:eastAsia="Times New Roman" w:hAnsi="Times New Roman" w:cs="Times New Roman"/>
          <w:bCs/>
          <w:sz w:val="24"/>
          <w:szCs w:val="24"/>
        </w:rPr>
        <w:t>në</w:t>
      </w:r>
      <w:proofErr w:type="spellEnd"/>
      <w:r w:rsidRPr="009949C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949CA">
        <w:rPr>
          <w:rFonts w:ascii="Times New Roman" w:eastAsia="Times New Roman" w:hAnsi="Times New Roman" w:cs="Times New Roman"/>
          <w:bCs/>
          <w:sz w:val="24"/>
          <w:szCs w:val="24"/>
        </w:rPr>
        <w:t>vlerën</w:t>
      </w:r>
      <w:proofErr w:type="spellEnd"/>
      <w:r w:rsidRPr="009949C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949CA">
        <w:rPr>
          <w:rFonts w:ascii="Times New Roman" w:eastAsia="Times New Roman" w:hAnsi="Times New Roman" w:cs="Times New Roman"/>
          <w:bCs/>
          <w:sz w:val="24"/>
          <w:szCs w:val="24"/>
        </w:rPr>
        <w:t>prej</w:t>
      </w:r>
      <w:proofErr w:type="spellEnd"/>
      <w:r w:rsidRPr="009949CA">
        <w:rPr>
          <w:rFonts w:ascii="Times New Roman" w:eastAsia="Times New Roman" w:hAnsi="Times New Roman" w:cs="Times New Roman"/>
          <w:bCs/>
          <w:sz w:val="24"/>
          <w:szCs w:val="24"/>
        </w:rPr>
        <w:t xml:space="preserve"> 43 621 381 </w:t>
      </w:r>
      <w:proofErr w:type="spellStart"/>
      <w:r w:rsidRPr="009949CA">
        <w:rPr>
          <w:rFonts w:ascii="Times New Roman" w:eastAsia="Times New Roman" w:hAnsi="Times New Roman" w:cs="Times New Roman"/>
          <w:bCs/>
          <w:sz w:val="24"/>
          <w:szCs w:val="24"/>
        </w:rPr>
        <w:t>lekë</w:t>
      </w:r>
      <w:proofErr w:type="spellEnd"/>
      <w:r w:rsidRPr="009949C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949CA">
        <w:rPr>
          <w:rFonts w:ascii="Times New Roman" w:eastAsia="Times New Roman" w:hAnsi="Times New Roman" w:cs="Times New Roman"/>
          <w:bCs/>
          <w:sz w:val="24"/>
          <w:szCs w:val="24"/>
        </w:rPr>
        <w:t>dhe</w:t>
      </w:r>
      <w:proofErr w:type="spellEnd"/>
      <w:r w:rsidRPr="009949C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949CA">
        <w:rPr>
          <w:rFonts w:ascii="Times New Roman" w:eastAsia="Times New Roman" w:hAnsi="Times New Roman" w:cs="Times New Roman"/>
          <w:bCs/>
          <w:sz w:val="24"/>
          <w:szCs w:val="24"/>
        </w:rPr>
        <w:t>Programi</w:t>
      </w:r>
      <w:proofErr w:type="spellEnd"/>
      <w:r w:rsidRPr="009949CA">
        <w:rPr>
          <w:rFonts w:ascii="Times New Roman" w:eastAsia="Times New Roman" w:hAnsi="Times New Roman" w:cs="Times New Roman"/>
          <w:bCs/>
          <w:sz w:val="24"/>
          <w:szCs w:val="24"/>
        </w:rPr>
        <w:t xml:space="preserve"> 08230/Arti , </w:t>
      </w:r>
      <w:proofErr w:type="spellStart"/>
      <w:r w:rsidRPr="009949CA">
        <w:rPr>
          <w:rFonts w:ascii="Times New Roman" w:eastAsia="Times New Roman" w:hAnsi="Times New Roman" w:cs="Times New Roman"/>
          <w:bCs/>
          <w:sz w:val="24"/>
          <w:szCs w:val="24"/>
        </w:rPr>
        <w:t>në</w:t>
      </w:r>
      <w:proofErr w:type="spellEnd"/>
      <w:r w:rsidRPr="009949C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949CA">
        <w:rPr>
          <w:rFonts w:ascii="Times New Roman" w:eastAsia="Times New Roman" w:hAnsi="Times New Roman" w:cs="Times New Roman"/>
          <w:bCs/>
          <w:sz w:val="24"/>
          <w:szCs w:val="24"/>
        </w:rPr>
        <w:t>vlerën</w:t>
      </w:r>
      <w:proofErr w:type="spellEnd"/>
      <w:r w:rsidRPr="009949C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949CA">
        <w:rPr>
          <w:rFonts w:ascii="Times New Roman" w:eastAsia="Times New Roman" w:hAnsi="Times New Roman" w:cs="Times New Roman"/>
          <w:bCs/>
          <w:sz w:val="24"/>
          <w:szCs w:val="24"/>
        </w:rPr>
        <w:t>prej</w:t>
      </w:r>
      <w:proofErr w:type="spellEnd"/>
      <w:r w:rsidRPr="009949CA">
        <w:rPr>
          <w:rFonts w:ascii="Times New Roman" w:eastAsia="Times New Roman" w:hAnsi="Times New Roman" w:cs="Times New Roman"/>
          <w:bCs/>
          <w:sz w:val="24"/>
          <w:szCs w:val="24"/>
        </w:rPr>
        <w:t xml:space="preserve"> 189 668 637 </w:t>
      </w:r>
      <w:proofErr w:type="spellStart"/>
      <w:r w:rsidRPr="009949CA">
        <w:rPr>
          <w:rFonts w:ascii="Times New Roman" w:eastAsia="Times New Roman" w:hAnsi="Times New Roman" w:cs="Times New Roman"/>
          <w:bCs/>
          <w:sz w:val="24"/>
          <w:szCs w:val="24"/>
        </w:rPr>
        <w:t>lekë</w:t>
      </w:r>
      <w:proofErr w:type="spellEnd"/>
      <w:r w:rsidRPr="009949CA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7CE0C6D6" w14:textId="77777777" w:rsidR="009949CA" w:rsidRPr="009949CA" w:rsidRDefault="009949CA" w:rsidP="009949CA">
      <w:pPr>
        <w:pStyle w:val="NoSpacing"/>
        <w:spacing w:line="276" w:lineRule="auto"/>
        <w:jc w:val="both"/>
        <w:rPr>
          <w:rFonts w:ascii="Times New Roman" w:hAnsi="Times New Roman" w:cs="Times New Roman"/>
          <w:bCs/>
          <w:iCs/>
          <w:sz w:val="10"/>
          <w:szCs w:val="24"/>
        </w:rPr>
      </w:pPr>
    </w:p>
    <w:p w14:paraId="5638F0CF" w14:textId="77777777" w:rsidR="009949CA" w:rsidRPr="009949CA" w:rsidRDefault="009949CA" w:rsidP="009949CA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949CA">
        <w:rPr>
          <w:rFonts w:ascii="Times New Roman" w:hAnsi="Times New Roman" w:cs="Times New Roman"/>
          <w:bCs/>
          <w:sz w:val="24"/>
          <w:szCs w:val="24"/>
        </w:rPr>
        <w:t>Ministria</w:t>
      </w:r>
      <w:proofErr w:type="spellEnd"/>
      <w:r w:rsidRPr="009949CA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9949CA">
        <w:rPr>
          <w:rFonts w:ascii="Times New Roman" w:hAnsi="Times New Roman" w:cs="Times New Roman"/>
          <w:bCs/>
          <w:sz w:val="24"/>
          <w:szCs w:val="24"/>
        </w:rPr>
        <w:t>Kulturës</w:t>
      </w:r>
      <w:proofErr w:type="spellEnd"/>
      <w:r w:rsidRPr="009949CA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Pr="009949CA">
        <w:rPr>
          <w:rFonts w:ascii="Times New Roman" w:hAnsi="Times New Roman" w:cs="Times New Roman"/>
          <w:bCs/>
          <w:sz w:val="24"/>
          <w:szCs w:val="24"/>
        </w:rPr>
        <w:t>strukturat</w:t>
      </w:r>
      <w:proofErr w:type="spellEnd"/>
      <w:r w:rsidRPr="009949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 w:cs="Times New Roman"/>
          <w:bCs/>
          <w:sz w:val="24"/>
          <w:szCs w:val="24"/>
        </w:rPr>
        <w:t>përgjegjëse</w:t>
      </w:r>
      <w:proofErr w:type="spellEnd"/>
      <w:r w:rsidRPr="009949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 w:cs="Times New Roman"/>
          <w:bCs/>
          <w:sz w:val="24"/>
          <w:szCs w:val="24"/>
        </w:rPr>
        <w:t>respektive</w:t>
      </w:r>
      <w:proofErr w:type="spellEnd"/>
      <w:r w:rsidRPr="009949CA">
        <w:rPr>
          <w:rFonts w:ascii="Times New Roman" w:hAnsi="Times New Roman" w:cs="Times New Roman"/>
          <w:bCs/>
          <w:sz w:val="24"/>
          <w:szCs w:val="24"/>
        </w:rPr>
        <w:t>:</w:t>
      </w:r>
    </w:p>
    <w:p w14:paraId="617B12C8" w14:textId="77777777" w:rsidR="009949CA" w:rsidRPr="009949CA" w:rsidRDefault="009949CA" w:rsidP="009949CA">
      <w:pPr>
        <w:pStyle w:val="NoSpacing"/>
        <w:spacing w:line="276" w:lineRule="auto"/>
        <w:jc w:val="both"/>
        <w:rPr>
          <w:rFonts w:ascii="Times New Roman" w:hAnsi="Times New Roman" w:cs="Times New Roman"/>
          <w:bCs/>
          <w:sz w:val="14"/>
          <w:szCs w:val="24"/>
        </w:rPr>
      </w:pPr>
    </w:p>
    <w:p w14:paraId="498C7DD7" w14:textId="77777777" w:rsidR="009949CA" w:rsidRPr="009949CA" w:rsidRDefault="009949CA" w:rsidP="009949CA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949CA">
        <w:rPr>
          <w:rFonts w:ascii="Times New Roman" w:hAnsi="Times New Roman"/>
          <w:sz w:val="24"/>
          <w:szCs w:val="24"/>
        </w:rPr>
        <w:t>Përbërja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949CA">
        <w:rPr>
          <w:rFonts w:ascii="Times New Roman" w:hAnsi="Times New Roman"/>
          <w:sz w:val="24"/>
          <w:szCs w:val="24"/>
        </w:rPr>
        <w:t>kolegjiumeve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të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ngritura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referuar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Urdhrave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respektiv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të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Ministrit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të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Kulturës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nr.887, </w:t>
      </w:r>
      <w:proofErr w:type="spellStart"/>
      <w:r w:rsidRPr="009949CA">
        <w:rPr>
          <w:rFonts w:ascii="Times New Roman" w:hAnsi="Times New Roman"/>
          <w:sz w:val="24"/>
          <w:szCs w:val="24"/>
        </w:rPr>
        <w:t>datë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12.12.2022 </w:t>
      </w:r>
      <w:proofErr w:type="spellStart"/>
      <w:r w:rsidRPr="009949CA">
        <w:rPr>
          <w:rFonts w:ascii="Times New Roman" w:hAnsi="Times New Roman"/>
          <w:sz w:val="24"/>
          <w:szCs w:val="24"/>
        </w:rPr>
        <w:t>dhe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nr.863, </w:t>
      </w:r>
      <w:proofErr w:type="spellStart"/>
      <w:r w:rsidRPr="009949CA">
        <w:rPr>
          <w:rFonts w:ascii="Times New Roman" w:hAnsi="Times New Roman"/>
          <w:sz w:val="24"/>
          <w:szCs w:val="24"/>
        </w:rPr>
        <w:t>datë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05.12.2022, </w:t>
      </w:r>
      <w:proofErr w:type="spellStart"/>
      <w:r w:rsidRPr="009949CA">
        <w:rPr>
          <w:rFonts w:ascii="Times New Roman" w:hAnsi="Times New Roman"/>
          <w:sz w:val="24"/>
          <w:szCs w:val="24"/>
        </w:rPr>
        <w:t>nuk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rezulton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të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ketë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reflektuar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kërkesat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949CA">
        <w:rPr>
          <w:rFonts w:ascii="Times New Roman" w:hAnsi="Times New Roman"/>
          <w:sz w:val="24"/>
          <w:szCs w:val="24"/>
        </w:rPr>
        <w:t>Ligjit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nr.</w:t>
      </w:r>
      <w:proofErr w:type="gramStart"/>
      <w:r w:rsidRPr="009949CA">
        <w:rPr>
          <w:rFonts w:ascii="Times New Roman" w:hAnsi="Times New Roman"/>
          <w:sz w:val="24"/>
          <w:szCs w:val="24"/>
        </w:rPr>
        <w:t xml:space="preserve">10352,  </w:t>
      </w:r>
      <w:proofErr w:type="spellStart"/>
      <w:r w:rsidRPr="009949CA">
        <w:rPr>
          <w:rFonts w:ascii="Times New Roman" w:hAnsi="Times New Roman"/>
          <w:sz w:val="24"/>
          <w:szCs w:val="24"/>
        </w:rPr>
        <w:t>datë</w:t>
      </w:r>
      <w:proofErr w:type="spellEnd"/>
      <w:proofErr w:type="gramEnd"/>
      <w:r w:rsidRPr="009949CA">
        <w:rPr>
          <w:rFonts w:ascii="Times New Roman" w:hAnsi="Times New Roman"/>
          <w:sz w:val="24"/>
          <w:szCs w:val="24"/>
        </w:rPr>
        <w:t xml:space="preserve"> 18.11.2010 “</w:t>
      </w:r>
      <w:proofErr w:type="spellStart"/>
      <w:r w:rsidRPr="009949CA">
        <w:rPr>
          <w:rFonts w:ascii="Times New Roman" w:hAnsi="Times New Roman"/>
          <w:sz w:val="24"/>
          <w:szCs w:val="24"/>
        </w:rPr>
        <w:t>Për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Artin </w:t>
      </w:r>
      <w:proofErr w:type="spellStart"/>
      <w:r w:rsidRPr="009949CA">
        <w:rPr>
          <w:rFonts w:ascii="Times New Roman" w:hAnsi="Times New Roman"/>
          <w:sz w:val="24"/>
          <w:szCs w:val="24"/>
        </w:rPr>
        <w:t>dhe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Kulturën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9949CA">
        <w:rPr>
          <w:rFonts w:ascii="Times New Roman" w:hAnsi="Times New Roman"/>
          <w:sz w:val="24"/>
          <w:szCs w:val="24"/>
        </w:rPr>
        <w:t>i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ndryshuar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949CA">
        <w:rPr>
          <w:rFonts w:ascii="Times New Roman" w:hAnsi="Times New Roman"/>
          <w:sz w:val="24"/>
          <w:szCs w:val="24"/>
        </w:rPr>
        <w:t>neni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27,  </w:t>
      </w:r>
      <w:proofErr w:type="spellStart"/>
      <w:r w:rsidRPr="009949CA">
        <w:rPr>
          <w:rFonts w:ascii="Times New Roman" w:hAnsi="Times New Roman"/>
          <w:sz w:val="24"/>
          <w:szCs w:val="24"/>
        </w:rPr>
        <w:t>si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dhe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përcaktimet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949CA">
        <w:rPr>
          <w:rFonts w:ascii="Times New Roman" w:hAnsi="Times New Roman"/>
          <w:sz w:val="24"/>
          <w:szCs w:val="24"/>
        </w:rPr>
        <w:t>Rregullores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së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Organizimit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dhe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Funksionimit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të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Brendshëm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të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Ministrisë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së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Kulturës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949CA">
        <w:rPr>
          <w:rFonts w:ascii="Times New Roman" w:hAnsi="Times New Roman"/>
          <w:sz w:val="24"/>
          <w:szCs w:val="24"/>
        </w:rPr>
        <w:t>neni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48, pika 2.</w:t>
      </w:r>
    </w:p>
    <w:p w14:paraId="2DC46C43" w14:textId="77777777" w:rsidR="009949CA" w:rsidRPr="009949CA" w:rsidRDefault="009949CA" w:rsidP="009949CA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949CA">
        <w:rPr>
          <w:rFonts w:ascii="Times New Roman" w:hAnsi="Times New Roman"/>
          <w:sz w:val="24"/>
          <w:szCs w:val="24"/>
        </w:rPr>
        <w:t>Në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disa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raste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949CA">
        <w:rPr>
          <w:rFonts w:ascii="Times New Roman" w:hAnsi="Times New Roman"/>
          <w:sz w:val="24"/>
          <w:szCs w:val="24"/>
        </w:rPr>
        <w:t>Kryetari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i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Kolegjiumit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949CA">
        <w:rPr>
          <w:rFonts w:ascii="Times New Roman" w:hAnsi="Times New Roman"/>
          <w:sz w:val="24"/>
          <w:szCs w:val="24"/>
        </w:rPr>
        <w:t>gjatë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realizimit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të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procedurës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së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vlerësimit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dhe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9949CA">
        <w:rPr>
          <w:rFonts w:ascii="Times New Roman" w:hAnsi="Times New Roman"/>
          <w:sz w:val="24"/>
          <w:szCs w:val="24"/>
        </w:rPr>
        <w:t>të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949CA">
        <w:rPr>
          <w:rFonts w:ascii="Times New Roman" w:hAnsi="Times New Roman"/>
          <w:sz w:val="24"/>
          <w:szCs w:val="24"/>
        </w:rPr>
        <w:t>përzgjedhjes</w:t>
      </w:r>
      <w:proofErr w:type="spellEnd"/>
      <w:proofErr w:type="gram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së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projekteve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fituese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, ka </w:t>
      </w:r>
      <w:proofErr w:type="spellStart"/>
      <w:r w:rsidRPr="009949CA">
        <w:rPr>
          <w:rFonts w:ascii="Times New Roman" w:hAnsi="Times New Roman"/>
          <w:sz w:val="24"/>
          <w:szCs w:val="24"/>
        </w:rPr>
        <w:t>ushtruar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funksionin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949CA">
        <w:rPr>
          <w:rFonts w:ascii="Times New Roman" w:hAnsi="Times New Roman"/>
          <w:sz w:val="24"/>
          <w:szCs w:val="24"/>
        </w:rPr>
        <w:t>Tij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949CA">
        <w:rPr>
          <w:rFonts w:ascii="Times New Roman" w:hAnsi="Times New Roman"/>
          <w:sz w:val="24"/>
          <w:szCs w:val="24"/>
        </w:rPr>
        <w:t>në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kushtet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949CA">
        <w:rPr>
          <w:rFonts w:ascii="Times New Roman" w:hAnsi="Times New Roman"/>
          <w:sz w:val="24"/>
          <w:szCs w:val="24"/>
        </w:rPr>
        <w:t>konfliktit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të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interesit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9949CA">
        <w:rPr>
          <w:rFonts w:ascii="Times New Roman" w:hAnsi="Times New Roman"/>
          <w:sz w:val="24"/>
          <w:szCs w:val="24"/>
        </w:rPr>
        <w:t>Kryetari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i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Kolegjiumit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rezulton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të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ketë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mbajtur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dhe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atributet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ligjore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të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Autoritetit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kontraktor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949CA">
        <w:rPr>
          <w:rFonts w:ascii="Times New Roman" w:hAnsi="Times New Roman"/>
          <w:sz w:val="24"/>
          <w:szCs w:val="24"/>
        </w:rPr>
        <w:t>si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dhe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të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atij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monitorues</w:t>
      </w:r>
      <w:proofErr w:type="spellEnd"/>
      <w:r w:rsidRPr="009949CA">
        <w:rPr>
          <w:rFonts w:ascii="Times New Roman" w:hAnsi="Times New Roman"/>
          <w:sz w:val="24"/>
          <w:szCs w:val="24"/>
        </w:rPr>
        <w:t>).</w:t>
      </w:r>
    </w:p>
    <w:p w14:paraId="637A00EF" w14:textId="0CCE092D" w:rsidR="009949CA" w:rsidRPr="009949CA" w:rsidRDefault="009949CA" w:rsidP="009949CA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949CA">
        <w:rPr>
          <w:rFonts w:ascii="Times New Roman" w:hAnsi="Times New Roman"/>
          <w:sz w:val="24"/>
          <w:szCs w:val="24"/>
        </w:rPr>
        <w:t>Kontrata</w:t>
      </w:r>
      <w:proofErr w:type="spellEnd"/>
      <w:r w:rsidRPr="009949CA">
        <w:rPr>
          <w:rFonts w:ascii="Times New Roman" w:hAnsi="Times New Roman"/>
          <w:sz w:val="24"/>
          <w:szCs w:val="24"/>
        </w:rPr>
        <w:t>/</w:t>
      </w:r>
      <w:r w:rsidR="008040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Kontratat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949CA">
        <w:rPr>
          <w:rFonts w:ascii="Times New Roman" w:hAnsi="Times New Roman"/>
          <w:sz w:val="24"/>
          <w:szCs w:val="24"/>
        </w:rPr>
        <w:t>lidhura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ndërmjet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palëve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949CA">
        <w:rPr>
          <w:rFonts w:ascii="Times New Roman" w:hAnsi="Times New Roman"/>
          <w:sz w:val="24"/>
          <w:szCs w:val="24"/>
        </w:rPr>
        <w:t>nuk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dokumento</w:t>
      </w:r>
      <w:r w:rsidR="007F68D6">
        <w:rPr>
          <w:rFonts w:ascii="Times New Roman" w:hAnsi="Times New Roman"/>
          <w:sz w:val="24"/>
          <w:szCs w:val="24"/>
        </w:rPr>
        <w:t>het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të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mbajnë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nënshkrimin</w:t>
      </w:r>
      <w:proofErr w:type="spellEnd"/>
      <w:r w:rsidRPr="009949CA">
        <w:rPr>
          <w:rFonts w:ascii="Times New Roman" w:hAnsi="Times New Roman"/>
          <w:sz w:val="24"/>
          <w:szCs w:val="24"/>
        </w:rPr>
        <w:t>/</w:t>
      </w:r>
      <w:r w:rsidR="008040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siglimin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949CA">
        <w:rPr>
          <w:rFonts w:ascii="Times New Roman" w:hAnsi="Times New Roman"/>
          <w:sz w:val="24"/>
          <w:szCs w:val="24"/>
        </w:rPr>
        <w:t>palëve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respektive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kontraktore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në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Anekset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pjesë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integrale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të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këtyre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kontratave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949CA">
        <w:rPr>
          <w:rFonts w:ascii="Times New Roman" w:hAnsi="Times New Roman"/>
          <w:sz w:val="24"/>
          <w:szCs w:val="24"/>
        </w:rPr>
        <w:t>konkretisht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949CA">
        <w:rPr>
          <w:rFonts w:ascii="Times New Roman" w:hAnsi="Times New Roman"/>
          <w:sz w:val="24"/>
          <w:szCs w:val="24"/>
        </w:rPr>
        <w:t>Aneksi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1 “</w:t>
      </w:r>
      <w:proofErr w:type="spellStart"/>
      <w:r w:rsidRPr="009949CA">
        <w:rPr>
          <w:rFonts w:ascii="Times New Roman" w:hAnsi="Times New Roman"/>
          <w:sz w:val="24"/>
          <w:szCs w:val="24"/>
        </w:rPr>
        <w:t>Të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dhënat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949CA">
        <w:rPr>
          <w:rFonts w:ascii="Times New Roman" w:hAnsi="Times New Roman"/>
          <w:sz w:val="24"/>
          <w:szCs w:val="24"/>
        </w:rPr>
        <w:t>subjektit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përfitues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9949CA">
        <w:rPr>
          <w:rFonts w:ascii="Times New Roman" w:hAnsi="Times New Roman"/>
          <w:sz w:val="24"/>
          <w:szCs w:val="24"/>
        </w:rPr>
        <w:t>dhe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Aneksi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2 “</w:t>
      </w:r>
      <w:proofErr w:type="spellStart"/>
      <w:r w:rsidRPr="009949CA">
        <w:rPr>
          <w:rFonts w:ascii="Times New Roman" w:hAnsi="Times New Roman"/>
          <w:sz w:val="24"/>
          <w:szCs w:val="24"/>
        </w:rPr>
        <w:t>Preventivi</w:t>
      </w:r>
      <w:proofErr w:type="spellEnd"/>
      <w:r w:rsidRPr="009949CA">
        <w:rPr>
          <w:rFonts w:ascii="Times New Roman" w:hAnsi="Times New Roman"/>
          <w:sz w:val="24"/>
          <w:szCs w:val="24"/>
        </w:rPr>
        <w:t>”.</w:t>
      </w:r>
    </w:p>
    <w:p w14:paraId="5A82AC4F" w14:textId="77777777" w:rsidR="009949CA" w:rsidRPr="009949CA" w:rsidRDefault="009949CA" w:rsidP="009949CA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b/>
          <w:bCs/>
          <w:sz w:val="24"/>
          <w:szCs w:val="24"/>
        </w:rPr>
      </w:pPr>
      <w:r w:rsidRPr="009949CA">
        <w:rPr>
          <w:rFonts w:ascii="Times New Roman" w:hAnsi="Times New Roman"/>
          <w:sz w:val="24"/>
          <w:szCs w:val="24"/>
        </w:rPr>
        <w:t xml:space="preserve">Nga ana e </w:t>
      </w:r>
      <w:proofErr w:type="spellStart"/>
      <w:r w:rsidRPr="009949CA">
        <w:rPr>
          <w:rFonts w:ascii="Times New Roman" w:hAnsi="Times New Roman"/>
          <w:sz w:val="24"/>
          <w:szCs w:val="24"/>
        </w:rPr>
        <w:t>Ministrisë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së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Kulturës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949CA">
        <w:rPr>
          <w:rFonts w:ascii="Times New Roman" w:hAnsi="Times New Roman"/>
          <w:sz w:val="24"/>
          <w:szCs w:val="24"/>
        </w:rPr>
        <w:t>rezulton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të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jenë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lidhur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kontrata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me “</w:t>
      </w:r>
      <w:proofErr w:type="spellStart"/>
      <w:r w:rsidRPr="009949CA">
        <w:rPr>
          <w:rFonts w:ascii="Times New Roman" w:hAnsi="Times New Roman"/>
          <w:sz w:val="24"/>
          <w:szCs w:val="24"/>
        </w:rPr>
        <w:t>individë</w:t>
      </w:r>
      <w:proofErr w:type="spellEnd"/>
      <w:r w:rsidRPr="009949CA">
        <w:rPr>
          <w:rFonts w:ascii="Times New Roman" w:hAnsi="Times New Roman"/>
          <w:sz w:val="24"/>
          <w:szCs w:val="24"/>
        </w:rPr>
        <w:t>”/</w:t>
      </w:r>
      <w:proofErr w:type="spellStart"/>
      <w:r w:rsidRPr="009949CA">
        <w:rPr>
          <w:rFonts w:ascii="Times New Roman" w:hAnsi="Times New Roman"/>
          <w:sz w:val="24"/>
          <w:szCs w:val="24"/>
        </w:rPr>
        <w:t>Përfitues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të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projketeve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artistike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949CA">
        <w:rPr>
          <w:rFonts w:ascii="Times New Roman" w:hAnsi="Times New Roman"/>
          <w:sz w:val="24"/>
          <w:szCs w:val="24"/>
        </w:rPr>
        <w:t>në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kundërshtim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9949CA">
        <w:rPr>
          <w:rFonts w:ascii="Times New Roman" w:hAnsi="Times New Roman"/>
          <w:sz w:val="24"/>
          <w:szCs w:val="24"/>
        </w:rPr>
        <w:t>kërkesat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e: </w:t>
      </w:r>
      <w:proofErr w:type="spellStart"/>
      <w:r w:rsidRPr="009949CA">
        <w:rPr>
          <w:rFonts w:ascii="Times New Roman" w:hAnsi="Times New Roman"/>
          <w:sz w:val="24"/>
          <w:szCs w:val="24"/>
        </w:rPr>
        <w:t>i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9949CA">
        <w:rPr>
          <w:rFonts w:ascii="Times New Roman" w:hAnsi="Times New Roman"/>
          <w:sz w:val="24"/>
          <w:szCs w:val="24"/>
        </w:rPr>
        <w:t>Ligjit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nr.10352, </w:t>
      </w:r>
      <w:proofErr w:type="spellStart"/>
      <w:r w:rsidRPr="009949CA">
        <w:rPr>
          <w:rFonts w:ascii="Times New Roman" w:hAnsi="Times New Roman"/>
          <w:sz w:val="24"/>
          <w:szCs w:val="24"/>
        </w:rPr>
        <w:t>datë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18.11.2010 “</w:t>
      </w:r>
      <w:proofErr w:type="spellStart"/>
      <w:r w:rsidRPr="009949CA">
        <w:rPr>
          <w:rFonts w:ascii="Times New Roman" w:hAnsi="Times New Roman"/>
          <w:sz w:val="24"/>
          <w:szCs w:val="24"/>
        </w:rPr>
        <w:t>Për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Artin </w:t>
      </w:r>
      <w:proofErr w:type="spellStart"/>
      <w:r w:rsidRPr="009949CA">
        <w:rPr>
          <w:rFonts w:ascii="Times New Roman" w:hAnsi="Times New Roman"/>
          <w:sz w:val="24"/>
          <w:szCs w:val="24"/>
        </w:rPr>
        <w:t>dhe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Kulturën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9949CA">
        <w:rPr>
          <w:rFonts w:ascii="Times New Roman" w:hAnsi="Times New Roman"/>
          <w:sz w:val="24"/>
          <w:szCs w:val="24"/>
        </w:rPr>
        <w:t>i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ndryshuar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949CA">
        <w:rPr>
          <w:rFonts w:ascii="Times New Roman" w:hAnsi="Times New Roman"/>
          <w:sz w:val="24"/>
          <w:szCs w:val="24"/>
        </w:rPr>
        <w:t>neni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26; ii) </w:t>
      </w:r>
      <w:proofErr w:type="spellStart"/>
      <w:r w:rsidRPr="009949CA">
        <w:rPr>
          <w:rFonts w:ascii="Times New Roman" w:hAnsi="Times New Roman"/>
          <w:sz w:val="24"/>
          <w:szCs w:val="24"/>
        </w:rPr>
        <w:t>Udhëzimit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të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Ministrisë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së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Kulturës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949CA">
        <w:rPr>
          <w:rFonts w:ascii="Times New Roman" w:hAnsi="Times New Roman"/>
          <w:sz w:val="24"/>
          <w:szCs w:val="24"/>
        </w:rPr>
        <w:t>për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vitin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2022, “</w:t>
      </w:r>
      <w:proofErr w:type="spellStart"/>
      <w:r w:rsidRPr="009949CA">
        <w:rPr>
          <w:rFonts w:ascii="Times New Roman" w:hAnsi="Times New Roman"/>
          <w:sz w:val="24"/>
          <w:szCs w:val="24"/>
        </w:rPr>
        <w:t>Seksioni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9949CA">
        <w:rPr>
          <w:rFonts w:ascii="Times New Roman" w:hAnsi="Times New Roman"/>
          <w:sz w:val="24"/>
          <w:szCs w:val="24"/>
        </w:rPr>
        <w:t>cilët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mund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të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aplikojnë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”; iii) </w:t>
      </w:r>
      <w:proofErr w:type="spellStart"/>
      <w:r w:rsidRPr="009949CA">
        <w:rPr>
          <w:rFonts w:ascii="Times New Roman" w:hAnsi="Times New Roman"/>
          <w:sz w:val="24"/>
          <w:szCs w:val="24"/>
        </w:rPr>
        <w:t>Ligjit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Nr.9920, </w:t>
      </w:r>
      <w:proofErr w:type="spellStart"/>
      <w:r w:rsidRPr="009949CA">
        <w:rPr>
          <w:rFonts w:ascii="Times New Roman" w:hAnsi="Times New Roman"/>
          <w:sz w:val="24"/>
          <w:szCs w:val="24"/>
        </w:rPr>
        <w:t>datë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19.05.2008 “</w:t>
      </w:r>
      <w:proofErr w:type="spellStart"/>
      <w:r w:rsidRPr="009949CA">
        <w:rPr>
          <w:rFonts w:ascii="Times New Roman" w:hAnsi="Times New Roman"/>
          <w:sz w:val="24"/>
          <w:szCs w:val="24"/>
        </w:rPr>
        <w:t>Për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Procedurat </w:t>
      </w:r>
      <w:proofErr w:type="spellStart"/>
      <w:r w:rsidRPr="009949CA">
        <w:rPr>
          <w:rFonts w:ascii="Times New Roman" w:hAnsi="Times New Roman"/>
          <w:sz w:val="24"/>
          <w:szCs w:val="24"/>
        </w:rPr>
        <w:t>Tatimore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në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RSH”, </w:t>
      </w:r>
      <w:proofErr w:type="spellStart"/>
      <w:r w:rsidRPr="009949CA">
        <w:rPr>
          <w:rFonts w:ascii="Times New Roman" w:hAnsi="Times New Roman"/>
          <w:sz w:val="24"/>
          <w:szCs w:val="24"/>
        </w:rPr>
        <w:t>i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9949CA">
        <w:rPr>
          <w:rFonts w:ascii="Times New Roman" w:hAnsi="Times New Roman"/>
          <w:sz w:val="24"/>
          <w:szCs w:val="24"/>
        </w:rPr>
        <w:t>ndryshuar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9949CA">
        <w:rPr>
          <w:rFonts w:ascii="Times New Roman" w:hAnsi="Times New Roman"/>
          <w:sz w:val="24"/>
          <w:szCs w:val="24"/>
        </w:rPr>
        <w:t>neni</w:t>
      </w:r>
      <w:proofErr w:type="spellEnd"/>
      <w:proofErr w:type="gramEnd"/>
      <w:r w:rsidRPr="009949CA">
        <w:rPr>
          <w:rFonts w:ascii="Times New Roman" w:hAnsi="Times New Roman"/>
          <w:sz w:val="24"/>
          <w:szCs w:val="24"/>
        </w:rPr>
        <w:t xml:space="preserve"> 40 “</w:t>
      </w:r>
      <w:proofErr w:type="spellStart"/>
      <w:r w:rsidRPr="009949CA">
        <w:rPr>
          <w:rFonts w:ascii="Times New Roman" w:hAnsi="Times New Roman"/>
          <w:sz w:val="24"/>
          <w:szCs w:val="24"/>
        </w:rPr>
        <w:t>Regjistrimi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i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personave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949CA">
        <w:rPr>
          <w:rFonts w:ascii="Times New Roman" w:hAnsi="Times New Roman"/>
          <w:sz w:val="24"/>
          <w:szCs w:val="24"/>
        </w:rPr>
        <w:t>që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ushtrojnë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veprimtari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tregtare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dhe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jotregtare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9949CA">
        <w:rPr>
          <w:rFonts w:ascii="Times New Roman" w:hAnsi="Times New Roman"/>
          <w:sz w:val="24"/>
          <w:szCs w:val="24"/>
        </w:rPr>
        <w:t>si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dhe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; iv) </w:t>
      </w:r>
      <w:proofErr w:type="spellStart"/>
      <w:r w:rsidRPr="009949CA">
        <w:rPr>
          <w:rFonts w:ascii="Times New Roman" w:hAnsi="Times New Roman"/>
          <w:sz w:val="24"/>
          <w:szCs w:val="24"/>
        </w:rPr>
        <w:t>Ligjit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Nr.9723, </w:t>
      </w:r>
      <w:proofErr w:type="spellStart"/>
      <w:r w:rsidRPr="009949CA">
        <w:rPr>
          <w:rFonts w:ascii="Times New Roman" w:hAnsi="Times New Roman"/>
          <w:sz w:val="24"/>
          <w:szCs w:val="24"/>
        </w:rPr>
        <w:t>datë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3.5.2007, </w:t>
      </w:r>
      <w:proofErr w:type="spellStart"/>
      <w:r w:rsidRPr="009949CA">
        <w:rPr>
          <w:rFonts w:ascii="Times New Roman" w:hAnsi="Times New Roman"/>
          <w:sz w:val="24"/>
          <w:szCs w:val="24"/>
        </w:rPr>
        <w:t>i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ndryshuar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9949CA">
        <w:rPr>
          <w:rFonts w:ascii="Times New Roman" w:hAnsi="Times New Roman"/>
          <w:sz w:val="24"/>
          <w:szCs w:val="24"/>
        </w:rPr>
        <w:t>Për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Regjistrimin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949CA">
        <w:rPr>
          <w:rFonts w:ascii="Times New Roman" w:hAnsi="Times New Roman"/>
          <w:sz w:val="24"/>
          <w:szCs w:val="24"/>
        </w:rPr>
        <w:t>Biznesit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9949CA">
        <w:rPr>
          <w:rFonts w:ascii="Times New Roman" w:hAnsi="Times New Roman"/>
          <w:sz w:val="24"/>
          <w:szCs w:val="24"/>
        </w:rPr>
        <w:t>neni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22 “</w:t>
      </w:r>
      <w:proofErr w:type="spellStart"/>
      <w:r w:rsidRPr="009949CA">
        <w:rPr>
          <w:rFonts w:ascii="Times New Roman" w:hAnsi="Times New Roman"/>
          <w:sz w:val="24"/>
          <w:szCs w:val="24"/>
        </w:rPr>
        <w:t>Detyrimi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për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regjistrim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”. </w:t>
      </w:r>
    </w:p>
    <w:p w14:paraId="62194A95" w14:textId="77777777" w:rsidR="009949CA" w:rsidRPr="009949CA" w:rsidRDefault="009949CA" w:rsidP="009949CA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b/>
          <w:bCs/>
          <w:sz w:val="24"/>
          <w:szCs w:val="24"/>
        </w:rPr>
      </w:pPr>
      <w:r w:rsidRPr="009949CA">
        <w:rPr>
          <w:rFonts w:ascii="Times New Roman" w:eastAsia="Times New Roman" w:hAnsi="Times New Roman"/>
          <w:sz w:val="24"/>
          <w:szCs w:val="24"/>
        </w:rPr>
        <w:t xml:space="preserve">Nga ana e </w:t>
      </w:r>
      <w:proofErr w:type="spellStart"/>
      <w:r w:rsidRPr="009949CA">
        <w:rPr>
          <w:rFonts w:ascii="Times New Roman" w:eastAsia="Times New Roman" w:hAnsi="Times New Roman"/>
          <w:sz w:val="24"/>
          <w:szCs w:val="24"/>
        </w:rPr>
        <w:t>Ministrisë</w:t>
      </w:r>
      <w:proofErr w:type="spellEnd"/>
      <w:r w:rsidRPr="009949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eastAsia="Times New Roman" w:hAnsi="Times New Roman"/>
          <w:sz w:val="24"/>
          <w:szCs w:val="24"/>
        </w:rPr>
        <w:t>së</w:t>
      </w:r>
      <w:proofErr w:type="spellEnd"/>
      <w:r w:rsidRPr="009949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eastAsia="Times New Roman" w:hAnsi="Times New Roman"/>
          <w:sz w:val="24"/>
          <w:szCs w:val="24"/>
        </w:rPr>
        <w:t>Kulturës</w:t>
      </w:r>
      <w:proofErr w:type="spellEnd"/>
      <w:r w:rsidRPr="009949CA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9949CA">
        <w:rPr>
          <w:rFonts w:ascii="Times New Roman" w:eastAsia="Times New Roman" w:hAnsi="Times New Roman"/>
          <w:sz w:val="24"/>
          <w:szCs w:val="24"/>
        </w:rPr>
        <w:t>strukturave</w:t>
      </w:r>
      <w:proofErr w:type="spellEnd"/>
      <w:r w:rsidRPr="009949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eastAsia="Times New Roman" w:hAnsi="Times New Roman"/>
          <w:sz w:val="24"/>
          <w:szCs w:val="24"/>
        </w:rPr>
        <w:t>përgjegjëse</w:t>
      </w:r>
      <w:proofErr w:type="spellEnd"/>
      <w:r w:rsidRPr="009949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eastAsia="Times New Roman" w:hAnsi="Times New Roman"/>
          <w:sz w:val="24"/>
          <w:szCs w:val="24"/>
        </w:rPr>
        <w:t>respektive</w:t>
      </w:r>
      <w:proofErr w:type="spellEnd"/>
      <w:r w:rsidRPr="009949CA"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 w:rsidRPr="009949CA">
        <w:rPr>
          <w:rFonts w:ascii="Times New Roman" w:eastAsia="Times New Roman" w:hAnsi="Times New Roman"/>
          <w:sz w:val="24"/>
          <w:szCs w:val="24"/>
        </w:rPr>
        <w:t>nuk</w:t>
      </w:r>
      <w:proofErr w:type="spellEnd"/>
      <w:r w:rsidRPr="009949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eastAsia="Times New Roman" w:hAnsi="Times New Roman"/>
          <w:sz w:val="24"/>
          <w:szCs w:val="24"/>
        </w:rPr>
        <w:t>janë</w:t>
      </w:r>
      <w:proofErr w:type="spellEnd"/>
      <w:r w:rsidRPr="009949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eastAsia="Times New Roman" w:hAnsi="Times New Roman"/>
          <w:sz w:val="24"/>
          <w:szCs w:val="24"/>
        </w:rPr>
        <w:t>përmbushur</w:t>
      </w:r>
      <w:proofErr w:type="spellEnd"/>
      <w:r w:rsidRPr="009949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eastAsia="Times New Roman" w:hAnsi="Times New Roman"/>
          <w:sz w:val="24"/>
          <w:szCs w:val="24"/>
        </w:rPr>
        <w:t>kërkesat</w:t>
      </w:r>
      <w:proofErr w:type="spellEnd"/>
      <w:r w:rsidRPr="009949CA">
        <w:rPr>
          <w:rFonts w:ascii="Times New Roman" w:eastAsia="Times New Roman" w:hAnsi="Times New Roman"/>
          <w:sz w:val="24"/>
          <w:szCs w:val="24"/>
        </w:rPr>
        <w:t xml:space="preserve"> e: </w:t>
      </w:r>
      <w:proofErr w:type="spellStart"/>
      <w:r w:rsidRPr="009949CA"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 w:rsidRPr="009949CA">
        <w:rPr>
          <w:rFonts w:ascii="Times New Roman" w:eastAsia="Times New Roman" w:hAnsi="Times New Roman"/>
          <w:sz w:val="24"/>
          <w:szCs w:val="24"/>
        </w:rPr>
        <w:t xml:space="preserve">)  </w:t>
      </w:r>
      <w:proofErr w:type="spellStart"/>
      <w:r w:rsidRPr="009949CA">
        <w:rPr>
          <w:rFonts w:ascii="Times New Roman" w:eastAsia="Times New Roman" w:hAnsi="Times New Roman"/>
          <w:sz w:val="24"/>
          <w:szCs w:val="24"/>
        </w:rPr>
        <w:t>Ligjit</w:t>
      </w:r>
      <w:proofErr w:type="spellEnd"/>
      <w:r w:rsidRPr="009949CA">
        <w:rPr>
          <w:rFonts w:ascii="Times New Roman" w:eastAsia="Times New Roman" w:hAnsi="Times New Roman"/>
          <w:sz w:val="24"/>
          <w:szCs w:val="24"/>
        </w:rPr>
        <w:t xml:space="preserve"> Nr.44/2015 “Kodi </w:t>
      </w:r>
      <w:proofErr w:type="spellStart"/>
      <w:r w:rsidRPr="009949CA"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 w:rsidRPr="009949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eastAsia="Times New Roman" w:hAnsi="Times New Roman"/>
          <w:sz w:val="24"/>
          <w:szCs w:val="24"/>
        </w:rPr>
        <w:t>Procedurave</w:t>
      </w:r>
      <w:proofErr w:type="spellEnd"/>
      <w:r w:rsidRPr="009949CA">
        <w:rPr>
          <w:rFonts w:ascii="Times New Roman" w:eastAsia="Times New Roman" w:hAnsi="Times New Roman"/>
          <w:sz w:val="24"/>
          <w:szCs w:val="24"/>
        </w:rPr>
        <w:t xml:space="preserve"> Administrative </w:t>
      </w:r>
      <w:proofErr w:type="spellStart"/>
      <w:r w:rsidRPr="009949CA">
        <w:rPr>
          <w:rFonts w:ascii="Times New Roman" w:eastAsia="Times New Roman" w:hAnsi="Times New Roman"/>
          <w:sz w:val="24"/>
          <w:szCs w:val="24"/>
        </w:rPr>
        <w:t>në</w:t>
      </w:r>
      <w:proofErr w:type="spellEnd"/>
      <w:r w:rsidRPr="009949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eastAsia="Times New Roman" w:hAnsi="Times New Roman"/>
          <w:sz w:val="24"/>
          <w:szCs w:val="24"/>
        </w:rPr>
        <w:t>Republikën</w:t>
      </w:r>
      <w:proofErr w:type="spellEnd"/>
      <w:r w:rsidRPr="009949CA"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 w:rsidRPr="009949CA">
        <w:rPr>
          <w:rFonts w:ascii="Times New Roman" w:eastAsia="Times New Roman" w:hAnsi="Times New Roman"/>
          <w:sz w:val="24"/>
          <w:szCs w:val="24"/>
        </w:rPr>
        <w:t>Shqipërisë</w:t>
      </w:r>
      <w:proofErr w:type="spellEnd"/>
      <w:r w:rsidRPr="009949CA">
        <w:rPr>
          <w:rFonts w:ascii="Times New Roman" w:eastAsia="Times New Roman" w:hAnsi="Times New Roman"/>
          <w:sz w:val="24"/>
          <w:szCs w:val="24"/>
        </w:rPr>
        <w:t xml:space="preserve">”, </w:t>
      </w:r>
      <w:proofErr w:type="spellStart"/>
      <w:r w:rsidRPr="009949CA">
        <w:rPr>
          <w:rFonts w:ascii="Times New Roman" w:eastAsia="Times New Roman" w:hAnsi="Times New Roman"/>
          <w:sz w:val="24"/>
          <w:szCs w:val="24"/>
        </w:rPr>
        <w:t>Kreu</w:t>
      </w:r>
      <w:proofErr w:type="spellEnd"/>
      <w:r w:rsidRPr="009949CA">
        <w:rPr>
          <w:rFonts w:ascii="Times New Roman" w:eastAsia="Times New Roman" w:hAnsi="Times New Roman"/>
          <w:sz w:val="24"/>
          <w:szCs w:val="24"/>
        </w:rPr>
        <w:t xml:space="preserve"> IV “</w:t>
      </w:r>
      <w:proofErr w:type="spellStart"/>
      <w:r w:rsidRPr="009949CA">
        <w:rPr>
          <w:rFonts w:ascii="Times New Roman" w:eastAsia="Times New Roman" w:hAnsi="Times New Roman"/>
          <w:sz w:val="24"/>
          <w:szCs w:val="24"/>
        </w:rPr>
        <w:t>Njesimi</w:t>
      </w:r>
      <w:proofErr w:type="spellEnd"/>
      <w:r w:rsidRPr="009949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 w:rsidRPr="009949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eastAsia="Times New Roman" w:hAnsi="Times New Roman"/>
          <w:sz w:val="24"/>
          <w:szCs w:val="24"/>
        </w:rPr>
        <w:t>Dokumenteve</w:t>
      </w:r>
      <w:proofErr w:type="spellEnd"/>
      <w:r w:rsidRPr="009949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eastAsia="Times New Roman" w:hAnsi="Times New Roman"/>
          <w:sz w:val="24"/>
          <w:szCs w:val="24"/>
        </w:rPr>
        <w:t>dhe</w:t>
      </w:r>
      <w:proofErr w:type="spellEnd"/>
      <w:r w:rsidRPr="009949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eastAsia="Times New Roman" w:hAnsi="Times New Roman"/>
          <w:sz w:val="24"/>
          <w:szCs w:val="24"/>
        </w:rPr>
        <w:t>vërtetimi</w:t>
      </w:r>
      <w:proofErr w:type="spellEnd"/>
      <w:r w:rsidRPr="009949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 w:rsidRPr="009949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eastAsia="Times New Roman" w:hAnsi="Times New Roman"/>
          <w:sz w:val="24"/>
          <w:szCs w:val="24"/>
        </w:rPr>
        <w:t>nënshkrimit</w:t>
      </w:r>
      <w:proofErr w:type="spellEnd"/>
      <w:r w:rsidRPr="009949CA">
        <w:rPr>
          <w:rFonts w:ascii="Times New Roman" w:eastAsia="Times New Roman" w:hAnsi="Times New Roman"/>
          <w:sz w:val="24"/>
          <w:szCs w:val="24"/>
        </w:rPr>
        <w:t xml:space="preserve">”, </w:t>
      </w:r>
      <w:proofErr w:type="spellStart"/>
      <w:r w:rsidRPr="009949CA">
        <w:rPr>
          <w:rFonts w:ascii="Times New Roman" w:eastAsia="Times New Roman" w:hAnsi="Times New Roman"/>
          <w:sz w:val="24"/>
          <w:szCs w:val="24"/>
        </w:rPr>
        <w:t>neni</w:t>
      </w:r>
      <w:proofErr w:type="spellEnd"/>
      <w:r w:rsidRPr="009949CA">
        <w:rPr>
          <w:rFonts w:ascii="Times New Roman" w:eastAsia="Times New Roman" w:hAnsi="Times New Roman"/>
          <w:sz w:val="24"/>
          <w:szCs w:val="24"/>
        </w:rPr>
        <w:t xml:space="preserve"> 49 “</w:t>
      </w:r>
      <w:proofErr w:type="spellStart"/>
      <w:r w:rsidRPr="009949CA">
        <w:rPr>
          <w:rFonts w:ascii="Times New Roman" w:eastAsia="Times New Roman" w:hAnsi="Times New Roman"/>
          <w:sz w:val="24"/>
          <w:szCs w:val="24"/>
        </w:rPr>
        <w:t>Njehsimi</w:t>
      </w:r>
      <w:proofErr w:type="spellEnd"/>
      <w:r w:rsidRPr="009949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 w:rsidRPr="009949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eastAsia="Times New Roman" w:hAnsi="Times New Roman"/>
          <w:sz w:val="24"/>
          <w:szCs w:val="24"/>
        </w:rPr>
        <w:t>akteve</w:t>
      </w:r>
      <w:proofErr w:type="spellEnd"/>
      <w:r w:rsidRPr="009949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9949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eastAsia="Times New Roman" w:hAnsi="Times New Roman"/>
          <w:sz w:val="24"/>
          <w:szCs w:val="24"/>
        </w:rPr>
        <w:t>veta</w:t>
      </w:r>
      <w:proofErr w:type="spellEnd"/>
      <w:r w:rsidRPr="009949CA">
        <w:rPr>
          <w:rFonts w:ascii="Times New Roman" w:eastAsia="Times New Roman" w:hAnsi="Times New Roman"/>
          <w:sz w:val="24"/>
          <w:szCs w:val="24"/>
        </w:rPr>
        <w:t>”;</w:t>
      </w:r>
      <w:r w:rsidRPr="009949CA">
        <w:rPr>
          <w:rFonts w:ascii="Times New Roman" w:hAnsi="Times New Roman"/>
          <w:sz w:val="24"/>
          <w:szCs w:val="24"/>
        </w:rPr>
        <w:t xml:space="preserve"> ii) </w:t>
      </w:r>
      <w:proofErr w:type="spellStart"/>
      <w:r w:rsidRPr="009949CA">
        <w:rPr>
          <w:rFonts w:ascii="Times New Roman" w:hAnsi="Times New Roman"/>
          <w:sz w:val="24"/>
          <w:szCs w:val="24"/>
        </w:rPr>
        <w:t>Ligjit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nr.9154, </w:t>
      </w:r>
      <w:proofErr w:type="spellStart"/>
      <w:r w:rsidRPr="009949CA">
        <w:rPr>
          <w:rFonts w:ascii="Times New Roman" w:hAnsi="Times New Roman"/>
          <w:sz w:val="24"/>
          <w:szCs w:val="24"/>
        </w:rPr>
        <w:t>datë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06.11.2003 “</w:t>
      </w:r>
      <w:proofErr w:type="spellStart"/>
      <w:r w:rsidRPr="009949CA">
        <w:rPr>
          <w:rFonts w:ascii="Times New Roman" w:hAnsi="Times New Roman"/>
          <w:sz w:val="24"/>
          <w:szCs w:val="24"/>
        </w:rPr>
        <w:t>Për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arkivat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në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RSH”, </w:t>
      </w:r>
      <w:proofErr w:type="spellStart"/>
      <w:r w:rsidRPr="009949CA">
        <w:rPr>
          <w:rFonts w:ascii="Times New Roman" w:hAnsi="Times New Roman"/>
          <w:sz w:val="24"/>
          <w:szCs w:val="24"/>
        </w:rPr>
        <w:t>i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ndryshuar</w:t>
      </w:r>
      <w:proofErr w:type="spellEnd"/>
      <w:r w:rsidRPr="009949CA">
        <w:rPr>
          <w:rFonts w:ascii="Times New Roman" w:hAnsi="Times New Roman"/>
          <w:sz w:val="24"/>
          <w:szCs w:val="24"/>
        </w:rPr>
        <w:t>/ “</w:t>
      </w:r>
      <w:proofErr w:type="spellStart"/>
      <w:r w:rsidRPr="009949CA">
        <w:rPr>
          <w:rFonts w:ascii="Times New Roman" w:hAnsi="Times New Roman"/>
          <w:sz w:val="24"/>
          <w:szCs w:val="24"/>
        </w:rPr>
        <w:t>Normat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teknike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949CA">
        <w:rPr>
          <w:rFonts w:ascii="Times New Roman" w:hAnsi="Times New Roman"/>
          <w:sz w:val="24"/>
          <w:szCs w:val="24"/>
        </w:rPr>
        <w:t>profesionale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dhe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metodologjike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të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shërbimit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arkivor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në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RSH”; iii) </w:t>
      </w:r>
      <w:proofErr w:type="spellStart"/>
      <w:r w:rsidRPr="009949CA">
        <w:rPr>
          <w:rFonts w:ascii="Times New Roman" w:hAnsi="Times New Roman"/>
          <w:sz w:val="24"/>
          <w:szCs w:val="24"/>
        </w:rPr>
        <w:t>Vendimit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nr.4, </w:t>
      </w:r>
      <w:proofErr w:type="spellStart"/>
      <w:r w:rsidRPr="009949CA">
        <w:rPr>
          <w:rFonts w:ascii="Times New Roman" w:hAnsi="Times New Roman"/>
          <w:sz w:val="24"/>
          <w:szCs w:val="24"/>
        </w:rPr>
        <w:t>datë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19.06.2017 “</w:t>
      </w:r>
      <w:proofErr w:type="spellStart"/>
      <w:r w:rsidRPr="009949CA">
        <w:rPr>
          <w:rFonts w:ascii="Times New Roman" w:hAnsi="Times New Roman"/>
          <w:sz w:val="24"/>
          <w:szCs w:val="24"/>
        </w:rPr>
        <w:t>Për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miratimin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949CA">
        <w:rPr>
          <w:rFonts w:ascii="Times New Roman" w:hAnsi="Times New Roman"/>
          <w:sz w:val="24"/>
          <w:szCs w:val="24"/>
        </w:rPr>
        <w:t>Rregullores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së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njehsuar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të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punës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9949CA">
        <w:rPr>
          <w:rFonts w:ascii="Times New Roman" w:hAnsi="Times New Roman"/>
          <w:sz w:val="24"/>
          <w:szCs w:val="24"/>
        </w:rPr>
        <w:t>dokumentet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në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autoritetet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publike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të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RSH”; </w:t>
      </w:r>
      <w:proofErr w:type="spellStart"/>
      <w:r w:rsidRPr="009949CA">
        <w:rPr>
          <w:rFonts w:ascii="Times New Roman" w:hAnsi="Times New Roman"/>
          <w:sz w:val="24"/>
          <w:szCs w:val="24"/>
        </w:rPr>
        <w:t>si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dhe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; iv) </w:t>
      </w:r>
      <w:proofErr w:type="spellStart"/>
      <w:r w:rsidRPr="009949CA">
        <w:rPr>
          <w:rFonts w:ascii="Times New Roman" w:eastAsia="Times New Roman" w:hAnsi="Times New Roman"/>
          <w:sz w:val="24"/>
          <w:szCs w:val="24"/>
        </w:rPr>
        <w:t>Rregullores</w:t>
      </w:r>
      <w:proofErr w:type="spellEnd"/>
      <w:r w:rsidRPr="009949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eastAsia="Times New Roman" w:hAnsi="Times New Roman"/>
          <w:sz w:val="24"/>
          <w:szCs w:val="24"/>
        </w:rPr>
        <w:t>së</w:t>
      </w:r>
      <w:proofErr w:type="spellEnd"/>
      <w:r w:rsidRPr="009949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eastAsia="Times New Roman" w:hAnsi="Times New Roman"/>
          <w:sz w:val="24"/>
          <w:szCs w:val="24"/>
        </w:rPr>
        <w:t>Brendshme</w:t>
      </w:r>
      <w:proofErr w:type="spellEnd"/>
      <w:r w:rsidRPr="009949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9949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eastAsia="Times New Roman" w:hAnsi="Times New Roman"/>
          <w:sz w:val="24"/>
          <w:szCs w:val="24"/>
        </w:rPr>
        <w:t>Institucionit</w:t>
      </w:r>
      <w:proofErr w:type="spellEnd"/>
      <w:r w:rsidRPr="009949C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9949CA">
        <w:rPr>
          <w:rFonts w:ascii="Times New Roman" w:eastAsia="Times New Roman" w:hAnsi="Times New Roman"/>
          <w:sz w:val="24"/>
          <w:szCs w:val="24"/>
        </w:rPr>
        <w:t>neni</w:t>
      </w:r>
      <w:proofErr w:type="spellEnd"/>
      <w:r w:rsidRPr="009949CA">
        <w:rPr>
          <w:rFonts w:ascii="Times New Roman" w:eastAsia="Times New Roman" w:hAnsi="Times New Roman"/>
          <w:sz w:val="24"/>
          <w:szCs w:val="24"/>
        </w:rPr>
        <w:t xml:space="preserve"> 44, pika 5, </w:t>
      </w:r>
      <w:proofErr w:type="spellStart"/>
      <w:r w:rsidRPr="009949CA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9949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eastAsia="Times New Roman" w:hAnsi="Times New Roman"/>
          <w:sz w:val="24"/>
          <w:szCs w:val="24"/>
        </w:rPr>
        <w:t>miratuar</w:t>
      </w:r>
      <w:proofErr w:type="spellEnd"/>
      <w:r w:rsidRPr="009949CA">
        <w:rPr>
          <w:rFonts w:ascii="Times New Roman" w:eastAsia="Times New Roman" w:hAnsi="Times New Roman"/>
          <w:sz w:val="24"/>
          <w:szCs w:val="24"/>
        </w:rPr>
        <w:t xml:space="preserve"> me </w:t>
      </w:r>
      <w:proofErr w:type="spellStart"/>
      <w:r w:rsidRPr="009949CA">
        <w:rPr>
          <w:rFonts w:ascii="Times New Roman" w:eastAsia="Times New Roman" w:hAnsi="Times New Roman"/>
          <w:sz w:val="24"/>
          <w:szCs w:val="24"/>
        </w:rPr>
        <w:t>Urdhër</w:t>
      </w:r>
      <w:proofErr w:type="spellEnd"/>
      <w:r w:rsidRPr="009949CA">
        <w:rPr>
          <w:rFonts w:ascii="Times New Roman" w:eastAsia="Times New Roman" w:hAnsi="Times New Roman"/>
          <w:sz w:val="24"/>
          <w:szCs w:val="24"/>
        </w:rPr>
        <w:t xml:space="preserve"> 348, </w:t>
      </w:r>
      <w:proofErr w:type="spellStart"/>
      <w:r w:rsidRPr="009949CA">
        <w:rPr>
          <w:rFonts w:ascii="Times New Roman" w:eastAsia="Times New Roman" w:hAnsi="Times New Roman"/>
          <w:sz w:val="24"/>
          <w:szCs w:val="24"/>
        </w:rPr>
        <w:t>datë</w:t>
      </w:r>
      <w:proofErr w:type="spellEnd"/>
      <w:r w:rsidRPr="009949CA">
        <w:rPr>
          <w:rFonts w:ascii="Times New Roman" w:eastAsia="Times New Roman" w:hAnsi="Times New Roman"/>
          <w:sz w:val="24"/>
          <w:szCs w:val="24"/>
        </w:rPr>
        <w:t xml:space="preserve"> 18.09.2015, </w:t>
      </w:r>
      <w:proofErr w:type="spellStart"/>
      <w:r w:rsidRPr="009949CA">
        <w:rPr>
          <w:rFonts w:ascii="Times New Roman" w:eastAsia="Times New Roman" w:hAnsi="Times New Roman"/>
          <w:sz w:val="24"/>
          <w:szCs w:val="24"/>
        </w:rPr>
        <w:t>lidhur</w:t>
      </w:r>
      <w:proofErr w:type="spellEnd"/>
      <w:r w:rsidRPr="009949CA">
        <w:rPr>
          <w:rFonts w:ascii="Times New Roman" w:eastAsia="Times New Roman" w:hAnsi="Times New Roman"/>
          <w:sz w:val="24"/>
          <w:szCs w:val="24"/>
        </w:rPr>
        <w:t xml:space="preserve"> me </w:t>
      </w:r>
      <w:proofErr w:type="spellStart"/>
      <w:r w:rsidRPr="009949CA">
        <w:rPr>
          <w:rFonts w:ascii="Times New Roman" w:eastAsia="Times New Roman" w:hAnsi="Times New Roman"/>
          <w:sz w:val="24"/>
          <w:szCs w:val="24"/>
        </w:rPr>
        <w:t>qarkullimin</w:t>
      </w:r>
      <w:proofErr w:type="spellEnd"/>
      <w:r w:rsidRPr="009949CA"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 w:rsidRPr="009949CA">
        <w:rPr>
          <w:rFonts w:ascii="Times New Roman" w:eastAsia="Times New Roman" w:hAnsi="Times New Roman"/>
          <w:sz w:val="24"/>
          <w:szCs w:val="24"/>
        </w:rPr>
        <w:t>akteve</w:t>
      </w:r>
      <w:proofErr w:type="spellEnd"/>
      <w:r w:rsidRPr="009949CA">
        <w:rPr>
          <w:rFonts w:ascii="Times New Roman" w:eastAsia="Times New Roman" w:hAnsi="Times New Roman"/>
          <w:sz w:val="24"/>
          <w:szCs w:val="24"/>
        </w:rPr>
        <w:t xml:space="preserve"> </w:t>
      </w:r>
      <w:r w:rsidRPr="009949CA">
        <w:rPr>
          <w:rFonts w:ascii="Times New Roman" w:eastAsia="Times New Roman" w:hAnsi="Times New Roman"/>
          <w:sz w:val="24"/>
          <w:szCs w:val="24"/>
        </w:rPr>
        <w:lastRenderedPageBreak/>
        <w:t>administrative/</w:t>
      </w:r>
      <w:proofErr w:type="spellStart"/>
      <w:r w:rsidRPr="009949CA">
        <w:rPr>
          <w:rFonts w:ascii="Times New Roman" w:eastAsia="Times New Roman" w:hAnsi="Times New Roman"/>
          <w:sz w:val="24"/>
          <w:szCs w:val="24"/>
        </w:rPr>
        <w:t>dokumentave</w:t>
      </w:r>
      <w:proofErr w:type="spellEnd"/>
      <w:r w:rsidRPr="009949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eastAsia="Times New Roman" w:hAnsi="Times New Roman"/>
          <w:sz w:val="24"/>
          <w:szCs w:val="24"/>
        </w:rPr>
        <w:t>si</w:t>
      </w:r>
      <w:proofErr w:type="spellEnd"/>
      <w:r w:rsidRPr="009949CA"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 w:rsidRPr="009949CA">
        <w:rPr>
          <w:rFonts w:ascii="Times New Roman" w:eastAsia="Times New Roman" w:hAnsi="Times New Roman"/>
          <w:sz w:val="24"/>
          <w:szCs w:val="24"/>
        </w:rPr>
        <w:t>Vendime</w:t>
      </w:r>
      <w:proofErr w:type="spellEnd"/>
      <w:r w:rsidRPr="009949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9949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eastAsia="Times New Roman" w:hAnsi="Times New Roman"/>
          <w:sz w:val="24"/>
          <w:szCs w:val="24"/>
        </w:rPr>
        <w:t>Kolegjiumit</w:t>
      </w:r>
      <w:proofErr w:type="spellEnd"/>
      <w:r w:rsidRPr="009949C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9949CA">
        <w:rPr>
          <w:rFonts w:ascii="Times New Roman" w:eastAsia="Times New Roman" w:hAnsi="Times New Roman"/>
          <w:sz w:val="24"/>
          <w:szCs w:val="24"/>
        </w:rPr>
        <w:t>Urdhër</w:t>
      </w:r>
      <w:proofErr w:type="spellEnd"/>
      <w:r w:rsidRPr="009949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eastAsia="Times New Roman" w:hAnsi="Times New Roman"/>
          <w:sz w:val="24"/>
          <w:szCs w:val="24"/>
        </w:rPr>
        <w:t>Ministri</w:t>
      </w:r>
      <w:proofErr w:type="spellEnd"/>
      <w:r w:rsidRPr="009949C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9949CA">
        <w:rPr>
          <w:rFonts w:ascii="Times New Roman" w:eastAsia="Times New Roman" w:hAnsi="Times New Roman"/>
          <w:sz w:val="24"/>
          <w:szCs w:val="24"/>
        </w:rPr>
        <w:t>Kontrata</w:t>
      </w:r>
      <w:proofErr w:type="spellEnd"/>
      <w:r w:rsidRPr="009949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eastAsia="Times New Roman" w:hAnsi="Times New Roman"/>
          <w:sz w:val="24"/>
          <w:szCs w:val="24"/>
        </w:rPr>
        <w:t>dhe</w:t>
      </w:r>
      <w:proofErr w:type="spellEnd"/>
      <w:r w:rsidRPr="009949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eastAsia="Times New Roman" w:hAnsi="Times New Roman"/>
          <w:sz w:val="24"/>
          <w:szCs w:val="24"/>
        </w:rPr>
        <w:t>pjesët</w:t>
      </w:r>
      <w:proofErr w:type="spellEnd"/>
      <w:r w:rsidRPr="009949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eastAsia="Times New Roman" w:hAnsi="Times New Roman"/>
          <w:sz w:val="24"/>
          <w:szCs w:val="24"/>
        </w:rPr>
        <w:t>integrale</w:t>
      </w:r>
      <w:proofErr w:type="spellEnd"/>
      <w:r w:rsidRPr="009949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9949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eastAsia="Times New Roman" w:hAnsi="Times New Roman"/>
          <w:sz w:val="24"/>
          <w:szCs w:val="24"/>
        </w:rPr>
        <w:t>tyre</w:t>
      </w:r>
      <w:proofErr w:type="spellEnd"/>
      <w:r w:rsidRPr="009949CA">
        <w:rPr>
          <w:rFonts w:ascii="Times New Roman" w:eastAsia="Times New Roman" w:hAnsi="Times New Roman"/>
          <w:sz w:val="24"/>
          <w:szCs w:val="24"/>
        </w:rPr>
        <w:t>.</w:t>
      </w:r>
    </w:p>
    <w:p w14:paraId="7F4F27F1" w14:textId="77777777" w:rsidR="009949CA" w:rsidRPr="009949CA" w:rsidRDefault="009949CA" w:rsidP="009949C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9949CA">
        <w:rPr>
          <w:rFonts w:ascii="Times New Roman" w:hAnsi="Times New Roman"/>
          <w:bCs/>
          <w:sz w:val="24"/>
          <w:szCs w:val="24"/>
        </w:rPr>
        <w:t>Kontratat</w:t>
      </w:r>
      <w:proofErr w:type="spellEnd"/>
      <w:r w:rsidRPr="009949C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bCs/>
          <w:sz w:val="24"/>
          <w:szCs w:val="24"/>
        </w:rPr>
        <w:t>respektive</w:t>
      </w:r>
      <w:proofErr w:type="spellEnd"/>
      <w:r w:rsidRPr="009949C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bCs/>
          <w:sz w:val="24"/>
          <w:szCs w:val="24"/>
        </w:rPr>
        <w:t>të</w:t>
      </w:r>
      <w:proofErr w:type="spellEnd"/>
      <w:r w:rsidRPr="009949C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bCs/>
          <w:sz w:val="24"/>
          <w:szCs w:val="24"/>
        </w:rPr>
        <w:t>lidhura</w:t>
      </w:r>
      <w:proofErr w:type="spellEnd"/>
      <w:r w:rsidRPr="009949C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bCs/>
          <w:sz w:val="24"/>
          <w:szCs w:val="24"/>
        </w:rPr>
        <w:t>ndërmjet</w:t>
      </w:r>
      <w:proofErr w:type="spellEnd"/>
      <w:r w:rsidRPr="009949C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bCs/>
          <w:sz w:val="24"/>
          <w:szCs w:val="24"/>
        </w:rPr>
        <w:t>Ministrisë</w:t>
      </w:r>
      <w:proofErr w:type="spellEnd"/>
      <w:r w:rsidRPr="009949C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bCs/>
          <w:sz w:val="24"/>
          <w:szCs w:val="24"/>
        </w:rPr>
        <w:t>së</w:t>
      </w:r>
      <w:proofErr w:type="spellEnd"/>
      <w:r w:rsidRPr="009949C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bCs/>
          <w:sz w:val="24"/>
          <w:szCs w:val="24"/>
        </w:rPr>
        <w:t>Kulturës</w:t>
      </w:r>
      <w:proofErr w:type="spellEnd"/>
      <w:r w:rsidRPr="009949CA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9949CA">
        <w:rPr>
          <w:rFonts w:ascii="Times New Roman" w:hAnsi="Times New Roman"/>
          <w:bCs/>
          <w:sz w:val="24"/>
          <w:szCs w:val="24"/>
        </w:rPr>
        <w:t>në</w:t>
      </w:r>
      <w:proofErr w:type="spellEnd"/>
      <w:r w:rsidRPr="009949C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bCs/>
          <w:sz w:val="24"/>
          <w:szCs w:val="24"/>
        </w:rPr>
        <w:t>cilësinë</w:t>
      </w:r>
      <w:proofErr w:type="spellEnd"/>
      <w:r w:rsidRPr="009949CA">
        <w:rPr>
          <w:rFonts w:ascii="Times New Roman" w:hAnsi="Times New Roman"/>
          <w:bCs/>
          <w:sz w:val="24"/>
          <w:szCs w:val="24"/>
        </w:rPr>
        <w:t xml:space="preserve"> e </w:t>
      </w:r>
      <w:proofErr w:type="spellStart"/>
      <w:r w:rsidRPr="009949CA">
        <w:rPr>
          <w:rFonts w:ascii="Times New Roman" w:hAnsi="Times New Roman"/>
          <w:bCs/>
          <w:sz w:val="24"/>
          <w:szCs w:val="24"/>
        </w:rPr>
        <w:t>Autoritetit</w:t>
      </w:r>
      <w:proofErr w:type="spellEnd"/>
      <w:r w:rsidRPr="009949C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bCs/>
          <w:sz w:val="24"/>
          <w:szCs w:val="24"/>
        </w:rPr>
        <w:t>Kontraktor</w:t>
      </w:r>
      <w:proofErr w:type="spellEnd"/>
      <w:r w:rsidRPr="009949C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bCs/>
          <w:sz w:val="24"/>
          <w:szCs w:val="24"/>
        </w:rPr>
        <w:t>dhe</w:t>
      </w:r>
      <w:proofErr w:type="spellEnd"/>
      <w:r w:rsidRPr="009949C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bCs/>
          <w:sz w:val="24"/>
          <w:szCs w:val="24"/>
        </w:rPr>
        <w:t>Përfituesve</w:t>
      </w:r>
      <w:proofErr w:type="spellEnd"/>
      <w:r w:rsidRPr="009949C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bCs/>
          <w:sz w:val="24"/>
          <w:szCs w:val="24"/>
        </w:rPr>
        <w:t>të</w:t>
      </w:r>
      <w:proofErr w:type="spellEnd"/>
      <w:r w:rsidRPr="009949C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bCs/>
          <w:sz w:val="24"/>
          <w:szCs w:val="24"/>
        </w:rPr>
        <w:t>Projekteve</w:t>
      </w:r>
      <w:proofErr w:type="spellEnd"/>
      <w:r w:rsidRPr="009949C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bCs/>
          <w:sz w:val="24"/>
          <w:szCs w:val="24"/>
        </w:rPr>
        <w:t>Artistike</w:t>
      </w:r>
      <w:proofErr w:type="spellEnd"/>
      <w:r w:rsidRPr="009949C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bCs/>
          <w:sz w:val="24"/>
          <w:szCs w:val="24"/>
        </w:rPr>
        <w:t>kanë</w:t>
      </w:r>
      <w:proofErr w:type="spellEnd"/>
      <w:r w:rsidRPr="009949C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bCs/>
          <w:sz w:val="24"/>
          <w:szCs w:val="24"/>
        </w:rPr>
        <w:t>vijuar</w:t>
      </w:r>
      <w:proofErr w:type="spellEnd"/>
      <w:r w:rsidRPr="009949C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bCs/>
          <w:sz w:val="24"/>
          <w:szCs w:val="24"/>
        </w:rPr>
        <w:t>të</w:t>
      </w:r>
      <w:proofErr w:type="spellEnd"/>
      <w:r w:rsidRPr="009949C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bCs/>
          <w:sz w:val="24"/>
          <w:szCs w:val="24"/>
        </w:rPr>
        <w:t>implementohen</w:t>
      </w:r>
      <w:proofErr w:type="spellEnd"/>
      <w:r w:rsidRPr="009949C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bCs/>
          <w:sz w:val="24"/>
          <w:szCs w:val="24"/>
        </w:rPr>
        <w:t>në</w:t>
      </w:r>
      <w:proofErr w:type="spellEnd"/>
      <w:r w:rsidRPr="009949C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bCs/>
          <w:sz w:val="24"/>
          <w:szCs w:val="24"/>
        </w:rPr>
        <w:t>mungesë</w:t>
      </w:r>
      <w:proofErr w:type="spellEnd"/>
      <w:r w:rsidRPr="009949C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bCs/>
          <w:sz w:val="24"/>
          <w:szCs w:val="24"/>
        </w:rPr>
        <w:t>të</w:t>
      </w:r>
      <w:proofErr w:type="spellEnd"/>
      <w:r w:rsidRPr="009949C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bCs/>
          <w:sz w:val="24"/>
          <w:szCs w:val="24"/>
        </w:rPr>
        <w:t>një</w:t>
      </w:r>
      <w:proofErr w:type="spellEnd"/>
      <w:r w:rsidRPr="009949C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bCs/>
          <w:sz w:val="24"/>
          <w:szCs w:val="24"/>
        </w:rPr>
        <w:t>Amendimi</w:t>
      </w:r>
      <w:proofErr w:type="spellEnd"/>
      <w:r w:rsidRPr="009949C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bCs/>
          <w:sz w:val="24"/>
          <w:szCs w:val="24"/>
        </w:rPr>
        <w:t>Kontrate</w:t>
      </w:r>
      <w:proofErr w:type="spellEnd"/>
      <w:r w:rsidRPr="009949CA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9949CA">
        <w:rPr>
          <w:rFonts w:ascii="Times New Roman" w:hAnsi="Times New Roman"/>
          <w:bCs/>
          <w:sz w:val="24"/>
          <w:szCs w:val="24"/>
        </w:rPr>
        <w:t>nënshkruar</w:t>
      </w:r>
      <w:proofErr w:type="spellEnd"/>
      <w:r w:rsidRPr="009949C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bCs/>
          <w:sz w:val="24"/>
          <w:szCs w:val="24"/>
        </w:rPr>
        <w:t>nga</w:t>
      </w:r>
      <w:proofErr w:type="spellEnd"/>
      <w:r w:rsidRPr="009949C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bCs/>
          <w:sz w:val="24"/>
          <w:szCs w:val="24"/>
        </w:rPr>
        <w:t>palët</w:t>
      </w:r>
      <w:proofErr w:type="spellEnd"/>
      <w:r w:rsidRPr="009949C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bCs/>
          <w:sz w:val="24"/>
          <w:szCs w:val="24"/>
        </w:rPr>
        <w:t>respektive</w:t>
      </w:r>
      <w:proofErr w:type="spellEnd"/>
      <w:r w:rsidRPr="009949CA">
        <w:rPr>
          <w:rFonts w:ascii="Times New Roman" w:hAnsi="Times New Roman"/>
          <w:bCs/>
          <w:sz w:val="24"/>
          <w:szCs w:val="24"/>
        </w:rPr>
        <w:t xml:space="preserve">. </w:t>
      </w:r>
    </w:p>
    <w:p w14:paraId="1ABC4562" w14:textId="1DEE5AA8" w:rsidR="009949CA" w:rsidRPr="009949CA" w:rsidRDefault="009949CA" w:rsidP="009949CA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bCs/>
          <w:sz w:val="24"/>
          <w:szCs w:val="24"/>
        </w:rPr>
      </w:pPr>
      <w:r w:rsidRPr="009949CA">
        <w:rPr>
          <w:rFonts w:ascii="Times New Roman" w:hAnsi="Times New Roman"/>
          <w:sz w:val="24"/>
          <w:szCs w:val="24"/>
        </w:rPr>
        <w:t xml:space="preserve">Nga ana e </w:t>
      </w:r>
      <w:proofErr w:type="spellStart"/>
      <w:r w:rsidRPr="009949CA">
        <w:rPr>
          <w:rFonts w:ascii="Times New Roman" w:hAnsi="Times New Roman"/>
          <w:sz w:val="24"/>
          <w:szCs w:val="24"/>
        </w:rPr>
        <w:t>Përfituesve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të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Projekteve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Artistike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949CA">
        <w:rPr>
          <w:rFonts w:ascii="Times New Roman" w:hAnsi="Times New Roman"/>
          <w:sz w:val="24"/>
          <w:szCs w:val="24"/>
        </w:rPr>
        <w:t>Kulturore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9949CA">
        <w:rPr>
          <w:rFonts w:ascii="Times New Roman" w:hAnsi="Times New Roman"/>
          <w:sz w:val="24"/>
          <w:szCs w:val="24"/>
        </w:rPr>
        <w:t>në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disa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raste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9949CA">
        <w:rPr>
          <w:rFonts w:ascii="Times New Roman" w:hAnsi="Times New Roman"/>
          <w:sz w:val="24"/>
          <w:szCs w:val="24"/>
        </w:rPr>
        <w:t>rezulton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se: </w:t>
      </w:r>
      <w:proofErr w:type="spellStart"/>
      <w:r w:rsidRPr="009949CA">
        <w:rPr>
          <w:rFonts w:ascii="Times New Roman" w:hAnsi="Times New Roman"/>
          <w:sz w:val="24"/>
          <w:szCs w:val="24"/>
        </w:rPr>
        <w:t>Kërkesat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949CA">
        <w:rPr>
          <w:rFonts w:ascii="Times New Roman" w:hAnsi="Times New Roman"/>
          <w:sz w:val="24"/>
          <w:szCs w:val="24"/>
        </w:rPr>
        <w:t>bëra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9949CA">
        <w:rPr>
          <w:rFonts w:ascii="Times New Roman" w:hAnsi="Times New Roman"/>
          <w:sz w:val="24"/>
          <w:szCs w:val="24"/>
        </w:rPr>
        <w:t>Për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shtyrje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afati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9949CA">
        <w:rPr>
          <w:rFonts w:ascii="Times New Roman" w:hAnsi="Times New Roman"/>
          <w:sz w:val="24"/>
          <w:szCs w:val="24"/>
        </w:rPr>
        <w:t>në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funksion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të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realizimit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të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projektit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949CA">
        <w:rPr>
          <w:rFonts w:ascii="Times New Roman" w:hAnsi="Times New Roman"/>
          <w:sz w:val="24"/>
          <w:szCs w:val="24"/>
        </w:rPr>
        <w:t>të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mos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jenë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kryer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në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rrugë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zyrtare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dhe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949CA">
        <w:rPr>
          <w:rFonts w:ascii="Times New Roman" w:hAnsi="Times New Roman"/>
          <w:sz w:val="24"/>
          <w:szCs w:val="24"/>
        </w:rPr>
        <w:t>protokollare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949CA">
        <w:rPr>
          <w:rFonts w:ascii="Times New Roman" w:hAnsi="Times New Roman"/>
          <w:sz w:val="24"/>
          <w:szCs w:val="24"/>
        </w:rPr>
        <w:t>në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mungesë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të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specimenteve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protokollare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të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palëve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kontraktore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949CA">
        <w:rPr>
          <w:rFonts w:ascii="Times New Roman" w:hAnsi="Times New Roman"/>
          <w:sz w:val="24"/>
          <w:szCs w:val="24"/>
        </w:rPr>
        <w:t>në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kundërshtim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9949CA">
        <w:rPr>
          <w:rFonts w:ascii="Times New Roman" w:hAnsi="Times New Roman"/>
          <w:sz w:val="24"/>
          <w:szCs w:val="24"/>
        </w:rPr>
        <w:t>kuadrin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ligjor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në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fuqi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949CA">
        <w:rPr>
          <w:rFonts w:ascii="Times New Roman" w:hAnsi="Times New Roman"/>
          <w:sz w:val="24"/>
          <w:szCs w:val="24"/>
        </w:rPr>
        <w:t>si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dhe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në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mospërmbushje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të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949CA">
        <w:rPr>
          <w:rFonts w:ascii="Times New Roman" w:hAnsi="Times New Roman"/>
          <w:sz w:val="24"/>
          <w:szCs w:val="24"/>
        </w:rPr>
        <w:t>detyrimeve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kontraktuale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respektive</w:t>
      </w:r>
      <w:proofErr w:type="spellEnd"/>
      <w:r w:rsidRPr="009949CA">
        <w:rPr>
          <w:rFonts w:ascii="Times New Roman" w:hAnsi="Times New Roman"/>
          <w:sz w:val="24"/>
          <w:szCs w:val="24"/>
        </w:rPr>
        <w:t>;</w:t>
      </w:r>
      <w:r w:rsidR="007F68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Këto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kërkesa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nuk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përmbushin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përcaktimet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949CA">
        <w:rPr>
          <w:rFonts w:ascii="Times New Roman" w:hAnsi="Times New Roman"/>
          <w:sz w:val="24"/>
          <w:szCs w:val="24"/>
        </w:rPr>
        <w:t>Udhëzimit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të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Thirrjes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për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projekt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propozimet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949CA">
        <w:rPr>
          <w:rFonts w:ascii="Times New Roman" w:hAnsi="Times New Roman"/>
          <w:sz w:val="24"/>
          <w:szCs w:val="24"/>
        </w:rPr>
        <w:t>viti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2022, </w:t>
      </w:r>
      <w:proofErr w:type="spellStart"/>
      <w:r w:rsidRPr="009949CA">
        <w:rPr>
          <w:rFonts w:ascii="Times New Roman" w:hAnsi="Times New Roman"/>
          <w:sz w:val="24"/>
          <w:szCs w:val="24"/>
        </w:rPr>
        <w:t>ku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përcaktohet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se, </w:t>
      </w:r>
      <w:proofErr w:type="spellStart"/>
      <w:r w:rsidRPr="009949CA">
        <w:rPr>
          <w:rFonts w:ascii="Times New Roman" w:hAnsi="Times New Roman"/>
          <w:sz w:val="24"/>
          <w:szCs w:val="24"/>
        </w:rPr>
        <w:t>aktivitetet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duhet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të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zhvillohen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brenda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afatit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respektiv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949CA">
        <w:rPr>
          <w:rFonts w:ascii="Times New Roman" w:hAnsi="Times New Roman"/>
          <w:sz w:val="24"/>
          <w:szCs w:val="24"/>
        </w:rPr>
        <w:t>sikurse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përcaktuar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në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këtë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Udhëzim</w:t>
      </w:r>
      <w:proofErr w:type="spellEnd"/>
      <w:r w:rsidRPr="009949CA">
        <w:rPr>
          <w:rFonts w:ascii="Times New Roman" w:hAnsi="Times New Roman"/>
          <w:sz w:val="24"/>
          <w:szCs w:val="24"/>
        </w:rPr>
        <w:t>.</w:t>
      </w:r>
    </w:p>
    <w:p w14:paraId="43BE8BC1" w14:textId="77777777" w:rsidR="009949CA" w:rsidRPr="009949CA" w:rsidRDefault="009949CA" w:rsidP="009949CA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9949CA">
        <w:rPr>
          <w:rFonts w:ascii="Times New Roman" w:hAnsi="Times New Roman"/>
          <w:sz w:val="24"/>
          <w:szCs w:val="24"/>
        </w:rPr>
        <w:t xml:space="preserve">Nga ana e </w:t>
      </w:r>
      <w:proofErr w:type="spellStart"/>
      <w:r w:rsidRPr="009949CA">
        <w:rPr>
          <w:rFonts w:ascii="Times New Roman" w:hAnsi="Times New Roman"/>
          <w:sz w:val="24"/>
          <w:szCs w:val="24"/>
        </w:rPr>
        <w:t>Ministrisë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së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Kulturës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949CA">
        <w:rPr>
          <w:rFonts w:ascii="Times New Roman" w:hAnsi="Times New Roman"/>
          <w:sz w:val="24"/>
          <w:szCs w:val="24"/>
        </w:rPr>
        <w:t>struktura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përgjegjëse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për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financën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949CA">
        <w:rPr>
          <w:rFonts w:ascii="Times New Roman" w:hAnsi="Times New Roman"/>
          <w:sz w:val="24"/>
          <w:szCs w:val="24"/>
        </w:rPr>
        <w:t>rezulton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të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mos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jenë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mbajtur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evidencat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kontabël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për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Projektet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Artistike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949CA">
        <w:rPr>
          <w:rFonts w:ascii="Times New Roman" w:hAnsi="Times New Roman"/>
          <w:sz w:val="24"/>
          <w:szCs w:val="24"/>
        </w:rPr>
        <w:t>lidhur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9949CA">
        <w:rPr>
          <w:rFonts w:ascii="Times New Roman" w:hAnsi="Times New Roman"/>
          <w:sz w:val="24"/>
          <w:szCs w:val="24"/>
        </w:rPr>
        <w:t>rregjistrimin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dhe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kontabilizimin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949CA">
        <w:rPr>
          <w:rFonts w:ascii="Times New Roman" w:hAnsi="Times New Roman"/>
          <w:sz w:val="24"/>
          <w:szCs w:val="24"/>
        </w:rPr>
        <w:t>detyrimeve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financiare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të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krijuara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gjatë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vitit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2022, </w:t>
      </w:r>
      <w:proofErr w:type="spellStart"/>
      <w:r w:rsidRPr="009949CA">
        <w:rPr>
          <w:rFonts w:ascii="Times New Roman" w:hAnsi="Times New Roman"/>
          <w:sz w:val="24"/>
          <w:szCs w:val="24"/>
        </w:rPr>
        <w:t>në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kundërshtim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9949CA">
        <w:rPr>
          <w:rFonts w:ascii="Times New Roman" w:hAnsi="Times New Roman"/>
          <w:sz w:val="24"/>
          <w:szCs w:val="24"/>
        </w:rPr>
        <w:t>kërkesat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e: </w:t>
      </w:r>
      <w:proofErr w:type="spellStart"/>
      <w:r w:rsidRPr="009949CA">
        <w:rPr>
          <w:rFonts w:ascii="Times New Roman" w:hAnsi="Times New Roman"/>
          <w:sz w:val="24"/>
          <w:szCs w:val="24"/>
        </w:rPr>
        <w:t>Ligjit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nr.25/2018 “</w:t>
      </w:r>
      <w:proofErr w:type="spellStart"/>
      <w:r w:rsidRPr="009949CA">
        <w:rPr>
          <w:rFonts w:ascii="Times New Roman" w:hAnsi="Times New Roman"/>
          <w:sz w:val="24"/>
          <w:szCs w:val="24"/>
        </w:rPr>
        <w:t>Për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kontabilitetin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dhe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pasqyrat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financiare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9949CA">
        <w:rPr>
          <w:rFonts w:ascii="Times New Roman" w:hAnsi="Times New Roman"/>
          <w:sz w:val="24"/>
          <w:szCs w:val="24"/>
        </w:rPr>
        <w:t>i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ndryshuar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; ii) </w:t>
      </w:r>
      <w:proofErr w:type="spellStart"/>
      <w:r w:rsidRPr="009949CA">
        <w:rPr>
          <w:rFonts w:ascii="Times New Roman" w:hAnsi="Times New Roman"/>
          <w:sz w:val="24"/>
          <w:szCs w:val="24"/>
        </w:rPr>
        <w:t>Ligjit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nr.10296, </w:t>
      </w:r>
      <w:proofErr w:type="spellStart"/>
      <w:r w:rsidRPr="009949CA">
        <w:rPr>
          <w:rFonts w:ascii="Times New Roman" w:hAnsi="Times New Roman"/>
          <w:sz w:val="24"/>
          <w:szCs w:val="24"/>
        </w:rPr>
        <w:t>datë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08.07.2010 “</w:t>
      </w:r>
      <w:proofErr w:type="spellStart"/>
      <w:r w:rsidRPr="009949CA">
        <w:rPr>
          <w:rFonts w:ascii="Times New Roman" w:hAnsi="Times New Roman"/>
          <w:sz w:val="24"/>
          <w:szCs w:val="24"/>
        </w:rPr>
        <w:t>Për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menaxhimin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Financiar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dhe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Kontrollin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9949CA">
        <w:rPr>
          <w:rFonts w:ascii="Times New Roman" w:hAnsi="Times New Roman"/>
          <w:sz w:val="24"/>
          <w:szCs w:val="24"/>
        </w:rPr>
        <w:t>i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ndryshuar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949CA">
        <w:rPr>
          <w:rFonts w:ascii="Times New Roman" w:hAnsi="Times New Roman"/>
          <w:sz w:val="24"/>
          <w:szCs w:val="24"/>
        </w:rPr>
        <w:t>neni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9 “</w:t>
      </w:r>
      <w:proofErr w:type="spellStart"/>
      <w:r w:rsidRPr="009949CA">
        <w:rPr>
          <w:rFonts w:ascii="Times New Roman" w:hAnsi="Times New Roman"/>
          <w:sz w:val="24"/>
          <w:szCs w:val="24"/>
        </w:rPr>
        <w:t>Përgjegjshmëria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menaxheriale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949CA">
        <w:rPr>
          <w:rFonts w:ascii="Times New Roman" w:hAnsi="Times New Roman"/>
          <w:sz w:val="24"/>
          <w:szCs w:val="24"/>
        </w:rPr>
        <w:t>nënpunësit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autorizues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dhe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neni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12 “</w:t>
      </w:r>
      <w:proofErr w:type="spellStart"/>
      <w:r w:rsidRPr="009949CA">
        <w:rPr>
          <w:rFonts w:ascii="Times New Roman" w:hAnsi="Times New Roman"/>
          <w:sz w:val="24"/>
          <w:szCs w:val="24"/>
        </w:rPr>
        <w:t>Përgjegjshmëria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menaxheriale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949CA">
        <w:rPr>
          <w:rFonts w:ascii="Times New Roman" w:hAnsi="Times New Roman"/>
          <w:sz w:val="24"/>
          <w:szCs w:val="24"/>
        </w:rPr>
        <w:t>nëpunësve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zbatues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”; iii) </w:t>
      </w:r>
      <w:proofErr w:type="spellStart"/>
      <w:r w:rsidRPr="009949CA">
        <w:rPr>
          <w:rFonts w:ascii="Times New Roman" w:hAnsi="Times New Roman"/>
          <w:sz w:val="24"/>
          <w:szCs w:val="24"/>
        </w:rPr>
        <w:t>Udhëzimit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nr.34, </w:t>
      </w:r>
      <w:proofErr w:type="spellStart"/>
      <w:r w:rsidRPr="009949CA">
        <w:rPr>
          <w:rFonts w:ascii="Times New Roman" w:hAnsi="Times New Roman"/>
          <w:sz w:val="24"/>
          <w:szCs w:val="24"/>
        </w:rPr>
        <w:t>datë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14.12.2022 “</w:t>
      </w:r>
      <w:proofErr w:type="spellStart"/>
      <w:r w:rsidRPr="009949CA">
        <w:rPr>
          <w:rFonts w:ascii="Times New Roman" w:hAnsi="Times New Roman"/>
          <w:sz w:val="24"/>
          <w:szCs w:val="24"/>
        </w:rPr>
        <w:t>Për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procedurat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949CA">
        <w:rPr>
          <w:rFonts w:ascii="Times New Roman" w:hAnsi="Times New Roman"/>
          <w:sz w:val="24"/>
          <w:szCs w:val="24"/>
        </w:rPr>
        <w:t>mbylljes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së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llogarisë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vjetore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të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buxhetit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për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vitin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2022”; </w:t>
      </w:r>
      <w:proofErr w:type="spellStart"/>
      <w:r w:rsidRPr="009949CA">
        <w:rPr>
          <w:rFonts w:ascii="Times New Roman" w:hAnsi="Times New Roman"/>
          <w:sz w:val="24"/>
          <w:szCs w:val="24"/>
        </w:rPr>
        <w:t>si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dhe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iv) </w:t>
      </w:r>
      <w:proofErr w:type="spellStart"/>
      <w:r w:rsidRPr="009949CA">
        <w:rPr>
          <w:rFonts w:ascii="Times New Roman" w:hAnsi="Times New Roman"/>
          <w:sz w:val="24"/>
          <w:szCs w:val="24"/>
        </w:rPr>
        <w:t>Rregullores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së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Organizimit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dhe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Funksionimit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të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Brendshëm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të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Ministrisë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së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Kulturës</w:t>
      </w:r>
      <w:proofErr w:type="spellEnd"/>
      <w:r w:rsidRPr="009949CA">
        <w:rPr>
          <w:rFonts w:ascii="Times New Roman" w:hAnsi="Times New Roman"/>
          <w:sz w:val="24"/>
          <w:szCs w:val="24"/>
        </w:rPr>
        <w:t>.</w:t>
      </w:r>
    </w:p>
    <w:p w14:paraId="00044C13" w14:textId="77777777" w:rsidR="009949CA" w:rsidRPr="009949CA" w:rsidRDefault="009949CA" w:rsidP="009949CA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9949CA">
        <w:rPr>
          <w:rFonts w:ascii="Times New Roman" w:hAnsi="Times New Roman"/>
          <w:sz w:val="24"/>
          <w:szCs w:val="24"/>
        </w:rPr>
        <w:t>***</w:t>
      </w:r>
    </w:p>
    <w:p w14:paraId="3FE72A07" w14:textId="77777777" w:rsidR="009949CA" w:rsidRPr="009949CA" w:rsidRDefault="009949CA" w:rsidP="009949CA">
      <w:pPr>
        <w:pStyle w:val="ListParagraph"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949CA">
        <w:rPr>
          <w:rFonts w:ascii="Times New Roman" w:hAnsi="Times New Roman"/>
          <w:sz w:val="24"/>
          <w:szCs w:val="24"/>
        </w:rPr>
        <w:t>Lidhur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9949CA">
        <w:rPr>
          <w:rFonts w:ascii="Times New Roman" w:hAnsi="Times New Roman"/>
          <w:sz w:val="24"/>
          <w:szCs w:val="24"/>
        </w:rPr>
        <w:t>monitorimin</w:t>
      </w:r>
      <w:proofErr w:type="spellEnd"/>
      <w:r w:rsidRPr="009949CA">
        <w:rPr>
          <w:rFonts w:ascii="Times New Roman" w:hAnsi="Times New Roman"/>
          <w:sz w:val="24"/>
          <w:szCs w:val="24"/>
        </w:rPr>
        <w:t>/</w:t>
      </w:r>
      <w:proofErr w:type="spellStart"/>
      <w:r w:rsidRPr="009949CA">
        <w:rPr>
          <w:rFonts w:ascii="Times New Roman" w:hAnsi="Times New Roman"/>
          <w:sz w:val="24"/>
          <w:szCs w:val="24"/>
        </w:rPr>
        <w:t>strukturat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përgjegjëse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për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monitorimin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dhe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kontrollin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949CA">
        <w:rPr>
          <w:rFonts w:ascii="Times New Roman" w:hAnsi="Times New Roman"/>
          <w:sz w:val="24"/>
          <w:szCs w:val="24"/>
        </w:rPr>
        <w:t>dokumentacionit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ligjor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justifikues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pas </w:t>
      </w:r>
      <w:proofErr w:type="spellStart"/>
      <w:r w:rsidRPr="009949CA">
        <w:rPr>
          <w:rFonts w:ascii="Times New Roman" w:hAnsi="Times New Roman"/>
          <w:sz w:val="24"/>
          <w:szCs w:val="24"/>
        </w:rPr>
        <w:t>faktit</w:t>
      </w:r>
      <w:proofErr w:type="spellEnd"/>
      <w:r w:rsidRPr="009949CA">
        <w:rPr>
          <w:rFonts w:ascii="Times New Roman" w:hAnsi="Times New Roman"/>
          <w:sz w:val="24"/>
          <w:szCs w:val="24"/>
        </w:rPr>
        <w:t>/</w:t>
      </w:r>
      <w:proofErr w:type="spellStart"/>
      <w:r w:rsidRPr="009949CA">
        <w:rPr>
          <w:rFonts w:ascii="Times New Roman" w:hAnsi="Times New Roman"/>
          <w:sz w:val="24"/>
          <w:szCs w:val="24"/>
        </w:rPr>
        <w:t>struktura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përgjegjëse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për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financën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9949CA">
        <w:rPr>
          <w:rFonts w:ascii="Times New Roman" w:eastAsia="Times New Roman" w:hAnsi="Times New Roman" w:cs="Times New Roman"/>
          <w:bCs/>
          <w:sz w:val="24"/>
          <w:szCs w:val="24"/>
        </w:rPr>
        <w:t>Programi</w:t>
      </w:r>
      <w:proofErr w:type="spellEnd"/>
      <w:r w:rsidRPr="009949CA">
        <w:rPr>
          <w:rFonts w:ascii="Times New Roman" w:eastAsia="Times New Roman" w:hAnsi="Times New Roman" w:cs="Times New Roman"/>
          <w:bCs/>
          <w:sz w:val="24"/>
          <w:szCs w:val="24"/>
        </w:rPr>
        <w:t xml:space="preserve"> 01110/</w:t>
      </w:r>
      <w:proofErr w:type="spellStart"/>
      <w:r w:rsidRPr="009949CA">
        <w:rPr>
          <w:rFonts w:ascii="Times New Roman" w:eastAsia="Times New Roman" w:hAnsi="Times New Roman" w:cs="Times New Roman"/>
          <w:bCs/>
          <w:sz w:val="24"/>
          <w:szCs w:val="24"/>
        </w:rPr>
        <w:t>Aparati</w:t>
      </w:r>
      <w:proofErr w:type="spellEnd"/>
      <w:r w:rsidRPr="009949CA"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Pr="009949CA">
        <w:rPr>
          <w:rFonts w:ascii="Times New Roman" w:eastAsia="Times New Roman" w:hAnsi="Times New Roman" w:cs="Times New Roman"/>
          <w:bCs/>
          <w:sz w:val="24"/>
          <w:szCs w:val="24"/>
        </w:rPr>
        <w:t>Programi</w:t>
      </w:r>
      <w:proofErr w:type="spellEnd"/>
      <w:r w:rsidRPr="009949CA">
        <w:rPr>
          <w:rFonts w:ascii="Times New Roman" w:eastAsia="Times New Roman" w:hAnsi="Times New Roman" w:cs="Times New Roman"/>
          <w:bCs/>
          <w:sz w:val="24"/>
          <w:szCs w:val="24"/>
        </w:rPr>
        <w:t xml:space="preserve"> 08220/</w:t>
      </w:r>
      <w:proofErr w:type="spellStart"/>
      <w:r w:rsidRPr="009949CA">
        <w:rPr>
          <w:rFonts w:ascii="Times New Roman" w:eastAsia="Times New Roman" w:hAnsi="Times New Roman" w:cs="Times New Roman"/>
          <w:bCs/>
          <w:sz w:val="24"/>
          <w:szCs w:val="24"/>
        </w:rPr>
        <w:t>Trashëgimia</w:t>
      </w:r>
      <w:proofErr w:type="spellEnd"/>
      <w:r w:rsidRPr="009949CA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949CA">
        <w:rPr>
          <w:rFonts w:ascii="Times New Roman" w:eastAsia="Times New Roman" w:hAnsi="Times New Roman" w:cs="Times New Roman"/>
          <w:bCs/>
          <w:sz w:val="24"/>
          <w:szCs w:val="24"/>
        </w:rPr>
        <w:t>dhe</w:t>
      </w:r>
      <w:proofErr w:type="spellEnd"/>
      <w:r w:rsidRPr="009949C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949CA">
        <w:rPr>
          <w:rFonts w:ascii="Times New Roman" w:eastAsia="Times New Roman" w:hAnsi="Times New Roman" w:cs="Times New Roman"/>
          <w:bCs/>
          <w:sz w:val="24"/>
          <w:szCs w:val="24"/>
        </w:rPr>
        <w:t>Programi</w:t>
      </w:r>
      <w:proofErr w:type="spellEnd"/>
      <w:r w:rsidRPr="009949CA">
        <w:rPr>
          <w:rFonts w:ascii="Times New Roman" w:eastAsia="Times New Roman" w:hAnsi="Times New Roman" w:cs="Times New Roman"/>
          <w:bCs/>
          <w:sz w:val="24"/>
          <w:szCs w:val="24"/>
        </w:rPr>
        <w:t xml:space="preserve"> 08230/Arti):</w:t>
      </w:r>
    </w:p>
    <w:p w14:paraId="22442012" w14:textId="77777777" w:rsidR="009949CA" w:rsidRPr="009949CA" w:rsidRDefault="009949CA" w:rsidP="009949CA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9949CA">
        <w:rPr>
          <w:rFonts w:ascii="Times New Roman" w:hAnsi="Times New Roman"/>
          <w:sz w:val="24"/>
          <w:szCs w:val="24"/>
        </w:rPr>
        <w:t xml:space="preserve">Nga ana e </w:t>
      </w:r>
      <w:proofErr w:type="spellStart"/>
      <w:r w:rsidRPr="009949CA">
        <w:rPr>
          <w:rFonts w:ascii="Times New Roman" w:hAnsi="Times New Roman"/>
          <w:sz w:val="24"/>
          <w:szCs w:val="24"/>
        </w:rPr>
        <w:t>Ministrisë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së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Kulturës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949CA">
        <w:rPr>
          <w:rFonts w:ascii="Times New Roman" w:hAnsi="Times New Roman"/>
          <w:sz w:val="24"/>
          <w:szCs w:val="24"/>
        </w:rPr>
        <w:t>strukturat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përgjegjëse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monitoruese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949CA">
        <w:rPr>
          <w:rFonts w:ascii="Times New Roman" w:hAnsi="Times New Roman"/>
          <w:sz w:val="24"/>
          <w:szCs w:val="24"/>
        </w:rPr>
        <w:t>referuar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Raporteve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finale </w:t>
      </w:r>
      <w:proofErr w:type="spellStart"/>
      <w:r w:rsidRPr="009949CA">
        <w:rPr>
          <w:rFonts w:ascii="Times New Roman" w:hAnsi="Times New Roman"/>
          <w:sz w:val="24"/>
          <w:szCs w:val="24"/>
        </w:rPr>
        <w:t>të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hartuara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949CA">
        <w:rPr>
          <w:rFonts w:ascii="Times New Roman" w:hAnsi="Times New Roman"/>
          <w:sz w:val="24"/>
          <w:szCs w:val="24"/>
        </w:rPr>
        <w:t>rezulton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se, </w:t>
      </w:r>
      <w:proofErr w:type="spellStart"/>
      <w:r w:rsidRPr="009949CA">
        <w:rPr>
          <w:rFonts w:ascii="Times New Roman" w:hAnsi="Times New Roman"/>
          <w:sz w:val="24"/>
          <w:szCs w:val="24"/>
        </w:rPr>
        <w:t>në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përmbajtje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të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tyre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të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mos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kenë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pasqyruar</w:t>
      </w:r>
      <w:proofErr w:type="spellEnd"/>
      <w:r w:rsidRPr="009949CA">
        <w:rPr>
          <w:rFonts w:ascii="Times New Roman" w:hAnsi="Times New Roman"/>
          <w:sz w:val="24"/>
          <w:szCs w:val="24"/>
        </w:rPr>
        <w:t>/</w:t>
      </w:r>
      <w:proofErr w:type="spellStart"/>
      <w:r w:rsidRPr="009949CA">
        <w:rPr>
          <w:rFonts w:ascii="Times New Roman" w:hAnsi="Times New Roman"/>
          <w:sz w:val="24"/>
          <w:szCs w:val="24"/>
        </w:rPr>
        <w:t>reflektuar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treguesit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respektiv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financiar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949CA">
        <w:rPr>
          <w:rFonts w:ascii="Times New Roman" w:hAnsi="Times New Roman"/>
          <w:sz w:val="24"/>
          <w:szCs w:val="24"/>
        </w:rPr>
        <w:t>gjatë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realizimit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të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Projekteve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Artistike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9949CA">
        <w:rPr>
          <w:rFonts w:ascii="Times New Roman" w:hAnsi="Times New Roman"/>
          <w:sz w:val="24"/>
          <w:szCs w:val="24"/>
        </w:rPr>
        <w:t>referuar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zërave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9949CA">
        <w:rPr>
          <w:rFonts w:ascii="Times New Roman" w:hAnsi="Times New Roman"/>
          <w:sz w:val="24"/>
          <w:szCs w:val="24"/>
        </w:rPr>
        <w:t>veprimtarive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që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financohen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949CA">
        <w:rPr>
          <w:rFonts w:ascii="Times New Roman" w:hAnsi="Times New Roman"/>
          <w:sz w:val="24"/>
          <w:szCs w:val="24"/>
        </w:rPr>
        <w:t>bazuar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në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Aneksin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2 </w:t>
      </w:r>
      <w:proofErr w:type="spellStart"/>
      <w:r w:rsidRPr="009949CA">
        <w:rPr>
          <w:rFonts w:ascii="Times New Roman" w:hAnsi="Times New Roman"/>
          <w:sz w:val="24"/>
          <w:szCs w:val="24"/>
        </w:rPr>
        <w:t>Preventivi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i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Kontratës</w:t>
      </w:r>
      <w:proofErr w:type="spellEnd"/>
      <w:r w:rsidRPr="009949CA">
        <w:rPr>
          <w:rFonts w:ascii="Times New Roman" w:hAnsi="Times New Roman"/>
          <w:sz w:val="24"/>
          <w:szCs w:val="24"/>
        </w:rPr>
        <w:t>/</w:t>
      </w:r>
      <w:proofErr w:type="spellStart"/>
      <w:r w:rsidRPr="009949CA">
        <w:rPr>
          <w:rFonts w:ascii="Times New Roman" w:hAnsi="Times New Roman"/>
          <w:sz w:val="24"/>
          <w:szCs w:val="24"/>
        </w:rPr>
        <w:t>Kontratave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); </w:t>
      </w:r>
      <w:proofErr w:type="spellStart"/>
      <w:r w:rsidRPr="009949CA">
        <w:rPr>
          <w:rFonts w:ascii="Times New Roman" w:hAnsi="Times New Roman"/>
          <w:sz w:val="24"/>
          <w:szCs w:val="24"/>
        </w:rPr>
        <w:t>Raportet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finale </w:t>
      </w:r>
      <w:proofErr w:type="spellStart"/>
      <w:r w:rsidRPr="009949CA">
        <w:rPr>
          <w:rFonts w:ascii="Times New Roman" w:hAnsi="Times New Roman"/>
          <w:sz w:val="24"/>
          <w:szCs w:val="24"/>
        </w:rPr>
        <w:t>nuk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dokumentojnë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hallkat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miratuese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9949CA">
        <w:rPr>
          <w:rFonts w:ascii="Times New Roman" w:hAnsi="Times New Roman"/>
          <w:sz w:val="24"/>
          <w:szCs w:val="24"/>
        </w:rPr>
        <w:t>adresim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institucional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. </w:t>
      </w:r>
    </w:p>
    <w:p w14:paraId="2A8F057E" w14:textId="77777777" w:rsidR="009949CA" w:rsidRPr="009949CA" w:rsidRDefault="009949CA" w:rsidP="009949CA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9949CA">
        <w:rPr>
          <w:rFonts w:ascii="Times New Roman" w:hAnsi="Times New Roman"/>
          <w:sz w:val="24"/>
          <w:szCs w:val="24"/>
        </w:rPr>
        <w:t xml:space="preserve">Nga ana e </w:t>
      </w:r>
      <w:proofErr w:type="spellStart"/>
      <w:r w:rsidRPr="009949CA">
        <w:rPr>
          <w:rFonts w:ascii="Times New Roman" w:hAnsi="Times New Roman"/>
          <w:sz w:val="24"/>
          <w:szCs w:val="24"/>
        </w:rPr>
        <w:t>Grupeve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të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monitorimit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rezulton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të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mos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jenë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përmbushur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detyrat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funksionale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të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caktuara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referuar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urdhrave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respektiv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të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Ministrit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të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Kulturës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949CA">
        <w:rPr>
          <w:rFonts w:ascii="Times New Roman" w:hAnsi="Times New Roman"/>
          <w:sz w:val="24"/>
          <w:szCs w:val="24"/>
        </w:rPr>
        <w:t>lidhur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9949CA">
        <w:rPr>
          <w:rFonts w:ascii="Times New Roman" w:hAnsi="Times New Roman"/>
          <w:sz w:val="24"/>
          <w:szCs w:val="24"/>
        </w:rPr>
        <w:t>konfirmimin</w:t>
      </w:r>
      <w:proofErr w:type="spellEnd"/>
      <w:r w:rsidRPr="009949CA">
        <w:rPr>
          <w:rFonts w:ascii="Times New Roman" w:hAnsi="Times New Roman"/>
          <w:sz w:val="24"/>
          <w:szCs w:val="24"/>
        </w:rPr>
        <w:t>/</w:t>
      </w:r>
      <w:proofErr w:type="spellStart"/>
      <w:r w:rsidRPr="009949CA">
        <w:rPr>
          <w:rFonts w:ascii="Times New Roman" w:hAnsi="Times New Roman"/>
          <w:sz w:val="24"/>
          <w:szCs w:val="24"/>
        </w:rPr>
        <w:t>nënshkrimin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949CA">
        <w:rPr>
          <w:rFonts w:ascii="Times New Roman" w:hAnsi="Times New Roman"/>
          <w:sz w:val="24"/>
          <w:szCs w:val="24"/>
        </w:rPr>
        <w:t>situacionit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/eve </w:t>
      </w:r>
      <w:proofErr w:type="spellStart"/>
      <w:r w:rsidRPr="009949CA">
        <w:rPr>
          <w:rFonts w:ascii="Times New Roman" w:hAnsi="Times New Roman"/>
          <w:sz w:val="24"/>
          <w:szCs w:val="24"/>
        </w:rPr>
        <w:t>të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projektit</w:t>
      </w:r>
      <w:proofErr w:type="spellEnd"/>
      <w:r w:rsidRPr="009949CA">
        <w:rPr>
          <w:rFonts w:ascii="Times New Roman" w:hAnsi="Times New Roman"/>
          <w:sz w:val="24"/>
          <w:szCs w:val="24"/>
        </w:rPr>
        <w:t>/</w:t>
      </w:r>
      <w:proofErr w:type="spellStart"/>
      <w:r w:rsidRPr="009949CA">
        <w:rPr>
          <w:rFonts w:ascii="Times New Roman" w:hAnsi="Times New Roman"/>
          <w:sz w:val="24"/>
          <w:szCs w:val="24"/>
        </w:rPr>
        <w:t>Projekteve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Artistike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949CA">
        <w:rPr>
          <w:rFonts w:ascii="Times New Roman" w:hAnsi="Times New Roman"/>
          <w:sz w:val="24"/>
          <w:szCs w:val="24"/>
        </w:rPr>
        <w:t>dokument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i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cili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949CA">
        <w:rPr>
          <w:rFonts w:ascii="Times New Roman" w:hAnsi="Times New Roman"/>
          <w:sz w:val="24"/>
          <w:szCs w:val="24"/>
        </w:rPr>
        <w:t>rezulton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të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jetë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përcjellë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pranë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strukturës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përgjegjëse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për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financën</w:t>
      </w:r>
      <w:proofErr w:type="spellEnd"/>
      <w:r w:rsidRPr="009949CA">
        <w:rPr>
          <w:rFonts w:ascii="Times New Roman" w:hAnsi="Times New Roman"/>
          <w:sz w:val="24"/>
          <w:szCs w:val="24"/>
        </w:rPr>
        <w:t>/</w:t>
      </w:r>
      <w:proofErr w:type="spellStart"/>
      <w:r w:rsidRPr="009949CA">
        <w:rPr>
          <w:rFonts w:ascii="Times New Roman" w:hAnsi="Times New Roman"/>
          <w:sz w:val="24"/>
          <w:szCs w:val="24"/>
        </w:rPr>
        <w:t>Drejtoria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949CA">
        <w:rPr>
          <w:rFonts w:ascii="Times New Roman" w:hAnsi="Times New Roman"/>
          <w:sz w:val="24"/>
          <w:szCs w:val="24"/>
        </w:rPr>
        <w:t>Financës</w:t>
      </w:r>
      <w:proofErr w:type="spellEnd"/>
      <w:r w:rsidRPr="009949CA">
        <w:rPr>
          <w:rFonts w:ascii="Times New Roman" w:hAnsi="Times New Roman"/>
          <w:sz w:val="24"/>
          <w:szCs w:val="24"/>
        </w:rPr>
        <w:t>.</w:t>
      </w:r>
    </w:p>
    <w:p w14:paraId="4BD27A08" w14:textId="77777777" w:rsidR="009949CA" w:rsidRPr="009949CA" w:rsidRDefault="009949CA" w:rsidP="009949CA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9949CA">
        <w:rPr>
          <w:rFonts w:ascii="Times New Roman" w:hAnsi="Times New Roman"/>
          <w:sz w:val="24"/>
          <w:szCs w:val="24"/>
        </w:rPr>
        <w:t xml:space="preserve">Nga ana e </w:t>
      </w:r>
      <w:proofErr w:type="spellStart"/>
      <w:r w:rsidRPr="009949CA">
        <w:rPr>
          <w:rFonts w:ascii="Times New Roman" w:hAnsi="Times New Roman"/>
          <w:sz w:val="24"/>
          <w:szCs w:val="24"/>
        </w:rPr>
        <w:t>Ministrisë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së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Kulturës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949CA">
        <w:rPr>
          <w:rFonts w:ascii="Times New Roman" w:hAnsi="Times New Roman"/>
          <w:sz w:val="24"/>
          <w:szCs w:val="24"/>
        </w:rPr>
        <w:t>struktura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përgjegjëse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për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financën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949CA">
        <w:rPr>
          <w:rFonts w:ascii="Times New Roman" w:hAnsi="Times New Roman"/>
          <w:sz w:val="24"/>
          <w:szCs w:val="24"/>
        </w:rPr>
        <w:t>rezulton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të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jetë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vijuar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9949CA">
        <w:rPr>
          <w:rFonts w:ascii="Times New Roman" w:hAnsi="Times New Roman"/>
          <w:sz w:val="24"/>
          <w:szCs w:val="24"/>
        </w:rPr>
        <w:t>likujdimet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respektive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ndaj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subjekteve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kontraktore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949CA">
        <w:rPr>
          <w:rFonts w:ascii="Times New Roman" w:hAnsi="Times New Roman"/>
          <w:sz w:val="24"/>
          <w:szCs w:val="24"/>
        </w:rPr>
        <w:t>në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cilësinë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949CA">
        <w:rPr>
          <w:rFonts w:ascii="Times New Roman" w:hAnsi="Times New Roman"/>
          <w:sz w:val="24"/>
          <w:szCs w:val="24"/>
        </w:rPr>
        <w:t>Përfituesit</w:t>
      </w:r>
      <w:proofErr w:type="spellEnd"/>
      <w:r w:rsidRPr="009949CA">
        <w:rPr>
          <w:rFonts w:ascii="Times New Roman" w:hAnsi="Times New Roman"/>
          <w:sz w:val="24"/>
          <w:szCs w:val="24"/>
        </w:rPr>
        <w:t>/</w:t>
      </w:r>
      <w:proofErr w:type="spellStart"/>
      <w:r w:rsidRPr="009949CA">
        <w:rPr>
          <w:rFonts w:ascii="Times New Roman" w:hAnsi="Times New Roman"/>
          <w:sz w:val="24"/>
          <w:szCs w:val="24"/>
        </w:rPr>
        <w:t>Përfituesve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949CA">
        <w:rPr>
          <w:rFonts w:ascii="Times New Roman" w:hAnsi="Times New Roman"/>
          <w:sz w:val="24"/>
          <w:szCs w:val="24"/>
        </w:rPr>
        <w:t>në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mungesë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të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dokumentacionit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justifikues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ligjor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si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949CA">
        <w:rPr>
          <w:rFonts w:ascii="Times New Roman" w:hAnsi="Times New Roman"/>
          <w:sz w:val="24"/>
          <w:szCs w:val="24"/>
        </w:rPr>
        <w:t>i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9949CA">
        <w:rPr>
          <w:rFonts w:ascii="Times New Roman" w:hAnsi="Times New Roman"/>
          <w:sz w:val="24"/>
          <w:szCs w:val="24"/>
        </w:rPr>
        <w:t>listës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emërore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të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palëve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të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treta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përfituese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9949CA">
        <w:rPr>
          <w:rFonts w:ascii="Times New Roman" w:hAnsi="Times New Roman"/>
          <w:sz w:val="24"/>
          <w:szCs w:val="24"/>
        </w:rPr>
        <w:t>referuar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Aktiviteteve</w:t>
      </w:r>
      <w:proofErr w:type="spellEnd"/>
      <w:r w:rsidRPr="009949CA">
        <w:rPr>
          <w:rFonts w:ascii="Times New Roman" w:hAnsi="Times New Roman"/>
          <w:sz w:val="24"/>
          <w:szCs w:val="24"/>
        </w:rPr>
        <w:t>/</w:t>
      </w:r>
      <w:proofErr w:type="spellStart"/>
      <w:r w:rsidRPr="009949CA">
        <w:rPr>
          <w:rFonts w:ascii="Times New Roman" w:hAnsi="Times New Roman"/>
          <w:sz w:val="24"/>
          <w:szCs w:val="24"/>
        </w:rPr>
        <w:t>shërbimeve</w:t>
      </w:r>
      <w:proofErr w:type="spellEnd"/>
      <w:r w:rsidRPr="009949CA">
        <w:rPr>
          <w:rFonts w:ascii="Times New Roman" w:hAnsi="Times New Roman"/>
          <w:sz w:val="24"/>
          <w:szCs w:val="24"/>
        </w:rPr>
        <w:t>/</w:t>
      </w:r>
      <w:proofErr w:type="spellStart"/>
      <w:r w:rsidRPr="009949CA">
        <w:rPr>
          <w:rFonts w:ascii="Times New Roman" w:hAnsi="Times New Roman"/>
          <w:sz w:val="24"/>
          <w:szCs w:val="24"/>
        </w:rPr>
        <w:t>koncerteve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të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realizuara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) ii) </w:t>
      </w:r>
      <w:proofErr w:type="spellStart"/>
      <w:r w:rsidRPr="009949CA">
        <w:rPr>
          <w:rFonts w:ascii="Times New Roman" w:hAnsi="Times New Roman"/>
          <w:sz w:val="24"/>
          <w:szCs w:val="24"/>
        </w:rPr>
        <w:t>pagesave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të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949CA">
        <w:rPr>
          <w:rFonts w:ascii="Times New Roman" w:hAnsi="Times New Roman"/>
          <w:sz w:val="24"/>
          <w:szCs w:val="24"/>
        </w:rPr>
        <w:t>kryera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nga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ana e </w:t>
      </w:r>
      <w:proofErr w:type="spellStart"/>
      <w:r w:rsidRPr="009949CA">
        <w:rPr>
          <w:rFonts w:ascii="Times New Roman" w:hAnsi="Times New Roman"/>
          <w:sz w:val="24"/>
          <w:szCs w:val="24"/>
        </w:rPr>
        <w:t>Përfituesit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9949CA">
        <w:rPr>
          <w:rFonts w:ascii="Times New Roman" w:hAnsi="Times New Roman"/>
          <w:sz w:val="24"/>
          <w:szCs w:val="24"/>
        </w:rPr>
        <w:t>Përfituesve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për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llogari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të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palëve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të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treta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949CA">
        <w:rPr>
          <w:rFonts w:ascii="Times New Roman" w:hAnsi="Times New Roman"/>
          <w:sz w:val="24"/>
          <w:szCs w:val="24"/>
        </w:rPr>
        <w:t>si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dhe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; iii) </w:t>
      </w:r>
      <w:proofErr w:type="spellStart"/>
      <w:r w:rsidRPr="009949CA">
        <w:rPr>
          <w:rFonts w:ascii="Times New Roman" w:hAnsi="Times New Roman"/>
          <w:sz w:val="24"/>
          <w:szCs w:val="24"/>
        </w:rPr>
        <w:t>mos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mbajtjes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dhe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derdhjes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të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lastRenderedPageBreak/>
        <w:t>tatimit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në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burim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në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masën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15%, </w:t>
      </w:r>
      <w:proofErr w:type="spellStart"/>
      <w:r w:rsidRPr="009949CA">
        <w:rPr>
          <w:rFonts w:ascii="Times New Roman" w:hAnsi="Times New Roman"/>
          <w:sz w:val="24"/>
          <w:szCs w:val="24"/>
        </w:rPr>
        <w:t>pranë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organeve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tatimore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949CA">
        <w:rPr>
          <w:rFonts w:ascii="Times New Roman" w:hAnsi="Times New Roman"/>
          <w:sz w:val="24"/>
          <w:szCs w:val="24"/>
        </w:rPr>
        <w:t>në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kundërshtim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9949CA">
        <w:rPr>
          <w:rFonts w:ascii="Times New Roman" w:hAnsi="Times New Roman"/>
          <w:sz w:val="24"/>
          <w:szCs w:val="24"/>
        </w:rPr>
        <w:t>kërkesat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949CA">
        <w:rPr>
          <w:rFonts w:ascii="Times New Roman" w:hAnsi="Times New Roman"/>
          <w:sz w:val="24"/>
          <w:szCs w:val="24"/>
        </w:rPr>
        <w:t>Ligjit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Nr. 8438, </w:t>
      </w:r>
      <w:proofErr w:type="spellStart"/>
      <w:r w:rsidRPr="009949CA">
        <w:rPr>
          <w:rFonts w:ascii="Times New Roman" w:hAnsi="Times New Roman"/>
          <w:sz w:val="24"/>
          <w:szCs w:val="24"/>
        </w:rPr>
        <w:t>datë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28.12.1998 “</w:t>
      </w:r>
      <w:proofErr w:type="spellStart"/>
      <w:r w:rsidRPr="009949CA">
        <w:rPr>
          <w:rFonts w:ascii="Times New Roman" w:hAnsi="Times New Roman"/>
          <w:sz w:val="24"/>
          <w:szCs w:val="24"/>
        </w:rPr>
        <w:t>Për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tatimin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mbi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të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ardhurat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9949CA">
        <w:rPr>
          <w:rFonts w:ascii="Times New Roman" w:hAnsi="Times New Roman"/>
          <w:sz w:val="24"/>
          <w:szCs w:val="24"/>
        </w:rPr>
        <w:t>i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ndryshuar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949CA">
        <w:rPr>
          <w:rFonts w:ascii="Times New Roman" w:hAnsi="Times New Roman"/>
          <w:sz w:val="24"/>
          <w:szCs w:val="24"/>
        </w:rPr>
        <w:t>neni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8 “</w:t>
      </w:r>
      <w:proofErr w:type="spellStart"/>
      <w:r w:rsidRPr="009949CA">
        <w:rPr>
          <w:rFonts w:ascii="Times New Roman" w:hAnsi="Times New Roman"/>
          <w:sz w:val="24"/>
          <w:szCs w:val="24"/>
        </w:rPr>
        <w:t>Të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ardhura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të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tatueshme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9949CA">
        <w:rPr>
          <w:rFonts w:ascii="Times New Roman" w:hAnsi="Times New Roman"/>
          <w:sz w:val="24"/>
          <w:szCs w:val="24"/>
        </w:rPr>
        <w:t>gërma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“e” </w:t>
      </w:r>
      <w:proofErr w:type="spellStart"/>
      <w:r w:rsidRPr="009949CA">
        <w:rPr>
          <w:rFonts w:ascii="Times New Roman" w:hAnsi="Times New Roman"/>
          <w:sz w:val="24"/>
          <w:szCs w:val="24"/>
        </w:rPr>
        <w:t>si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dhe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të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Kontratës</w:t>
      </w:r>
      <w:proofErr w:type="spellEnd"/>
      <w:r w:rsidRPr="009949CA">
        <w:rPr>
          <w:rFonts w:ascii="Times New Roman" w:hAnsi="Times New Roman"/>
          <w:sz w:val="24"/>
          <w:szCs w:val="24"/>
        </w:rPr>
        <w:t>/</w:t>
      </w:r>
      <w:proofErr w:type="spellStart"/>
      <w:r w:rsidRPr="009949CA">
        <w:rPr>
          <w:rFonts w:ascii="Times New Roman" w:hAnsi="Times New Roman"/>
          <w:sz w:val="24"/>
          <w:szCs w:val="24"/>
        </w:rPr>
        <w:t>Kontratave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respective </w:t>
      </w:r>
      <w:proofErr w:type="spellStart"/>
      <w:r w:rsidRPr="009949CA">
        <w:rPr>
          <w:rFonts w:ascii="Times New Roman" w:hAnsi="Times New Roman"/>
          <w:sz w:val="24"/>
          <w:szCs w:val="24"/>
        </w:rPr>
        <w:t>neni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6, pika 2. </w:t>
      </w:r>
    </w:p>
    <w:p w14:paraId="64A054C7" w14:textId="7F9FCADB" w:rsidR="009949CA" w:rsidRPr="009949CA" w:rsidRDefault="009949CA" w:rsidP="009949CA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de-DE"/>
        </w:rPr>
      </w:pPr>
      <w:r w:rsidRPr="009949CA">
        <w:rPr>
          <w:rFonts w:ascii="Times New Roman" w:hAnsi="Times New Roman"/>
          <w:sz w:val="24"/>
          <w:szCs w:val="24"/>
        </w:rPr>
        <w:t xml:space="preserve">Nga ana e </w:t>
      </w:r>
      <w:proofErr w:type="spellStart"/>
      <w:r w:rsidRPr="009949CA">
        <w:rPr>
          <w:rFonts w:ascii="Times New Roman" w:hAnsi="Times New Roman"/>
          <w:sz w:val="24"/>
          <w:szCs w:val="24"/>
        </w:rPr>
        <w:t>Ministrisë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së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Kulturës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949CA">
        <w:rPr>
          <w:rFonts w:ascii="Times New Roman" w:hAnsi="Times New Roman"/>
          <w:sz w:val="24"/>
          <w:szCs w:val="24"/>
        </w:rPr>
        <w:t>struktura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përgjegjëse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për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financën</w:t>
      </w:r>
      <w:proofErr w:type="spellEnd"/>
      <w:r w:rsidRPr="009949CA">
        <w:rPr>
          <w:rFonts w:ascii="Times New Roman" w:hAnsi="Times New Roman"/>
          <w:sz w:val="24"/>
          <w:szCs w:val="24"/>
          <w:lang w:val="de-DE"/>
        </w:rPr>
        <w:t>, është vepruar në kundërshtim me kërkesat e kuadrit ligjor për kontabilitetin dhe pasqyr</w:t>
      </w:r>
      <w:r w:rsidR="007F68D6">
        <w:rPr>
          <w:rFonts w:ascii="Times New Roman" w:hAnsi="Times New Roman"/>
          <w:sz w:val="24"/>
          <w:szCs w:val="24"/>
          <w:lang w:val="de-DE"/>
        </w:rPr>
        <w:t>a</w:t>
      </w:r>
      <w:r w:rsidRPr="009949CA">
        <w:rPr>
          <w:rFonts w:ascii="Times New Roman" w:hAnsi="Times New Roman"/>
          <w:sz w:val="24"/>
          <w:szCs w:val="24"/>
          <w:lang w:val="de-DE"/>
        </w:rPr>
        <w:t>t financiare, të ndryshuar</w:t>
      </w:r>
      <w:r w:rsidR="007F68D6">
        <w:rPr>
          <w:rFonts w:ascii="Times New Roman" w:hAnsi="Times New Roman"/>
          <w:sz w:val="24"/>
          <w:szCs w:val="24"/>
          <w:lang w:val="de-DE"/>
        </w:rPr>
        <w:t xml:space="preserve">; </w:t>
      </w:r>
      <w:r w:rsidRPr="009949CA">
        <w:rPr>
          <w:rFonts w:ascii="Times New Roman" w:hAnsi="Times New Roman"/>
          <w:sz w:val="24"/>
          <w:szCs w:val="24"/>
          <w:lang w:val="de-DE"/>
        </w:rPr>
        <w:t>të kuadrit ligjor  për menaxhimin financiar dhe kontrollin, të ndryshuar,  si dhe atij nënligjor për menaxhimin e aktiveve në njësitë e sektorit publik, lidhur me regjistrimin dhe  kontabilizimin e detyrimeve debitore të krijuara pranë Ministrisë së Kulturës për llogari të palëve paditëse, të detajuara sipas natyrës së shpenzimit/Objektit të Vendimit/ Shpenzimeve gjyqësore/Taksë/Tarifë</w:t>
      </w:r>
      <w:r w:rsidR="007F68D6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9949CA">
        <w:rPr>
          <w:rFonts w:ascii="Times New Roman" w:hAnsi="Times New Roman"/>
          <w:sz w:val="24"/>
          <w:szCs w:val="24"/>
          <w:lang w:val="de-DE"/>
        </w:rPr>
        <w:t>përmbarimore etj (referuar Vendimeve të organeve gjyqësore për kreditorët respektiv).</w:t>
      </w:r>
    </w:p>
    <w:p w14:paraId="5E9DF061" w14:textId="57943F86" w:rsidR="009949CA" w:rsidRPr="009949CA" w:rsidRDefault="009949CA" w:rsidP="009949CA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de-DE"/>
        </w:rPr>
      </w:pPr>
      <w:r w:rsidRPr="009949CA">
        <w:rPr>
          <w:rFonts w:ascii="Times New Roman" w:hAnsi="Times New Roman"/>
          <w:sz w:val="24"/>
          <w:szCs w:val="24"/>
          <w:lang w:val="de-DE"/>
        </w:rPr>
        <w:t xml:space="preserve">Nga ana e Ministrisë së Kulturës, struktura përgjegjëse për financën, rezulton </w:t>
      </w:r>
      <w:r w:rsidR="007F68D6">
        <w:rPr>
          <w:rFonts w:ascii="Times New Roman" w:hAnsi="Times New Roman"/>
          <w:sz w:val="24"/>
          <w:szCs w:val="24"/>
          <w:lang w:val="de-DE"/>
        </w:rPr>
        <w:t>që</w:t>
      </w:r>
      <w:r w:rsidRPr="009949CA">
        <w:rPr>
          <w:rFonts w:ascii="Times New Roman" w:hAnsi="Times New Roman"/>
          <w:sz w:val="24"/>
          <w:szCs w:val="24"/>
          <w:lang w:val="de-DE"/>
        </w:rPr>
        <w:t xml:space="preserve"> për vitin 2022,  të mos jenë evidentuar, dokumentuar dhe ngarkuar në sistem, vendimet gjyqësore respektive për vlerën totale të tyre, në kundërshtim me kërkesat e Udhëzimit nr.37, datë 06.10.2020 “Monitorimi dhe publikimi periodik i stokut të detyrimeve të prapambetura të qeverisjes së përgjithshme” .</w:t>
      </w:r>
    </w:p>
    <w:p w14:paraId="6C1BA25C" w14:textId="133F0B5E" w:rsidR="009949CA" w:rsidRPr="009949CA" w:rsidRDefault="009949CA" w:rsidP="009949CA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de-DE"/>
        </w:rPr>
      </w:pPr>
      <w:r w:rsidRPr="009949CA">
        <w:rPr>
          <w:rFonts w:ascii="Times New Roman" w:hAnsi="Times New Roman"/>
          <w:sz w:val="24"/>
          <w:szCs w:val="24"/>
          <w:lang w:val="de-DE"/>
        </w:rPr>
        <w:t>Për më tej, nga ana e Ministrisë së Kulturës/strukturat përgjegjëse, lidhur me e</w:t>
      </w:r>
      <w:r w:rsidR="007F68D6">
        <w:rPr>
          <w:rFonts w:ascii="Times New Roman" w:hAnsi="Times New Roman"/>
          <w:sz w:val="24"/>
          <w:szCs w:val="24"/>
          <w:lang w:val="de-DE"/>
        </w:rPr>
        <w:t>k</w:t>
      </w:r>
      <w:r w:rsidRPr="009949CA">
        <w:rPr>
          <w:rFonts w:ascii="Times New Roman" w:hAnsi="Times New Roman"/>
          <w:sz w:val="24"/>
          <w:szCs w:val="24"/>
          <w:lang w:val="de-DE"/>
        </w:rPr>
        <w:t xml:space="preserve">zekutimin e vendimeve gjyqësore, nuk administrohet fatura tatimore, lëshuar nga Zyra Përmbarimore (e cila në përmbajtje të saj të përmbajë tarifën përmbarimore përkatëse për shërbimin e ofruar  për vitin buxhetor). </w:t>
      </w:r>
    </w:p>
    <w:p w14:paraId="7B309D8D" w14:textId="77777777" w:rsidR="009949CA" w:rsidRPr="009949CA" w:rsidRDefault="009949CA" w:rsidP="009949CA">
      <w:pPr>
        <w:pStyle w:val="ListParagraph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highlight w:val="yellow"/>
          <w:lang w:val="de-DE"/>
        </w:rPr>
      </w:pPr>
    </w:p>
    <w:p w14:paraId="13192D6D" w14:textId="77777777" w:rsidR="009949CA" w:rsidRPr="009949CA" w:rsidRDefault="009949CA" w:rsidP="009949CA">
      <w:pPr>
        <w:pStyle w:val="ListParagraph"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949CA">
        <w:rPr>
          <w:rFonts w:ascii="Times New Roman" w:hAnsi="Times New Roman"/>
          <w:sz w:val="24"/>
          <w:szCs w:val="24"/>
        </w:rPr>
        <w:t>Lidhur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9949CA">
        <w:rPr>
          <w:rFonts w:ascii="Times New Roman" w:hAnsi="Times New Roman"/>
          <w:sz w:val="24"/>
          <w:szCs w:val="24"/>
        </w:rPr>
        <w:t>Përfituesit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949CA">
        <w:rPr>
          <w:rFonts w:ascii="Times New Roman" w:eastAsia="Times New Roman" w:hAnsi="Times New Roman" w:cs="Times New Roman"/>
          <w:bCs/>
          <w:sz w:val="24"/>
          <w:szCs w:val="24"/>
        </w:rPr>
        <w:t>Programi</w:t>
      </w:r>
      <w:proofErr w:type="spellEnd"/>
      <w:r w:rsidRPr="009949CA">
        <w:rPr>
          <w:rFonts w:ascii="Times New Roman" w:eastAsia="Times New Roman" w:hAnsi="Times New Roman" w:cs="Times New Roman"/>
          <w:bCs/>
          <w:sz w:val="24"/>
          <w:szCs w:val="24"/>
        </w:rPr>
        <w:t xml:space="preserve"> 01110/</w:t>
      </w:r>
      <w:proofErr w:type="spellStart"/>
      <w:r w:rsidRPr="009949CA">
        <w:rPr>
          <w:rFonts w:ascii="Times New Roman" w:eastAsia="Times New Roman" w:hAnsi="Times New Roman" w:cs="Times New Roman"/>
          <w:bCs/>
          <w:sz w:val="24"/>
          <w:szCs w:val="24"/>
        </w:rPr>
        <w:t>Aparati</w:t>
      </w:r>
      <w:proofErr w:type="spellEnd"/>
      <w:r w:rsidRPr="009949CA"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Pr="009949CA">
        <w:rPr>
          <w:rFonts w:ascii="Times New Roman" w:eastAsia="Times New Roman" w:hAnsi="Times New Roman" w:cs="Times New Roman"/>
          <w:bCs/>
          <w:sz w:val="24"/>
          <w:szCs w:val="24"/>
        </w:rPr>
        <w:t>Programi</w:t>
      </w:r>
      <w:proofErr w:type="spellEnd"/>
      <w:r w:rsidRPr="009949CA">
        <w:rPr>
          <w:rFonts w:ascii="Times New Roman" w:eastAsia="Times New Roman" w:hAnsi="Times New Roman" w:cs="Times New Roman"/>
          <w:bCs/>
          <w:sz w:val="24"/>
          <w:szCs w:val="24"/>
        </w:rPr>
        <w:t xml:space="preserve"> 08220/</w:t>
      </w:r>
      <w:proofErr w:type="spellStart"/>
      <w:r w:rsidRPr="009949CA">
        <w:rPr>
          <w:rFonts w:ascii="Times New Roman" w:eastAsia="Times New Roman" w:hAnsi="Times New Roman" w:cs="Times New Roman"/>
          <w:bCs/>
          <w:sz w:val="24"/>
          <w:szCs w:val="24"/>
        </w:rPr>
        <w:t>Trashëgimia</w:t>
      </w:r>
      <w:proofErr w:type="spellEnd"/>
      <w:r w:rsidRPr="009949CA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949CA">
        <w:rPr>
          <w:rFonts w:ascii="Times New Roman" w:eastAsia="Times New Roman" w:hAnsi="Times New Roman" w:cs="Times New Roman"/>
          <w:bCs/>
          <w:sz w:val="24"/>
          <w:szCs w:val="24"/>
        </w:rPr>
        <w:t>dhe</w:t>
      </w:r>
      <w:proofErr w:type="spellEnd"/>
      <w:r w:rsidRPr="009949C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949CA">
        <w:rPr>
          <w:rFonts w:ascii="Times New Roman" w:eastAsia="Times New Roman" w:hAnsi="Times New Roman" w:cs="Times New Roman"/>
          <w:bCs/>
          <w:sz w:val="24"/>
          <w:szCs w:val="24"/>
        </w:rPr>
        <w:t>Programi</w:t>
      </w:r>
      <w:proofErr w:type="spellEnd"/>
      <w:r w:rsidRPr="009949CA">
        <w:rPr>
          <w:rFonts w:ascii="Times New Roman" w:eastAsia="Times New Roman" w:hAnsi="Times New Roman" w:cs="Times New Roman"/>
          <w:bCs/>
          <w:sz w:val="24"/>
          <w:szCs w:val="24"/>
        </w:rPr>
        <w:t xml:space="preserve"> 08230/Arti, </w:t>
      </w:r>
      <w:proofErr w:type="spellStart"/>
      <w:r w:rsidRPr="009949CA">
        <w:rPr>
          <w:rFonts w:ascii="Times New Roman" w:eastAsia="Times New Roman" w:hAnsi="Times New Roman" w:cs="Times New Roman"/>
          <w:bCs/>
          <w:sz w:val="24"/>
          <w:szCs w:val="24"/>
        </w:rPr>
        <w:t>konstatohet</w:t>
      </w:r>
      <w:proofErr w:type="spellEnd"/>
      <w:r w:rsidRPr="009949C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949CA">
        <w:rPr>
          <w:rFonts w:ascii="Times New Roman" w:eastAsia="Times New Roman" w:hAnsi="Times New Roman" w:cs="Times New Roman"/>
          <w:bCs/>
          <w:sz w:val="24"/>
          <w:szCs w:val="24"/>
        </w:rPr>
        <w:t>sa</w:t>
      </w:r>
      <w:proofErr w:type="spellEnd"/>
      <w:r w:rsidRPr="009949C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949CA">
        <w:rPr>
          <w:rFonts w:ascii="Times New Roman" w:eastAsia="Times New Roman" w:hAnsi="Times New Roman" w:cs="Times New Roman"/>
          <w:bCs/>
          <w:sz w:val="24"/>
          <w:szCs w:val="24"/>
        </w:rPr>
        <w:t>vijon</w:t>
      </w:r>
      <w:proofErr w:type="spellEnd"/>
      <w:r w:rsidRPr="009949CA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47F0642C" w14:textId="77777777" w:rsidR="009949CA" w:rsidRPr="009949CA" w:rsidRDefault="009949CA" w:rsidP="009949CA">
      <w:pPr>
        <w:pStyle w:val="ListParagraph"/>
        <w:spacing w:before="100" w:beforeAutospacing="1" w:after="100" w:afterAutospacing="1"/>
        <w:ind w:left="360"/>
        <w:jc w:val="both"/>
        <w:rPr>
          <w:rFonts w:ascii="Times New Roman" w:hAnsi="Times New Roman"/>
          <w:sz w:val="10"/>
          <w:szCs w:val="24"/>
          <w:highlight w:val="yellow"/>
          <w:lang w:val="de-DE"/>
        </w:rPr>
      </w:pPr>
    </w:p>
    <w:p w14:paraId="6C3FC0F3" w14:textId="77777777" w:rsidR="009949CA" w:rsidRPr="009949CA" w:rsidRDefault="009949CA" w:rsidP="009949CA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9949CA">
        <w:rPr>
          <w:rFonts w:ascii="Times New Roman" w:hAnsi="Times New Roman"/>
          <w:sz w:val="24"/>
          <w:szCs w:val="24"/>
        </w:rPr>
        <w:t xml:space="preserve">Nga ana e </w:t>
      </w:r>
      <w:proofErr w:type="spellStart"/>
      <w:r w:rsidRPr="009949CA">
        <w:rPr>
          <w:rFonts w:ascii="Times New Roman" w:hAnsi="Times New Roman"/>
          <w:sz w:val="24"/>
          <w:szCs w:val="24"/>
        </w:rPr>
        <w:t>Përfituesve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të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Projekteve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Artistike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949CA">
        <w:rPr>
          <w:rFonts w:ascii="Times New Roman" w:hAnsi="Times New Roman"/>
          <w:sz w:val="24"/>
          <w:szCs w:val="24"/>
        </w:rPr>
        <w:t>nuk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janë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zbatuar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kërkesat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949CA">
        <w:rPr>
          <w:rFonts w:ascii="Times New Roman" w:hAnsi="Times New Roman"/>
          <w:sz w:val="24"/>
          <w:szCs w:val="24"/>
        </w:rPr>
        <w:t>Ligjit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9949CA">
        <w:rPr>
          <w:rFonts w:ascii="Times New Roman" w:hAnsi="Times New Roman"/>
          <w:sz w:val="24"/>
          <w:szCs w:val="24"/>
        </w:rPr>
        <w:t>Për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arkivat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në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Republikën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949CA">
        <w:rPr>
          <w:rFonts w:ascii="Times New Roman" w:hAnsi="Times New Roman"/>
          <w:sz w:val="24"/>
          <w:szCs w:val="24"/>
        </w:rPr>
        <w:t>Shqipërisë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9949CA">
        <w:rPr>
          <w:rFonts w:ascii="Times New Roman" w:hAnsi="Times New Roman"/>
          <w:sz w:val="24"/>
          <w:szCs w:val="24"/>
        </w:rPr>
        <w:t>si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dhe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nuk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janë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përmbushur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detyrimet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kontraktuale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respektive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9949CA">
        <w:rPr>
          <w:rFonts w:ascii="Times New Roman" w:hAnsi="Times New Roman"/>
          <w:sz w:val="24"/>
          <w:szCs w:val="24"/>
        </w:rPr>
        <w:t>lidhur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9949CA">
        <w:rPr>
          <w:rFonts w:ascii="Times New Roman" w:hAnsi="Times New Roman"/>
          <w:sz w:val="24"/>
          <w:szCs w:val="24"/>
        </w:rPr>
        <w:t>dokumentacionin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949CA">
        <w:rPr>
          <w:rFonts w:ascii="Times New Roman" w:hAnsi="Times New Roman"/>
          <w:sz w:val="24"/>
          <w:szCs w:val="24"/>
        </w:rPr>
        <w:t>paraqitur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pranë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Ministrisë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së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Kulturës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949CA">
        <w:rPr>
          <w:rFonts w:ascii="Times New Roman" w:hAnsi="Times New Roman"/>
          <w:sz w:val="24"/>
          <w:szCs w:val="24"/>
        </w:rPr>
        <w:t>në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cilësinë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949CA">
        <w:rPr>
          <w:rFonts w:ascii="Times New Roman" w:hAnsi="Times New Roman"/>
          <w:sz w:val="24"/>
          <w:szCs w:val="24"/>
        </w:rPr>
        <w:t>Autoriteti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Kontraktor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si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949CA">
        <w:rPr>
          <w:rFonts w:ascii="Times New Roman" w:hAnsi="Times New Roman"/>
          <w:sz w:val="24"/>
          <w:szCs w:val="24"/>
        </w:rPr>
        <w:t>Raport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Financiar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949CA">
        <w:rPr>
          <w:rFonts w:ascii="Times New Roman" w:hAnsi="Times New Roman"/>
          <w:sz w:val="24"/>
          <w:szCs w:val="24"/>
        </w:rPr>
        <w:t>Situacion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949CA">
        <w:rPr>
          <w:rFonts w:ascii="Times New Roman" w:hAnsi="Times New Roman"/>
          <w:sz w:val="24"/>
          <w:szCs w:val="24"/>
        </w:rPr>
        <w:t>Raport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Narrativ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949CA">
        <w:rPr>
          <w:rFonts w:ascii="Times New Roman" w:hAnsi="Times New Roman"/>
          <w:sz w:val="24"/>
          <w:szCs w:val="24"/>
        </w:rPr>
        <w:t>i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cili</w:t>
      </w:r>
      <w:proofErr w:type="spellEnd"/>
      <w:r w:rsidRPr="009949CA">
        <w:rPr>
          <w:rFonts w:ascii="Times New Roman" w:hAnsi="Times New Roman"/>
          <w:sz w:val="24"/>
          <w:szCs w:val="24"/>
        </w:rPr>
        <w:t>/</w:t>
      </w:r>
      <w:proofErr w:type="spellStart"/>
      <w:r w:rsidRPr="009949CA">
        <w:rPr>
          <w:rFonts w:ascii="Times New Roman" w:hAnsi="Times New Roman"/>
          <w:sz w:val="24"/>
          <w:szCs w:val="24"/>
        </w:rPr>
        <w:t>të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cilët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rezulton</w:t>
      </w:r>
      <w:proofErr w:type="spellEnd"/>
      <w:r w:rsidRPr="009949CA">
        <w:rPr>
          <w:rFonts w:ascii="Times New Roman" w:hAnsi="Times New Roman"/>
          <w:sz w:val="24"/>
          <w:szCs w:val="24"/>
        </w:rPr>
        <w:t>/</w:t>
      </w:r>
      <w:proofErr w:type="spellStart"/>
      <w:r w:rsidRPr="009949CA">
        <w:rPr>
          <w:rFonts w:ascii="Times New Roman" w:hAnsi="Times New Roman"/>
          <w:sz w:val="24"/>
          <w:szCs w:val="24"/>
        </w:rPr>
        <w:t>jnë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të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mos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jetë</w:t>
      </w:r>
      <w:proofErr w:type="spellEnd"/>
      <w:r w:rsidRPr="009949CA">
        <w:rPr>
          <w:rFonts w:ascii="Times New Roman" w:hAnsi="Times New Roman"/>
          <w:sz w:val="24"/>
          <w:szCs w:val="24"/>
        </w:rPr>
        <w:t>/</w:t>
      </w:r>
      <w:proofErr w:type="spellStart"/>
      <w:r w:rsidRPr="009949CA">
        <w:rPr>
          <w:rFonts w:ascii="Times New Roman" w:hAnsi="Times New Roman"/>
          <w:sz w:val="24"/>
          <w:szCs w:val="24"/>
        </w:rPr>
        <w:t>në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përcjellë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nëpërmjet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Zyrës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së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Protokollit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në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Ministrinë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949CA">
        <w:rPr>
          <w:rFonts w:ascii="Times New Roman" w:hAnsi="Times New Roman"/>
          <w:sz w:val="24"/>
          <w:szCs w:val="24"/>
        </w:rPr>
        <w:t>Kulturës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;  Ky </w:t>
      </w:r>
      <w:proofErr w:type="spellStart"/>
      <w:r w:rsidRPr="009949CA">
        <w:rPr>
          <w:rFonts w:ascii="Times New Roman" w:hAnsi="Times New Roman"/>
          <w:sz w:val="24"/>
          <w:szCs w:val="24"/>
        </w:rPr>
        <w:t>dokumentacion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rezulton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të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mos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ketë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marrë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miratimin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dhe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konfirmimin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nga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Autoriteti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Kontraktor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949CA">
        <w:rPr>
          <w:rFonts w:ascii="Times New Roman" w:hAnsi="Times New Roman"/>
          <w:sz w:val="24"/>
          <w:szCs w:val="24"/>
        </w:rPr>
        <w:t>si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dhe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nga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Sekretariati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Teknik, </w:t>
      </w:r>
      <w:proofErr w:type="spellStart"/>
      <w:r w:rsidRPr="009949CA">
        <w:rPr>
          <w:rFonts w:ascii="Times New Roman" w:hAnsi="Times New Roman"/>
          <w:sz w:val="24"/>
          <w:szCs w:val="24"/>
        </w:rPr>
        <w:t>në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cilësinë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949CA">
        <w:rPr>
          <w:rFonts w:ascii="Times New Roman" w:hAnsi="Times New Roman"/>
          <w:sz w:val="24"/>
          <w:szCs w:val="24"/>
        </w:rPr>
        <w:t>monitoruesit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949CA">
        <w:rPr>
          <w:rFonts w:ascii="Times New Roman" w:hAnsi="Times New Roman"/>
          <w:sz w:val="24"/>
          <w:szCs w:val="24"/>
        </w:rPr>
        <w:t>referuar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Urdhrave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respektiv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të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Ministrit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të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Kulturës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. </w:t>
      </w:r>
    </w:p>
    <w:p w14:paraId="64DA29BA" w14:textId="77777777" w:rsidR="009949CA" w:rsidRPr="009949CA" w:rsidRDefault="009949CA" w:rsidP="009949CA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9949CA">
        <w:rPr>
          <w:rFonts w:ascii="Times New Roman" w:hAnsi="Times New Roman"/>
          <w:sz w:val="24"/>
          <w:szCs w:val="24"/>
        </w:rPr>
        <w:t xml:space="preserve">Nga ana e </w:t>
      </w:r>
      <w:proofErr w:type="spellStart"/>
      <w:r w:rsidRPr="009949CA">
        <w:rPr>
          <w:rFonts w:ascii="Times New Roman" w:hAnsi="Times New Roman"/>
          <w:sz w:val="24"/>
          <w:szCs w:val="24"/>
        </w:rPr>
        <w:t>Përfituesve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të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Projekteve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Artistike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dhe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Kulturore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949CA">
        <w:rPr>
          <w:rFonts w:ascii="Times New Roman" w:hAnsi="Times New Roman"/>
          <w:sz w:val="24"/>
          <w:szCs w:val="24"/>
        </w:rPr>
        <w:t>nuk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janë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zbatuar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kërkesat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e: </w:t>
      </w:r>
      <w:proofErr w:type="spellStart"/>
      <w:r w:rsidRPr="009949CA">
        <w:rPr>
          <w:rFonts w:ascii="Times New Roman" w:hAnsi="Times New Roman"/>
          <w:sz w:val="24"/>
          <w:szCs w:val="24"/>
        </w:rPr>
        <w:t>Ligjit</w:t>
      </w:r>
      <w:proofErr w:type="spellEnd"/>
      <w:r w:rsidRPr="009949CA">
        <w:rPr>
          <w:sz w:val="24"/>
          <w:szCs w:val="24"/>
        </w:rPr>
        <w:t xml:space="preserve"> </w:t>
      </w:r>
      <w:r w:rsidRPr="009949CA">
        <w:rPr>
          <w:rFonts w:ascii="Times New Roman" w:hAnsi="Times New Roman"/>
          <w:sz w:val="24"/>
          <w:szCs w:val="24"/>
        </w:rPr>
        <w:t xml:space="preserve">Nr.92/2014, </w:t>
      </w:r>
      <w:proofErr w:type="spellStart"/>
      <w:r w:rsidRPr="009949CA">
        <w:rPr>
          <w:rFonts w:ascii="Times New Roman" w:hAnsi="Times New Roman"/>
          <w:sz w:val="24"/>
          <w:szCs w:val="24"/>
        </w:rPr>
        <w:t>datë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24.07.2014 “</w:t>
      </w:r>
      <w:proofErr w:type="spellStart"/>
      <w:r w:rsidRPr="009949CA">
        <w:rPr>
          <w:rFonts w:ascii="Times New Roman" w:hAnsi="Times New Roman"/>
          <w:sz w:val="24"/>
          <w:szCs w:val="24"/>
        </w:rPr>
        <w:t>Për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tatimin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mbi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vlerën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949CA">
        <w:rPr>
          <w:rFonts w:ascii="Times New Roman" w:hAnsi="Times New Roman"/>
          <w:sz w:val="24"/>
          <w:szCs w:val="24"/>
        </w:rPr>
        <w:t>shtuar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në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Republikën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949CA">
        <w:rPr>
          <w:rFonts w:ascii="Times New Roman" w:hAnsi="Times New Roman"/>
          <w:sz w:val="24"/>
          <w:szCs w:val="24"/>
        </w:rPr>
        <w:t>Shqipërisë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9949CA">
        <w:rPr>
          <w:rFonts w:ascii="Times New Roman" w:hAnsi="Times New Roman"/>
          <w:sz w:val="24"/>
          <w:szCs w:val="24"/>
        </w:rPr>
        <w:t>i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ndryshuar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949CA">
        <w:rPr>
          <w:rFonts w:ascii="Times New Roman" w:hAnsi="Times New Roman"/>
          <w:sz w:val="24"/>
          <w:szCs w:val="24"/>
        </w:rPr>
        <w:t>Kreu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IV/</w:t>
      </w:r>
      <w:proofErr w:type="spellStart"/>
      <w:r w:rsidRPr="009949CA">
        <w:rPr>
          <w:rFonts w:ascii="Times New Roman" w:hAnsi="Times New Roman"/>
          <w:sz w:val="24"/>
          <w:szCs w:val="24"/>
        </w:rPr>
        <w:t>Seksioni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1, </w:t>
      </w:r>
      <w:proofErr w:type="spellStart"/>
      <w:r w:rsidRPr="009949CA">
        <w:rPr>
          <w:rFonts w:ascii="Times New Roman" w:hAnsi="Times New Roman"/>
          <w:sz w:val="24"/>
          <w:szCs w:val="24"/>
        </w:rPr>
        <w:t>neni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86 </w:t>
      </w:r>
      <w:proofErr w:type="spellStart"/>
      <w:r w:rsidRPr="009949CA">
        <w:rPr>
          <w:rFonts w:ascii="Times New Roman" w:hAnsi="Times New Roman"/>
          <w:sz w:val="24"/>
          <w:szCs w:val="24"/>
        </w:rPr>
        <w:t>dhe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neni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99 “</w:t>
      </w:r>
      <w:proofErr w:type="spellStart"/>
      <w:r w:rsidRPr="009949CA">
        <w:rPr>
          <w:rFonts w:ascii="Times New Roman" w:hAnsi="Times New Roman"/>
          <w:sz w:val="24"/>
          <w:szCs w:val="24"/>
        </w:rPr>
        <w:t>Momenti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i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lëshimit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të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faturës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”, pika 2, </w:t>
      </w:r>
      <w:proofErr w:type="spellStart"/>
      <w:r w:rsidRPr="009949CA">
        <w:rPr>
          <w:rFonts w:ascii="Times New Roman" w:hAnsi="Times New Roman"/>
          <w:sz w:val="24"/>
          <w:szCs w:val="24"/>
        </w:rPr>
        <w:t>lidhur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9949CA">
        <w:rPr>
          <w:rFonts w:ascii="Times New Roman" w:hAnsi="Times New Roman"/>
          <w:sz w:val="24"/>
          <w:szCs w:val="24"/>
        </w:rPr>
        <w:t>lëshimin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e   </w:t>
      </w:r>
      <w:proofErr w:type="spellStart"/>
      <w:r w:rsidRPr="009949CA">
        <w:rPr>
          <w:rFonts w:ascii="Times New Roman" w:hAnsi="Times New Roman"/>
          <w:sz w:val="24"/>
          <w:szCs w:val="24"/>
        </w:rPr>
        <w:t>faturës</w:t>
      </w:r>
      <w:proofErr w:type="spellEnd"/>
      <w:r w:rsidRPr="009949CA">
        <w:rPr>
          <w:rFonts w:ascii="Times New Roman" w:hAnsi="Times New Roman"/>
          <w:sz w:val="24"/>
          <w:szCs w:val="24"/>
        </w:rPr>
        <w:t>/</w:t>
      </w:r>
      <w:proofErr w:type="spellStart"/>
      <w:r w:rsidRPr="009949CA">
        <w:rPr>
          <w:rFonts w:ascii="Times New Roman" w:hAnsi="Times New Roman"/>
          <w:sz w:val="24"/>
          <w:szCs w:val="24"/>
        </w:rPr>
        <w:t>faturave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tatimore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të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shitjes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949CA">
        <w:rPr>
          <w:rFonts w:ascii="Times New Roman" w:hAnsi="Times New Roman"/>
          <w:sz w:val="24"/>
          <w:szCs w:val="24"/>
        </w:rPr>
        <w:t>ekstremitet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949CA">
        <w:rPr>
          <w:rFonts w:ascii="Times New Roman" w:hAnsi="Times New Roman"/>
          <w:sz w:val="24"/>
          <w:szCs w:val="24"/>
        </w:rPr>
        <w:t>të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cilës</w:t>
      </w:r>
      <w:proofErr w:type="spellEnd"/>
      <w:r w:rsidRPr="009949CA">
        <w:rPr>
          <w:rFonts w:ascii="Times New Roman" w:hAnsi="Times New Roman"/>
          <w:sz w:val="24"/>
          <w:szCs w:val="24"/>
        </w:rPr>
        <w:t>/</w:t>
      </w:r>
      <w:proofErr w:type="spellStart"/>
      <w:r w:rsidRPr="009949CA">
        <w:rPr>
          <w:rFonts w:ascii="Times New Roman" w:hAnsi="Times New Roman"/>
          <w:sz w:val="24"/>
          <w:szCs w:val="24"/>
        </w:rPr>
        <w:t>cilave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949CA">
        <w:rPr>
          <w:rFonts w:ascii="Times New Roman" w:hAnsi="Times New Roman"/>
          <w:sz w:val="24"/>
          <w:szCs w:val="24"/>
        </w:rPr>
        <w:t>nuk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përputhen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9949CA">
        <w:rPr>
          <w:rFonts w:ascii="Times New Roman" w:hAnsi="Times New Roman"/>
          <w:sz w:val="24"/>
          <w:szCs w:val="24"/>
        </w:rPr>
        <w:t>datën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949CA">
        <w:rPr>
          <w:rFonts w:ascii="Times New Roman" w:hAnsi="Times New Roman"/>
          <w:sz w:val="24"/>
          <w:szCs w:val="24"/>
        </w:rPr>
        <w:t>zhvillimit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të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aktivitetit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. </w:t>
      </w:r>
    </w:p>
    <w:p w14:paraId="207FC3BA" w14:textId="77777777" w:rsidR="009949CA" w:rsidRPr="009949CA" w:rsidRDefault="009949CA" w:rsidP="009949CA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9949CA">
        <w:rPr>
          <w:rFonts w:ascii="Times New Roman" w:hAnsi="Times New Roman"/>
          <w:sz w:val="24"/>
          <w:szCs w:val="24"/>
        </w:rPr>
        <w:t xml:space="preserve">Nga ana e </w:t>
      </w:r>
      <w:proofErr w:type="spellStart"/>
      <w:r w:rsidRPr="009949CA">
        <w:rPr>
          <w:rFonts w:ascii="Times New Roman" w:hAnsi="Times New Roman"/>
          <w:sz w:val="24"/>
          <w:szCs w:val="24"/>
        </w:rPr>
        <w:t>Përfituesve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të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Projekteve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Artistike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dhe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Kulturore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949CA">
        <w:rPr>
          <w:rFonts w:ascii="Times New Roman" w:hAnsi="Times New Roman"/>
          <w:sz w:val="24"/>
          <w:szCs w:val="24"/>
        </w:rPr>
        <w:t>rezulton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që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949CA">
        <w:rPr>
          <w:rFonts w:ascii="Times New Roman" w:hAnsi="Times New Roman"/>
          <w:sz w:val="24"/>
          <w:szCs w:val="24"/>
        </w:rPr>
        <w:t>dokumentacioni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financiar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i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paraqitur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nga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ana e </w:t>
      </w:r>
      <w:proofErr w:type="spellStart"/>
      <w:r w:rsidRPr="009949CA">
        <w:rPr>
          <w:rFonts w:ascii="Times New Roman" w:hAnsi="Times New Roman"/>
          <w:sz w:val="24"/>
          <w:szCs w:val="24"/>
        </w:rPr>
        <w:t>tyre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në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funksion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të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justifikimit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të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shpenzimeve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të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kryera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949CA">
        <w:rPr>
          <w:rFonts w:ascii="Times New Roman" w:hAnsi="Times New Roman"/>
          <w:sz w:val="24"/>
          <w:szCs w:val="24"/>
        </w:rPr>
        <w:t>për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zërat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949CA">
        <w:rPr>
          <w:rFonts w:ascii="Times New Roman" w:hAnsi="Times New Roman"/>
          <w:sz w:val="24"/>
          <w:szCs w:val="24"/>
        </w:rPr>
        <w:t>financuara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nga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Ministria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949CA">
        <w:rPr>
          <w:rFonts w:ascii="Times New Roman" w:hAnsi="Times New Roman"/>
          <w:sz w:val="24"/>
          <w:szCs w:val="24"/>
        </w:rPr>
        <w:t>Kulturës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949CA">
        <w:rPr>
          <w:rFonts w:ascii="Times New Roman" w:hAnsi="Times New Roman"/>
          <w:sz w:val="24"/>
          <w:szCs w:val="24"/>
        </w:rPr>
        <w:t>në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cilësinë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949CA">
        <w:rPr>
          <w:rFonts w:ascii="Times New Roman" w:hAnsi="Times New Roman"/>
          <w:sz w:val="24"/>
          <w:szCs w:val="24"/>
        </w:rPr>
        <w:t>Financuesit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949CA">
        <w:rPr>
          <w:rFonts w:ascii="Times New Roman" w:hAnsi="Times New Roman"/>
          <w:sz w:val="24"/>
          <w:szCs w:val="24"/>
        </w:rPr>
        <w:t>të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mos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jenë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në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versionin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lastRenderedPageBreak/>
        <w:t>origjinal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9949CA">
        <w:rPr>
          <w:rFonts w:ascii="Times New Roman" w:hAnsi="Times New Roman"/>
          <w:sz w:val="24"/>
          <w:szCs w:val="24"/>
        </w:rPr>
        <w:t>kopjo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949CA">
        <w:rPr>
          <w:rFonts w:ascii="Times New Roman" w:hAnsi="Times New Roman"/>
          <w:sz w:val="24"/>
          <w:szCs w:val="24"/>
        </w:rPr>
        <w:t>noterizuar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si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dhe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në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disa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raste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në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mungesë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të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kuponit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tatimor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9949CA">
        <w:rPr>
          <w:rFonts w:ascii="Times New Roman" w:hAnsi="Times New Roman"/>
          <w:sz w:val="24"/>
          <w:szCs w:val="24"/>
        </w:rPr>
        <w:t>kasë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fiskale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9949CA">
        <w:rPr>
          <w:rFonts w:ascii="Times New Roman" w:hAnsi="Times New Roman"/>
          <w:sz w:val="24"/>
          <w:szCs w:val="24"/>
        </w:rPr>
        <w:t>për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blerjet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9949CA">
        <w:rPr>
          <w:rFonts w:ascii="Times New Roman" w:hAnsi="Times New Roman"/>
          <w:sz w:val="24"/>
          <w:szCs w:val="24"/>
        </w:rPr>
        <w:t>lekë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në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dorë</w:t>
      </w:r>
      <w:proofErr w:type="spellEnd"/>
      <w:r w:rsidRPr="009949CA">
        <w:rPr>
          <w:rFonts w:ascii="Times New Roman" w:hAnsi="Times New Roman"/>
          <w:sz w:val="24"/>
          <w:szCs w:val="24"/>
        </w:rPr>
        <w:t>/Cash.</w:t>
      </w:r>
    </w:p>
    <w:p w14:paraId="60847369" w14:textId="77777777" w:rsidR="009949CA" w:rsidRPr="009949CA" w:rsidRDefault="009949CA" w:rsidP="009949CA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949CA">
        <w:rPr>
          <w:rFonts w:ascii="Times New Roman" w:hAnsi="Times New Roman"/>
          <w:sz w:val="24"/>
          <w:szCs w:val="24"/>
        </w:rPr>
        <w:t>Për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sa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më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lart</w:t>
      </w:r>
      <w:proofErr w:type="spellEnd"/>
      <w:r w:rsidRPr="009949CA">
        <w:rPr>
          <w:rFonts w:ascii="Times New Roman" w:hAnsi="Times New Roman"/>
          <w:sz w:val="24"/>
          <w:szCs w:val="24"/>
        </w:rPr>
        <w:t>:</w:t>
      </w:r>
    </w:p>
    <w:p w14:paraId="544C6FDD" w14:textId="77777777" w:rsidR="009949CA" w:rsidRPr="009949CA" w:rsidRDefault="009949CA" w:rsidP="009949CA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9949CA">
        <w:rPr>
          <w:rFonts w:ascii="Times New Roman" w:hAnsi="Times New Roman"/>
          <w:sz w:val="24"/>
          <w:szCs w:val="24"/>
        </w:rPr>
        <w:t xml:space="preserve">Nga ana e </w:t>
      </w:r>
      <w:proofErr w:type="spellStart"/>
      <w:r w:rsidRPr="009949CA">
        <w:rPr>
          <w:rFonts w:ascii="Times New Roman" w:hAnsi="Times New Roman"/>
          <w:sz w:val="24"/>
          <w:szCs w:val="24"/>
        </w:rPr>
        <w:t>Ministrisë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së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Kulturës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949CA">
        <w:rPr>
          <w:rFonts w:ascii="Times New Roman" w:hAnsi="Times New Roman"/>
          <w:sz w:val="24"/>
          <w:szCs w:val="24"/>
        </w:rPr>
        <w:t>struktura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përgjegjëse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për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financën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949CA">
        <w:rPr>
          <w:rFonts w:ascii="Times New Roman" w:hAnsi="Times New Roman"/>
          <w:sz w:val="24"/>
          <w:szCs w:val="24"/>
        </w:rPr>
        <w:t>rezulton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që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949CA">
        <w:rPr>
          <w:rFonts w:ascii="Times New Roman" w:hAnsi="Times New Roman"/>
          <w:sz w:val="24"/>
          <w:szCs w:val="24"/>
        </w:rPr>
        <w:t>për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Kontratën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949CA">
        <w:rPr>
          <w:rFonts w:ascii="Times New Roman" w:hAnsi="Times New Roman"/>
          <w:sz w:val="24"/>
          <w:szCs w:val="24"/>
        </w:rPr>
        <w:t>shërbimit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nr.1137/8 Prot, </w:t>
      </w:r>
      <w:proofErr w:type="spellStart"/>
      <w:r w:rsidRPr="009949CA">
        <w:rPr>
          <w:rFonts w:ascii="Times New Roman" w:hAnsi="Times New Roman"/>
          <w:sz w:val="24"/>
          <w:szCs w:val="24"/>
        </w:rPr>
        <w:t>datë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17.03.2022 me </w:t>
      </w:r>
      <w:proofErr w:type="spellStart"/>
      <w:r w:rsidRPr="009949CA">
        <w:rPr>
          <w:rFonts w:ascii="Times New Roman" w:hAnsi="Times New Roman"/>
          <w:sz w:val="24"/>
          <w:szCs w:val="24"/>
        </w:rPr>
        <w:t>objekt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9949CA">
        <w:rPr>
          <w:rFonts w:ascii="Times New Roman" w:hAnsi="Times New Roman"/>
          <w:sz w:val="24"/>
          <w:szCs w:val="24"/>
        </w:rPr>
        <w:t>Mirëmbajtje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949CA">
        <w:rPr>
          <w:rFonts w:ascii="Times New Roman" w:hAnsi="Times New Roman"/>
          <w:sz w:val="24"/>
          <w:szCs w:val="24"/>
        </w:rPr>
        <w:t>kamerave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të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vëzhgimit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të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Ministrisë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dhe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Institucioneve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të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varësisë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9949CA">
        <w:rPr>
          <w:rFonts w:ascii="Times New Roman" w:hAnsi="Times New Roman"/>
          <w:sz w:val="24"/>
          <w:szCs w:val="24"/>
        </w:rPr>
        <w:t>të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jetë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likujduar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për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më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tepër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iCs/>
          <w:sz w:val="24"/>
          <w:szCs w:val="24"/>
        </w:rPr>
        <w:t>subjekti</w:t>
      </w:r>
      <w:proofErr w:type="spellEnd"/>
      <w:r w:rsidRPr="009949C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iCs/>
          <w:sz w:val="24"/>
          <w:szCs w:val="24"/>
        </w:rPr>
        <w:t>kontraktor</w:t>
      </w:r>
      <w:proofErr w:type="spellEnd"/>
      <w:r w:rsidRPr="009949CA">
        <w:rPr>
          <w:rFonts w:ascii="Times New Roman" w:hAnsi="Times New Roman"/>
          <w:iCs/>
          <w:sz w:val="24"/>
          <w:szCs w:val="24"/>
        </w:rPr>
        <w:t xml:space="preserve">/OE “PC Store”, </w:t>
      </w:r>
      <w:r w:rsidRPr="009949C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në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vlerën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147 895 </w:t>
      </w:r>
      <w:proofErr w:type="spellStart"/>
      <w:r w:rsidRPr="009949CA">
        <w:rPr>
          <w:rFonts w:ascii="Times New Roman" w:hAnsi="Times New Roman"/>
          <w:sz w:val="24"/>
          <w:szCs w:val="24"/>
        </w:rPr>
        <w:t>lekë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9949CA">
        <w:rPr>
          <w:rFonts w:ascii="Times New Roman" w:hAnsi="Times New Roman"/>
          <w:sz w:val="24"/>
          <w:szCs w:val="24"/>
        </w:rPr>
        <w:t>përfitim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i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padrejtë</w:t>
      </w:r>
      <w:proofErr w:type="spellEnd"/>
      <w:r w:rsidRPr="009949CA">
        <w:rPr>
          <w:rFonts w:ascii="Times New Roman" w:hAnsi="Times New Roman"/>
          <w:sz w:val="24"/>
          <w:szCs w:val="24"/>
        </w:rPr>
        <w:t>)</w:t>
      </w:r>
      <w:r w:rsidRPr="009949CA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9949CA">
        <w:rPr>
          <w:rFonts w:ascii="Times New Roman" w:hAnsi="Times New Roman"/>
          <w:bCs/>
          <w:sz w:val="24"/>
          <w:szCs w:val="24"/>
        </w:rPr>
        <w:t>vlerësuar</w:t>
      </w:r>
      <w:proofErr w:type="spellEnd"/>
      <w:r w:rsidRPr="009949C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bCs/>
          <w:sz w:val="24"/>
          <w:szCs w:val="24"/>
        </w:rPr>
        <w:t>dëm</w:t>
      </w:r>
      <w:proofErr w:type="spellEnd"/>
      <w:r w:rsidRPr="009949C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bCs/>
          <w:sz w:val="24"/>
          <w:szCs w:val="24"/>
        </w:rPr>
        <w:t>ekonomik</w:t>
      </w:r>
      <w:proofErr w:type="spellEnd"/>
      <w:r w:rsidRPr="009949C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bCs/>
          <w:sz w:val="24"/>
          <w:szCs w:val="24"/>
        </w:rPr>
        <w:t>në</w:t>
      </w:r>
      <w:proofErr w:type="spellEnd"/>
      <w:r w:rsidRPr="009949C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bCs/>
          <w:sz w:val="24"/>
          <w:szCs w:val="24"/>
        </w:rPr>
        <w:t>buxhetin</w:t>
      </w:r>
      <w:proofErr w:type="spellEnd"/>
      <w:r w:rsidRPr="009949CA">
        <w:rPr>
          <w:rFonts w:ascii="Times New Roman" w:hAnsi="Times New Roman"/>
          <w:bCs/>
          <w:sz w:val="24"/>
          <w:szCs w:val="24"/>
        </w:rPr>
        <w:t xml:space="preserve"> e </w:t>
      </w:r>
      <w:proofErr w:type="spellStart"/>
      <w:r w:rsidRPr="009949CA">
        <w:rPr>
          <w:rFonts w:ascii="Times New Roman" w:hAnsi="Times New Roman"/>
          <w:bCs/>
          <w:sz w:val="24"/>
          <w:szCs w:val="24"/>
        </w:rPr>
        <w:t>shtetit</w:t>
      </w:r>
      <w:proofErr w:type="spellEnd"/>
      <w:r w:rsidRPr="009949CA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9949CA">
        <w:rPr>
          <w:rFonts w:ascii="Times New Roman" w:hAnsi="Times New Roman"/>
          <w:sz w:val="24"/>
          <w:szCs w:val="24"/>
        </w:rPr>
        <w:t>në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kundërshtim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9949CA">
        <w:rPr>
          <w:rFonts w:ascii="Times New Roman" w:hAnsi="Times New Roman"/>
          <w:sz w:val="24"/>
          <w:szCs w:val="24"/>
        </w:rPr>
        <w:t>përcaktimet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e: </w:t>
      </w:r>
      <w:proofErr w:type="spellStart"/>
      <w:r w:rsidRPr="009949CA">
        <w:rPr>
          <w:rFonts w:ascii="Times New Roman" w:hAnsi="Times New Roman"/>
          <w:sz w:val="24"/>
          <w:szCs w:val="24"/>
        </w:rPr>
        <w:t>i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9949CA">
        <w:rPr>
          <w:rFonts w:ascii="Times New Roman" w:hAnsi="Times New Roman"/>
          <w:sz w:val="24"/>
          <w:szCs w:val="24"/>
        </w:rPr>
        <w:t>Ligjit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nr.10296, </w:t>
      </w:r>
      <w:proofErr w:type="spellStart"/>
      <w:r w:rsidRPr="009949CA">
        <w:rPr>
          <w:rFonts w:ascii="Times New Roman" w:hAnsi="Times New Roman"/>
          <w:sz w:val="24"/>
          <w:szCs w:val="24"/>
        </w:rPr>
        <w:t>datë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08.07.2010 “</w:t>
      </w:r>
      <w:proofErr w:type="spellStart"/>
      <w:r w:rsidRPr="009949CA">
        <w:rPr>
          <w:rFonts w:ascii="Times New Roman" w:hAnsi="Times New Roman"/>
          <w:sz w:val="24"/>
          <w:szCs w:val="24"/>
        </w:rPr>
        <w:t>Për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menaxhimin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Financiar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dhe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Kontrollin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9949CA">
        <w:rPr>
          <w:rFonts w:ascii="Times New Roman" w:hAnsi="Times New Roman"/>
          <w:sz w:val="24"/>
          <w:szCs w:val="24"/>
        </w:rPr>
        <w:t>neni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9 “ </w:t>
      </w:r>
      <w:proofErr w:type="spellStart"/>
      <w:r w:rsidRPr="009949CA">
        <w:rPr>
          <w:rFonts w:ascii="Times New Roman" w:hAnsi="Times New Roman"/>
          <w:sz w:val="24"/>
          <w:szCs w:val="24"/>
        </w:rPr>
        <w:t>Përgjegjshmëria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menaxheriale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e  </w:t>
      </w:r>
      <w:proofErr w:type="spellStart"/>
      <w:r w:rsidRPr="009949CA">
        <w:rPr>
          <w:rFonts w:ascii="Times New Roman" w:hAnsi="Times New Roman"/>
          <w:sz w:val="24"/>
          <w:szCs w:val="24"/>
        </w:rPr>
        <w:t>Nëpunësit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Autorizues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9949CA">
        <w:rPr>
          <w:rFonts w:ascii="Times New Roman" w:hAnsi="Times New Roman"/>
          <w:sz w:val="24"/>
          <w:szCs w:val="24"/>
        </w:rPr>
        <w:t>dhe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neni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12, </w:t>
      </w:r>
      <w:proofErr w:type="spellStart"/>
      <w:r w:rsidRPr="009949CA">
        <w:rPr>
          <w:rFonts w:ascii="Times New Roman" w:hAnsi="Times New Roman"/>
          <w:sz w:val="24"/>
          <w:szCs w:val="24"/>
        </w:rPr>
        <w:t>dhe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9949CA">
        <w:rPr>
          <w:rFonts w:ascii="Times New Roman" w:hAnsi="Times New Roman"/>
          <w:sz w:val="24"/>
          <w:szCs w:val="24"/>
        </w:rPr>
        <w:t>Përgjegjshmëria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menaxheriale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949CA">
        <w:rPr>
          <w:rFonts w:ascii="Times New Roman" w:hAnsi="Times New Roman"/>
          <w:sz w:val="24"/>
          <w:szCs w:val="24"/>
        </w:rPr>
        <w:t>Nëpunësit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Zbatues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; ii) </w:t>
      </w:r>
      <w:proofErr w:type="spellStart"/>
      <w:r w:rsidRPr="009949CA">
        <w:rPr>
          <w:rFonts w:ascii="Times New Roman" w:hAnsi="Times New Roman"/>
          <w:sz w:val="24"/>
          <w:szCs w:val="24"/>
        </w:rPr>
        <w:t>Udhëzimit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nr.30 “</w:t>
      </w:r>
      <w:proofErr w:type="spellStart"/>
      <w:r w:rsidRPr="009949CA">
        <w:rPr>
          <w:rFonts w:ascii="Times New Roman" w:hAnsi="Times New Roman"/>
          <w:sz w:val="24"/>
          <w:szCs w:val="24"/>
        </w:rPr>
        <w:t>Për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menaxhimin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949CA">
        <w:rPr>
          <w:rFonts w:ascii="Times New Roman" w:hAnsi="Times New Roman"/>
          <w:sz w:val="24"/>
          <w:szCs w:val="24"/>
        </w:rPr>
        <w:t>aktiveve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në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njësitë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949CA">
        <w:rPr>
          <w:rFonts w:ascii="Times New Roman" w:hAnsi="Times New Roman"/>
          <w:sz w:val="24"/>
          <w:szCs w:val="24"/>
        </w:rPr>
        <w:t>sektorit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publik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”, i </w:t>
      </w:r>
      <w:proofErr w:type="spellStart"/>
      <w:r w:rsidRPr="009949CA">
        <w:rPr>
          <w:rFonts w:ascii="Times New Roman" w:hAnsi="Times New Roman"/>
          <w:sz w:val="24"/>
          <w:szCs w:val="24"/>
        </w:rPr>
        <w:t>ndryshuar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, pika 35, 36, 44 e 45, </w:t>
      </w:r>
      <w:proofErr w:type="spellStart"/>
      <w:r w:rsidRPr="009949CA">
        <w:rPr>
          <w:rFonts w:ascii="Times New Roman" w:hAnsi="Times New Roman"/>
          <w:sz w:val="24"/>
          <w:szCs w:val="24"/>
        </w:rPr>
        <w:t>si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dhe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; iii)  </w:t>
      </w:r>
      <w:proofErr w:type="spellStart"/>
      <w:r w:rsidRPr="009949CA">
        <w:rPr>
          <w:rFonts w:ascii="Times New Roman" w:hAnsi="Times New Roman"/>
          <w:sz w:val="24"/>
          <w:szCs w:val="24"/>
        </w:rPr>
        <w:t>Udhëzimit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nr.2, </w:t>
      </w:r>
      <w:proofErr w:type="spellStart"/>
      <w:r w:rsidRPr="009949CA">
        <w:rPr>
          <w:rFonts w:ascii="Times New Roman" w:hAnsi="Times New Roman"/>
          <w:sz w:val="24"/>
          <w:szCs w:val="24"/>
        </w:rPr>
        <w:t>datë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19.01.2022 “</w:t>
      </w:r>
      <w:proofErr w:type="spellStart"/>
      <w:r w:rsidRPr="009949CA">
        <w:rPr>
          <w:rFonts w:ascii="Times New Roman" w:hAnsi="Times New Roman"/>
          <w:sz w:val="24"/>
          <w:szCs w:val="24"/>
        </w:rPr>
        <w:t>Për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përdorimin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949CA">
        <w:rPr>
          <w:rFonts w:ascii="Times New Roman" w:hAnsi="Times New Roman"/>
          <w:sz w:val="24"/>
          <w:szCs w:val="24"/>
        </w:rPr>
        <w:t>arkivës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elektronike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në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procesin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949CA">
        <w:rPr>
          <w:rFonts w:ascii="Times New Roman" w:hAnsi="Times New Roman"/>
          <w:sz w:val="24"/>
          <w:szCs w:val="24"/>
        </w:rPr>
        <w:t>ekzekutimit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të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buxhetit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të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shtetit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nga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njësitë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949CA">
        <w:rPr>
          <w:rFonts w:ascii="Times New Roman" w:hAnsi="Times New Roman"/>
          <w:sz w:val="24"/>
          <w:szCs w:val="24"/>
        </w:rPr>
        <w:t>qeverisjes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së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përgjithshme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9949CA">
        <w:rPr>
          <w:rFonts w:ascii="Times New Roman" w:hAnsi="Times New Roman"/>
          <w:sz w:val="24"/>
          <w:szCs w:val="24"/>
        </w:rPr>
        <w:t>i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ndryshuar</w:t>
      </w:r>
      <w:proofErr w:type="spellEnd"/>
      <w:r w:rsidRPr="009949CA">
        <w:rPr>
          <w:rFonts w:ascii="Times New Roman" w:hAnsi="Times New Roman"/>
          <w:sz w:val="24"/>
          <w:szCs w:val="24"/>
        </w:rPr>
        <w:t>.</w:t>
      </w:r>
    </w:p>
    <w:p w14:paraId="136C60A2" w14:textId="0FDB5FBC" w:rsidR="009949CA" w:rsidRPr="009949CA" w:rsidRDefault="009949CA" w:rsidP="009949CA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9949CA">
        <w:rPr>
          <w:rFonts w:ascii="Times New Roman" w:hAnsi="Times New Roman"/>
          <w:sz w:val="24"/>
          <w:szCs w:val="24"/>
          <w:lang w:val="de-DE"/>
        </w:rPr>
        <w:t xml:space="preserve">Ministria e Kulturës/struktuart përgjegjëse të saj për: </w:t>
      </w:r>
      <w:proofErr w:type="spellStart"/>
      <w:r w:rsidRPr="009949CA">
        <w:rPr>
          <w:rFonts w:ascii="Times New Roman" w:eastAsia="Times New Roman" w:hAnsi="Times New Roman" w:cs="Times New Roman"/>
          <w:bCs/>
          <w:sz w:val="24"/>
          <w:szCs w:val="24"/>
        </w:rPr>
        <w:t>Programin</w:t>
      </w:r>
      <w:proofErr w:type="spellEnd"/>
      <w:r w:rsidRPr="009949CA">
        <w:rPr>
          <w:rFonts w:ascii="Times New Roman" w:eastAsia="Times New Roman" w:hAnsi="Times New Roman" w:cs="Times New Roman"/>
          <w:bCs/>
          <w:sz w:val="24"/>
          <w:szCs w:val="24"/>
        </w:rPr>
        <w:t xml:space="preserve"> 01110/</w:t>
      </w:r>
      <w:proofErr w:type="spellStart"/>
      <w:r w:rsidRPr="009949CA">
        <w:rPr>
          <w:rFonts w:ascii="Times New Roman" w:eastAsia="Times New Roman" w:hAnsi="Times New Roman" w:cs="Times New Roman"/>
          <w:bCs/>
          <w:sz w:val="24"/>
          <w:szCs w:val="24"/>
        </w:rPr>
        <w:t>Aparati</w:t>
      </w:r>
      <w:proofErr w:type="spellEnd"/>
      <w:r w:rsidRPr="009949CA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949CA">
        <w:rPr>
          <w:rFonts w:ascii="Times New Roman" w:eastAsia="Times New Roman" w:hAnsi="Times New Roman" w:cs="Times New Roman"/>
          <w:bCs/>
          <w:sz w:val="24"/>
          <w:szCs w:val="24"/>
        </w:rPr>
        <w:t>Programin</w:t>
      </w:r>
      <w:proofErr w:type="spellEnd"/>
      <w:r w:rsidRPr="009949CA">
        <w:rPr>
          <w:rFonts w:ascii="Times New Roman" w:eastAsia="Times New Roman" w:hAnsi="Times New Roman" w:cs="Times New Roman"/>
          <w:bCs/>
          <w:sz w:val="24"/>
          <w:szCs w:val="24"/>
        </w:rPr>
        <w:t xml:space="preserve"> 08220/</w:t>
      </w:r>
      <w:proofErr w:type="spellStart"/>
      <w:r w:rsidRPr="009949CA">
        <w:rPr>
          <w:rFonts w:ascii="Times New Roman" w:eastAsia="Times New Roman" w:hAnsi="Times New Roman" w:cs="Times New Roman"/>
          <w:bCs/>
          <w:sz w:val="24"/>
          <w:szCs w:val="24"/>
        </w:rPr>
        <w:t>Trashëgimia</w:t>
      </w:r>
      <w:proofErr w:type="spellEnd"/>
      <w:r w:rsidRPr="009949CA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949CA">
        <w:rPr>
          <w:rFonts w:ascii="Times New Roman" w:eastAsia="Times New Roman" w:hAnsi="Times New Roman" w:cs="Times New Roman"/>
          <w:bCs/>
          <w:sz w:val="24"/>
          <w:szCs w:val="24"/>
        </w:rPr>
        <w:t>dhe</w:t>
      </w:r>
      <w:proofErr w:type="spellEnd"/>
      <w:r w:rsidRPr="009949C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949CA">
        <w:rPr>
          <w:rFonts w:ascii="Times New Roman" w:eastAsia="Times New Roman" w:hAnsi="Times New Roman" w:cs="Times New Roman"/>
          <w:bCs/>
          <w:sz w:val="24"/>
          <w:szCs w:val="24"/>
        </w:rPr>
        <w:t>Programin</w:t>
      </w:r>
      <w:proofErr w:type="spellEnd"/>
      <w:r w:rsidRPr="009949CA">
        <w:rPr>
          <w:rFonts w:ascii="Times New Roman" w:eastAsia="Times New Roman" w:hAnsi="Times New Roman" w:cs="Times New Roman"/>
          <w:bCs/>
          <w:sz w:val="24"/>
          <w:szCs w:val="24"/>
        </w:rPr>
        <w:t xml:space="preserve"> 08230/Arti, ka </w:t>
      </w:r>
      <w:proofErr w:type="spellStart"/>
      <w:r w:rsidRPr="009949CA">
        <w:rPr>
          <w:rFonts w:ascii="Times New Roman" w:eastAsia="Times New Roman" w:hAnsi="Times New Roman" w:cs="Times New Roman"/>
          <w:bCs/>
          <w:sz w:val="24"/>
          <w:szCs w:val="24"/>
        </w:rPr>
        <w:t>kryer</w:t>
      </w:r>
      <w:proofErr w:type="spellEnd"/>
      <w:r w:rsidRPr="009949C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likujdime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për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llogari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të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Përfituesve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respektiv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9949CA">
        <w:rPr>
          <w:rFonts w:ascii="Times New Roman" w:hAnsi="Times New Roman"/>
          <w:sz w:val="24"/>
          <w:szCs w:val="24"/>
        </w:rPr>
        <w:t>në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mungesë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të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949CA">
        <w:rPr>
          <w:rFonts w:ascii="Times New Roman" w:hAnsi="Times New Roman"/>
          <w:sz w:val="24"/>
          <w:szCs w:val="24"/>
        </w:rPr>
        <w:t>dokumentacionit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justifikues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ligjor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9949CA">
        <w:rPr>
          <w:rFonts w:ascii="Times New Roman" w:hAnsi="Times New Roman"/>
          <w:sz w:val="24"/>
          <w:szCs w:val="24"/>
        </w:rPr>
        <w:t>dokumentimit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949CA">
        <w:rPr>
          <w:rFonts w:ascii="Times New Roman" w:hAnsi="Times New Roman"/>
          <w:sz w:val="24"/>
          <w:szCs w:val="24"/>
        </w:rPr>
        <w:t>të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transfertës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bankare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949CA">
        <w:rPr>
          <w:rFonts w:ascii="Times New Roman" w:hAnsi="Times New Roman"/>
          <w:sz w:val="24"/>
          <w:szCs w:val="24"/>
        </w:rPr>
        <w:t>të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kryer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nga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këta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të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fundit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për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llogari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të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palëve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të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treta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për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çdo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shërbim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të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kontraktuar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9949CA">
        <w:rPr>
          <w:rFonts w:ascii="Times New Roman" w:hAnsi="Times New Roman"/>
          <w:sz w:val="24"/>
          <w:szCs w:val="24"/>
        </w:rPr>
        <w:t>në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kundërshtim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9949CA">
        <w:rPr>
          <w:rFonts w:ascii="Times New Roman" w:hAnsi="Times New Roman"/>
          <w:sz w:val="24"/>
          <w:szCs w:val="24"/>
        </w:rPr>
        <w:t>kërkesat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e: </w:t>
      </w:r>
      <w:proofErr w:type="spellStart"/>
      <w:r w:rsidRPr="009949CA">
        <w:rPr>
          <w:rFonts w:ascii="Times New Roman" w:hAnsi="Times New Roman"/>
          <w:sz w:val="24"/>
          <w:szCs w:val="24"/>
        </w:rPr>
        <w:t>i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9949CA">
        <w:rPr>
          <w:rFonts w:ascii="Times New Roman" w:hAnsi="Times New Roman"/>
          <w:sz w:val="24"/>
          <w:szCs w:val="24"/>
        </w:rPr>
        <w:t>Ligjit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nr.10296, </w:t>
      </w:r>
      <w:proofErr w:type="spellStart"/>
      <w:r w:rsidRPr="009949CA">
        <w:rPr>
          <w:rFonts w:ascii="Times New Roman" w:hAnsi="Times New Roman"/>
          <w:sz w:val="24"/>
          <w:szCs w:val="24"/>
        </w:rPr>
        <w:t>datë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08.07.2010 “</w:t>
      </w:r>
      <w:proofErr w:type="spellStart"/>
      <w:r w:rsidRPr="009949CA">
        <w:rPr>
          <w:rFonts w:ascii="Times New Roman" w:hAnsi="Times New Roman"/>
          <w:sz w:val="24"/>
          <w:szCs w:val="24"/>
        </w:rPr>
        <w:t>Për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menaxhimin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Financiar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dhe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Kontrollin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9949CA">
        <w:rPr>
          <w:rFonts w:ascii="Times New Roman" w:hAnsi="Times New Roman"/>
          <w:sz w:val="24"/>
          <w:szCs w:val="24"/>
        </w:rPr>
        <w:t>i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sz w:val="24"/>
          <w:szCs w:val="24"/>
        </w:rPr>
        <w:t>ndryshuar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949CA">
        <w:rPr>
          <w:rFonts w:ascii="Times New Roman" w:hAnsi="Times New Roman"/>
          <w:sz w:val="24"/>
          <w:szCs w:val="24"/>
        </w:rPr>
        <w:t>neni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4, pika 19; ii) </w:t>
      </w:r>
      <w:r w:rsidRPr="009949CA">
        <w:rPr>
          <w:rFonts w:ascii="Times New Roman" w:hAnsi="Times New Roman"/>
          <w:sz w:val="24"/>
          <w:szCs w:val="24"/>
          <w:lang w:val="de-DE"/>
        </w:rPr>
        <w:t xml:space="preserve">Ligjit nr.25, datë 10.05.2018 “Për kontabilitetin dhe pasqyrat financiare”, i ndryshuar; iii) Udhëzimit nr.34, datë 14.12.2022 “Për procedurat e mbylljes së llogarisë vjetore të buxhetit për vitin 2022”, </w:t>
      </w:r>
      <w:proofErr w:type="spellStart"/>
      <w:r w:rsidRPr="009949CA">
        <w:rPr>
          <w:rFonts w:ascii="Times New Roman" w:hAnsi="Times New Roman"/>
          <w:sz w:val="24"/>
          <w:szCs w:val="24"/>
        </w:rPr>
        <w:t>Kreu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IV, pika 23, </w:t>
      </w:r>
      <w:proofErr w:type="spellStart"/>
      <w:r w:rsidRPr="009949CA">
        <w:rPr>
          <w:rFonts w:ascii="Times New Roman" w:hAnsi="Times New Roman"/>
          <w:sz w:val="24"/>
          <w:szCs w:val="24"/>
        </w:rPr>
        <w:t>Kreu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V,  pika 33 </w:t>
      </w:r>
      <w:proofErr w:type="spellStart"/>
      <w:r w:rsidRPr="009949CA">
        <w:rPr>
          <w:rFonts w:ascii="Times New Roman" w:hAnsi="Times New Roman"/>
          <w:sz w:val="24"/>
          <w:szCs w:val="24"/>
        </w:rPr>
        <w:t>dhe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pika 34; iv) </w:t>
      </w:r>
      <w:proofErr w:type="spellStart"/>
      <w:r w:rsidRPr="009949CA">
        <w:rPr>
          <w:rFonts w:ascii="Times New Roman" w:hAnsi="Times New Roman"/>
          <w:sz w:val="24"/>
          <w:szCs w:val="24"/>
        </w:rPr>
        <w:t>Udhëzimit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nr.9, </w:t>
      </w:r>
      <w:proofErr w:type="spellStart"/>
      <w:r w:rsidRPr="009949CA">
        <w:rPr>
          <w:rFonts w:ascii="Times New Roman" w:hAnsi="Times New Roman"/>
          <w:sz w:val="24"/>
          <w:szCs w:val="24"/>
        </w:rPr>
        <w:t>datë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20.03.2018 “</w:t>
      </w:r>
      <w:proofErr w:type="spellStart"/>
      <w:r w:rsidRPr="009949CA">
        <w:rPr>
          <w:rFonts w:ascii="Times New Roman" w:hAnsi="Times New Roman"/>
          <w:sz w:val="24"/>
          <w:szCs w:val="24"/>
        </w:rPr>
        <w:t>Për</w:t>
      </w:r>
      <w:proofErr w:type="spellEnd"/>
      <w:r w:rsidRPr="009949CA">
        <w:rPr>
          <w:rFonts w:ascii="Times New Roman" w:hAnsi="Times New Roman"/>
          <w:sz w:val="24"/>
          <w:szCs w:val="24"/>
        </w:rPr>
        <w:t xml:space="preserve"> </w:t>
      </w:r>
      <w:r w:rsidRPr="009949CA">
        <w:rPr>
          <w:rFonts w:ascii="Times New Roman" w:hAnsi="Times New Roman"/>
          <w:sz w:val="24"/>
          <w:szCs w:val="24"/>
          <w:lang w:val="de-DE"/>
        </w:rPr>
        <w:t>procedurat standarte të zbatimit të buxhetit“, pika 79 “E drejta për të kryer shpenzime ; si dhe v)</w:t>
      </w:r>
      <w:r w:rsidR="007F68D6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9949CA">
        <w:rPr>
          <w:rFonts w:ascii="Times New Roman" w:hAnsi="Times New Roman"/>
          <w:sz w:val="24"/>
          <w:szCs w:val="24"/>
          <w:lang w:val="de-DE"/>
        </w:rPr>
        <w:t>Kontratat e lidhura ndërmjet Ministrisë së Kulturës dhe subjekteve kontraktor, në cilësi</w:t>
      </w:r>
      <w:r w:rsidR="007F68D6">
        <w:rPr>
          <w:rFonts w:ascii="Times New Roman" w:hAnsi="Times New Roman"/>
          <w:sz w:val="24"/>
          <w:szCs w:val="24"/>
          <w:lang w:val="de-DE"/>
        </w:rPr>
        <w:t>n</w:t>
      </w:r>
      <w:r w:rsidRPr="009949CA">
        <w:rPr>
          <w:rFonts w:ascii="Times New Roman" w:hAnsi="Times New Roman"/>
          <w:sz w:val="24"/>
          <w:szCs w:val="24"/>
          <w:lang w:val="de-DE"/>
        </w:rPr>
        <w:t xml:space="preserve">ë e Përfituesit/Përfituesve. </w:t>
      </w:r>
    </w:p>
    <w:p w14:paraId="3FC3D72E" w14:textId="77777777" w:rsidR="009949CA" w:rsidRPr="009949CA" w:rsidRDefault="009949CA" w:rsidP="009949CA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de-DE"/>
        </w:rPr>
      </w:pPr>
      <w:r w:rsidRPr="009949CA">
        <w:rPr>
          <w:rFonts w:ascii="Times New Roman" w:hAnsi="Times New Roman"/>
          <w:sz w:val="24"/>
          <w:szCs w:val="24"/>
          <w:lang w:val="de-DE"/>
        </w:rPr>
        <w:t xml:space="preserve">Veprimet dhe mosverprimet e strukturave respektive përgjegjëse në Ministrinë e Kulturës, në kundërshtim me aktet ligjore dhe nënligjore në fuqi, sa më lart përmëndur, kanë ekspozuar buxhetin e shtetit  ndaj një efekti financiar negativ, </w:t>
      </w:r>
      <w:proofErr w:type="spellStart"/>
      <w:r w:rsidRPr="009949CA">
        <w:rPr>
          <w:rFonts w:ascii="Times New Roman" w:hAnsi="Times New Roman"/>
          <w:bCs/>
          <w:sz w:val="24"/>
          <w:szCs w:val="24"/>
        </w:rPr>
        <w:t>në</w:t>
      </w:r>
      <w:proofErr w:type="spellEnd"/>
      <w:r w:rsidRPr="009949C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bCs/>
          <w:sz w:val="24"/>
          <w:szCs w:val="24"/>
        </w:rPr>
        <w:t>vlerën</w:t>
      </w:r>
      <w:proofErr w:type="spellEnd"/>
      <w:r w:rsidRPr="009949C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949CA">
        <w:rPr>
          <w:rFonts w:ascii="Times New Roman" w:hAnsi="Times New Roman"/>
          <w:bCs/>
          <w:sz w:val="24"/>
          <w:szCs w:val="24"/>
        </w:rPr>
        <w:t>prej</w:t>
      </w:r>
      <w:proofErr w:type="spellEnd"/>
      <w:r w:rsidRPr="009949CA">
        <w:rPr>
          <w:rFonts w:ascii="Times New Roman" w:hAnsi="Times New Roman"/>
          <w:bCs/>
          <w:sz w:val="24"/>
          <w:szCs w:val="24"/>
        </w:rPr>
        <w:t xml:space="preserve"> 30 563 433 </w:t>
      </w:r>
      <w:proofErr w:type="spellStart"/>
      <w:r w:rsidRPr="009949CA">
        <w:rPr>
          <w:rFonts w:ascii="Times New Roman" w:hAnsi="Times New Roman"/>
          <w:bCs/>
          <w:sz w:val="24"/>
          <w:szCs w:val="24"/>
        </w:rPr>
        <w:t>lekë</w:t>
      </w:r>
      <w:proofErr w:type="spellEnd"/>
      <w:r w:rsidRPr="009949CA">
        <w:rPr>
          <w:rFonts w:ascii="Times New Roman" w:hAnsi="Times New Roman"/>
          <w:bCs/>
          <w:sz w:val="24"/>
          <w:szCs w:val="24"/>
        </w:rPr>
        <w:t>.</w:t>
      </w:r>
    </w:p>
    <w:p w14:paraId="5722DF9E" w14:textId="08557A5F" w:rsidR="009949CA" w:rsidRPr="009949CA" w:rsidRDefault="009949CA" w:rsidP="009949C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949CA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9949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eastAsia="Times New Roman" w:hAnsi="Times New Roman" w:cs="Times New Roman"/>
          <w:sz w:val="24"/>
          <w:szCs w:val="24"/>
        </w:rPr>
        <w:t>përfundim</w:t>
      </w:r>
      <w:proofErr w:type="spellEnd"/>
      <w:r w:rsidRPr="009949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949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eastAsia="Times New Roman" w:hAnsi="Times New Roman" w:cs="Times New Roman"/>
          <w:sz w:val="24"/>
          <w:szCs w:val="24"/>
        </w:rPr>
        <w:t>inspektimit</w:t>
      </w:r>
      <w:proofErr w:type="spellEnd"/>
      <w:r w:rsidRPr="009949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949CA">
        <w:rPr>
          <w:rFonts w:ascii="Times New Roman" w:eastAsia="Times New Roman" w:hAnsi="Times New Roman" w:cs="Times New Roman"/>
          <w:sz w:val="24"/>
          <w:szCs w:val="24"/>
        </w:rPr>
        <w:t>grupi</w:t>
      </w:r>
      <w:proofErr w:type="spellEnd"/>
      <w:r w:rsidRPr="009949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949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eastAsia="Times New Roman" w:hAnsi="Times New Roman" w:cs="Times New Roman"/>
          <w:sz w:val="24"/>
          <w:szCs w:val="24"/>
        </w:rPr>
        <w:t>inspektimit</w:t>
      </w:r>
      <w:proofErr w:type="spellEnd"/>
      <w:r w:rsidRPr="009949CA">
        <w:rPr>
          <w:rFonts w:ascii="Times New Roman" w:eastAsia="Times New Roman" w:hAnsi="Times New Roman" w:cs="Times New Roman"/>
          <w:sz w:val="24"/>
          <w:szCs w:val="24"/>
        </w:rPr>
        <w:t xml:space="preserve"> ka </w:t>
      </w:r>
      <w:proofErr w:type="spellStart"/>
      <w:r w:rsidRPr="009949CA">
        <w:rPr>
          <w:rFonts w:ascii="Times New Roman" w:eastAsia="Times New Roman" w:hAnsi="Times New Roman" w:cs="Times New Roman"/>
          <w:sz w:val="24"/>
          <w:szCs w:val="24"/>
        </w:rPr>
        <w:t>propozuar</w:t>
      </w:r>
      <w:proofErr w:type="spellEnd"/>
      <w:r w:rsidRPr="009949C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6FE99D6B" w14:textId="77777777" w:rsidR="009949CA" w:rsidRPr="009949CA" w:rsidRDefault="009949CA" w:rsidP="009949CA">
      <w:pPr>
        <w:spacing w:after="0"/>
        <w:jc w:val="both"/>
        <w:rPr>
          <w:rFonts w:ascii="Times New Roman" w:eastAsia="Times New Roman" w:hAnsi="Times New Roman" w:cs="Times New Roman"/>
          <w:sz w:val="14"/>
          <w:szCs w:val="24"/>
        </w:rPr>
      </w:pPr>
    </w:p>
    <w:p w14:paraId="7048F6B9" w14:textId="7A9D2879" w:rsidR="009949CA" w:rsidRDefault="009949CA" w:rsidP="00E006F2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949CA">
        <w:rPr>
          <w:rFonts w:ascii="Times New Roman" w:eastAsia="Times New Roman" w:hAnsi="Times New Roman" w:cs="Times New Roman"/>
          <w:sz w:val="24"/>
          <w:szCs w:val="24"/>
        </w:rPr>
        <w:t>Masë</w:t>
      </w:r>
      <w:proofErr w:type="spellEnd"/>
      <w:r w:rsidRPr="009949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eastAsia="Times New Roman" w:hAnsi="Times New Roman" w:cs="Times New Roman"/>
          <w:sz w:val="24"/>
          <w:szCs w:val="24"/>
        </w:rPr>
        <w:t>shpërblim</w:t>
      </w:r>
      <w:proofErr w:type="spellEnd"/>
      <w:r w:rsidRPr="009949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49CA">
        <w:rPr>
          <w:rFonts w:ascii="Times New Roman" w:eastAsia="Times New Roman" w:hAnsi="Times New Roman" w:cs="Times New Roman"/>
          <w:sz w:val="24"/>
          <w:szCs w:val="24"/>
        </w:rPr>
        <w:t>dëmi</w:t>
      </w:r>
      <w:proofErr w:type="spellEnd"/>
      <w:r w:rsidRPr="009949CA">
        <w:rPr>
          <w:rFonts w:ascii="Times New Roman" w:eastAsia="Times New Roman" w:hAnsi="Times New Roman" w:cs="Times New Roman"/>
          <w:sz w:val="24"/>
          <w:szCs w:val="24"/>
        </w:rPr>
        <w:t>, 1 (</w:t>
      </w:r>
      <w:proofErr w:type="spellStart"/>
      <w:r w:rsidRPr="009949CA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9949CA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A269E05" w14:textId="4903A58A" w:rsidR="00B94E0A" w:rsidRPr="009949CA" w:rsidRDefault="00B94E0A" w:rsidP="00E006F2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Masa administrative 2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508291A" w14:textId="5CCF1297" w:rsidR="009949CA" w:rsidRPr="009949CA" w:rsidRDefault="009949CA" w:rsidP="00E006F2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949CA">
        <w:rPr>
          <w:rFonts w:ascii="Times New Roman" w:eastAsia="Times New Roman" w:hAnsi="Times New Roman" w:cs="Times New Roman"/>
          <w:sz w:val="24"/>
          <w:szCs w:val="24"/>
        </w:rPr>
        <w:t xml:space="preserve">Masa </w:t>
      </w:r>
      <w:proofErr w:type="spellStart"/>
      <w:r w:rsidRPr="009949CA">
        <w:rPr>
          <w:rFonts w:ascii="Times New Roman" w:eastAsia="Times New Roman" w:hAnsi="Times New Roman" w:cs="Times New Roman"/>
          <w:sz w:val="24"/>
          <w:szCs w:val="24"/>
        </w:rPr>
        <w:t>disiplinore</w:t>
      </w:r>
      <w:proofErr w:type="spellEnd"/>
      <w:r w:rsidRPr="009949CA">
        <w:rPr>
          <w:rFonts w:ascii="Times New Roman" w:eastAsia="Times New Roman" w:hAnsi="Times New Roman" w:cs="Times New Roman"/>
          <w:sz w:val="24"/>
          <w:szCs w:val="24"/>
        </w:rPr>
        <w:t>, 12 (</w:t>
      </w:r>
      <w:proofErr w:type="spellStart"/>
      <w:r w:rsidRPr="009949CA">
        <w:rPr>
          <w:rFonts w:ascii="Times New Roman" w:eastAsia="Times New Roman" w:hAnsi="Times New Roman" w:cs="Times New Roman"/>
          <w:sz w:val="24"/>
          <w:szCs w:val="24"/>
        </w:rPr>
        <w:t>dymbëdhjetë</w:t>
      </w:r>
      <w:proofErr w:type="spellEnd"/>
      <w:r w:rsidRPr="009949CA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EC5CFD5" w14:textId="6895ABDE" w:rsidR="00921563" w:rsidRPr="009949CA" w:rsidRDefault="009949CA" w:rsidP="00E006F2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949CA">
        <w:rPr>
          <w:rFonts w:ascii="Times New Roman" w:eastAsia="Times New Roman" w:hAnsi="Times New Roman" w:cs="Times New Roman"/>
          <w:sz w:val="24"/>
          <w:szCs w:val="24"/>
        </w:rPr>
        <w:t xml:space="preserve">Masa </w:t>
      </w:r>
      <w:proofErr w:type="spellStart"/>
      <w:r w:rsidRPr="009949CA">
        <w:rPr>
          <w:rFonts w:ascii="Times New Roman" w:eastAsia="Times New Roman" w:hAnsi="Times New Roman" w:cs="Times New Roman"/>
          <w:sz w:val="24"/>
          <w:szCs w:val="24"/>
        </w:rPr>
        <w:t>rregullative</w:t>
      </w:r>
      <w:proofErr w:type="spellEnd"/>
      <w:r w:rsidRPr="009949CA">
        <w:rPr>
          <w:rFonts w:ascii="Times New Roman" w:eastAsia="Times New Roman" w:hAnsi="Times New Roman" w:cs="Times New Roman"/>
          <w:sz w:val="24"/>
          <w:szCs w:val="24"/>
        </w:rPr>
        <w:t>, 13 (</w:t>
      </w:r>
      <w:proofErr w:type="spellStart"/>
      <w:r w:rsidRPr="009949CA">
        <w:rPr>
          <w:rFonts w:ascii="Times New Roman" w:eastAsia="Times New Roman" w:hAnsi="Times New Roman" w:cs="Times New Roman"/>
          <w:sz w:val="24"/>
          <w:szCs w:val="24"/>
        </w:rPr>
        <w:t>trembëdhjetë</w:t>
      </w:r>
      <w:proofErr w:type="spellEnd"/>
      <w:r w:rsidRPr="009949CA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491C42F" w14:textId="77777777" w:rsidR="00FE7E66" w:rsidRPr="009949CA" w:rsidRDefault="00FE7E66" w:rsidP="009949CA">
      <w:pPr>
        <w:rPr>
          <w:sz w:val="24"/>
          <w:szCs w:val="24"/>
        </w:rPr>
      </w:pPr>
    </w:p>
    <w:sectPr w:rsidR="00FE7E66" w:rsidRPr="009949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975EC"/>
    <w:multiLevelType w:val="hybridMultilevel"/>
    <w:tmpl w:val="6D06ECE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A7248A"/>
    <w:multiLevelType w:val="hybridMultilevel"/>
    <w:tmpl w:val="0C6006B6"/>
    <w:lvl w:ilvl="0" w:tplc="EB828DB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277D9E"/>
    <w:multiLevelType w:val="hybridMultilevel"/>
    <w:tmpl w:val="AE8CDBD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4873E4"/>
    <w:multiLevelType w:val="hybridMultilevel"/>
    <w:tmpl w:val="E4A880A6"/>
    <w:lvl w:ilvl="0" w:tplc="CA48BEB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i w:val="0"/>
        <w:sz w:val="24"/>
        <w:szCs w:val="24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914A9C"/>
    <w:multiLevelType w:val="hybridMultilevel"/>
    <w:tmpl w:val="667062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917E43"/>
    <w:multiLevelType w:val="hybridMultilevel"/>
    <w:tmpl w:val="487AE43C"/>
    <w:lvl w:ilvl="0" w:tplc="CF6286DA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A1671D8"/>
    <w:multiLevelType w:val="hybridMultilevel"/>
    <w:tmpl w:val="5B483FF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CBE46D4"/>
    <w:multiLevelType w:val="hybridMultilevel"/>
    <w:tmpl w:val="F6DC102C"/>
    <w:lvl w:ilvl="0" w:tplc="519C4AF2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20522651">
    <w:abstractNumId w:val="3"/>
  </w:num>
  <w:num w:numId="2" w16cid:durableId="406878643">
    <w:abstractNumId w:val="1"/>
  </w:num>
  <w:num w:numId="3" w16cid:durableId="713164888">
    <w:abstractNumId w:val="0"/>
  </w:num>
  <w:num w:numId="4" w16cid:durableId="1771855539">
    <w:abstractNumId w:val="5"/>
  </w:num>
  <w:num w:numId="5" w16cid:durableId="1122262053">
    <w:abstractNumId w:val="2"/>
  </w:num>
  <w:num w:numId="6" w16cid:durableId="729574572">
    <w:abstractNumId w:val="7"/>
  </w:num>
  <w:num w:numId="7" w16cid:durableId="856583201">
    <w:abstractNumId w:val="6"/>
  </w:num>
  <w:num w:numId="8" w16cid:durableId="146991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34E"/>
    <w:rsid w:val="00195A52"/>
    <w:rsid w:val="001F634E"/>
    <w:rsid w:val="002C31C9"/>
    <w:rsid w:val="004D2AA7"/>
    <w:rsid w:val="00600CA9"/>
    <w:rsid w:val="007F68D6"/>
    <w:rsid w:val="0080408E"/>
    <w:rsid w:val="00921563"/>
    <w:rsid w:val="009949CA"/>
    <w:rsid w:val="00A00232"/>
    <w:rsid w:val="00B94E0A"/>
    <w:rsid w:val="00C3712D"/>
    <w:rsid w:val="00C82024"/>
    <w:rsid w:val="00E006F2"/>
    <w:rsid w:val="00E87CDF"/>
    <w:rsid w:val="00FE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3970A"/>
  <w15:chartTrackingRefBased/>
  <w15:docId w15:val="{5FBBAC4B-8769-4B91-AD07-1744AADA1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9CA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21563"/>
    <w:pPr>
      <w:spacing w:after="0" w:line="240" w:lineRule="auto"/>
    </w:pPr>
  </w:style>
  <w:style w:type="paragraph" w:styleId="ListParagraph">
    <w:name w:val="List Paragraph"/>
    <w:aliases w:val="Normal 1,Annex,Citation List,ANNEX,Bullet,bullet,bu,b,bullet1,B,b1,Bullet 1,bullet 1,body,b Char Char Char,b Char Char Char Char Char Char,b Char Char,Body Char1 Char1,b Char Char Char Char Char Char Char Char,Paragraph,Heading Bullet"/>
    <w:basedOn w:val="Normal"/>
    <w:link w:val="ListParagraphChar"/>
    <w:uiPriority w:val="34"/>
    <w:qFormat/>
    <w:rsid w:val="00921563"/>
    <w:pPr>
      <w:ind w:left="720"/>
      <w:contextualSpacing/>
    </w:pPr>
  </w:style>
  <w:style w:type="character" w:customStyle="1" w:styleId="ListParagraphChar">
    <w:name w:val="List Paragraph Char"/>
    <w:aliases w:val="Normal 1 Char,Annex Char,Citation List Char,ANNEX Char,Bullet Char,bullet Char,bu Char,b Char,bullet1 Char,B Char,b1 Char,Bullet 1 Char,bullet 1 Char,body Char,b Char Char Char Char,b Char Char Char Char Char Char Char,Paragraph Char"/>
    <w:link w:val="ListParagraph"/>
    <w:uiPriority w:val="34"/>
    <w:qFormat/>
    <w:locked/>
    <w:rsid w:val="00921563"/>
  </w:style>
  <w:style w:type="character" w:customStyle="1" w:styleId="NoSpacingChar">
    <w:name w:val="No Spacing Char"/>
    <w:link w:val="NoSpacing"/>
    <w:uiPriority w:val="1"/>
    <w:rsid w:val="00921563"/>
  </w:style>
  <w:style w:type="character" w:styleId="Strong">
    <w:name w:val="Strong"/>
    <w:basedOn w:val="DefaultParagraphFont"/>
    <w:uiPriority w:val="22"/>
    <w:qFormat/>
    <w:rsid w:val="00C82024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1794</Words>
  <Characters>10229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Ledia Karaja</dc:creator>
  <cp:keywords/>
  <dc:description/>
  <cp:lastModifiedBy>Ledia Karaja</cp:lastModifiedBy>
  <cp:revision>15</cp:revision>
  <dcterms:created xsi:type="dcterms:W3CDTF">2024-08-27T08:24:00Z</dcterms:created>
  <dcterms:modified xsi:type="dcterms:W3CDTF">2024-08-29T10:12:00Z</dcterms:modified>
</cp:coreProperties>
</file>