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1B6E7" w14:textId="729C443D" w:rsidR="00420B0A" w:rsidRDefault="00420B0A" w:rsidP="00E00B7F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00B7F">
        <w:rPr>
          <w:rFonts w:ascii="Times New Roman" w:hAnsi="Times New Roman"/>
          <w:bCs/>
          <w:sz w:val="24"/>
          <w:szCs w:val="24"/>
          <w:lang w:val="sq-AL"/>
        </w:rPr>
        <w:t>Në subjektet: Drejtoria e Administrimit të Pronës Publike/strukturat përgjegjëse, në Ministrinë e Financave dhe Ekonomisë, Shoqëri</w:t>
      </w:r>
      <w:r w:rsidR="00A83820" w:rsidRPr="00E00B7F">
        <w:rPr>
          <w:rFonts w:ascii="Times New Roman" w:hAnsi="Times New Roman"/>
          <w:bCs/>
          <w:sz w:val="24"/>
          <w:szCs w:val="24"/>
          <w:lang w:val="sq-AL"/>
        </w:rPr>
        <w:t>n</w:t>
      </w:r>
      <w:r w:rsidR="00164297" w:rsidRPr="00E00B7F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E00B7F">
        <w:rPr>
          <w:rFonts w:ascii="Times New Roman" w:hAnsi="Times New Roman"/>
          <w:bCs/>
          <w:sz w:val="24"/>
          <w:szCs w:val="24"/>
          <w:lang w:val="sq-AL"/>
        </w:rPr>
        <w:t xml:space="preserve"> aksion</w:t>
      </w:r>
      <w:r w:rsidR="00A83820" w:rsidRPr="00E00B7F">
        <w:rPr>
          <w:rFonts w:ascii="Times New Roman" w:hAnsi="Times New Roman"/>
          <w:bCs/>
          <w:sz w:val="24"/>
          <w:szCs w:val="24"/>
          <w:lang w:val="sq-AL"/>
        </w:rPr>
        <w:t>e</w:t>
      </w:r>
      <w:r w:rsidRPr="00E00B7F">
        <w:rPr>
          <w:rFonts w:ascii="Times New Roman" w:hAnsi="Times New Roman"/>
          <w:bCs/>
          <w:sz w:val="24"/>
          <w:szCs w:val="24"/>
          <w:lang w:val="sq-AL"/>
        </w:rPr>
        <w:t>re “Porti Detar” Sarandë, si dhe Shoqëri</w:t>
      </w:r>
      <w:r w:rsidR="00E00B7F">
        <w:rPr>
          <w:rFonts w:ascii="Times New Roman" w:hAnsi="Times New Roman"/>
          <w:bCs/>
          <w:sz w:val="24"/>
          <w:szCs w:val="24"/>
          <w:lang w:val="sq-AL"/>
        </w:rPr>
        <w:t>a</w:t>
      </w:r>
      <w:r w:rsidRPr="00E00B7F">
        <w:rPr>
          <w:rFonts w:ascii="Times New Roman" w:hAnsi="Times New Roman"/>
          <w:bCs/>
          <w:sz w:val="24"/>
          <w:szCs w:val="24"/>
          <w:lang w:val="sq-AL"/>
        </w:rPr>
        <w:t xml:space="preserve"> aksion</w:t>
      </w:r>
      <w:r w:rsidR="00A83820" w:rsidRPr="00E00B7F">
        <w:rPr>
          <w:rFonts w:ascii="Times New Roman" w:hAnsi="Times New Roman"/>
          <w:bCs/>
          <w:sz w:val="24"/>
          <w:szCs w:val="24"/>
          <w:lang w:val="sq-AL"/>
        </w:rPr>
        <w:t>e</w:t>
      </w:r>
      <w:r w:rsidRPr="00E00B7F">
        <w:rPr>
          <w:rFonts w:ascii="Times New Roman" w:hAnsi="Times New Roman"/>
          <w:bCs/>
          <w:sz w:val="24"/>
          <w:szCs w:val="24"/>
          <w:lang w:val="sq-AL"/>
        </w:rPr>
        <w:t>re “Duhan cigare”, Shkodër,</w:t>
      </w:r>
      <w:r w:rsidRPr="00E00B7F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4A542F" w:rsidRPr="0071028E">
        <w:rPr>
          <w:rFonts w:ascii="Times New Roman" w:eastAsia="Calibri" w:hAnsi="Times New Roman"/>
          <w:sz w:val="24"/>
          <w:szCs w:val="24"/>
          <w:lang w:val="sq-AL"/>
        </w:rPr>
        <w:t xml:space="preserve">u krye inspektim financiar publik, </w:t>
      </w:r>
      <w:r w:rsidR="004A542F" w:rsidRPr="0071028E">
        <w:rPr>
          <w:rFonts w:ascii="Times New Roman" w:hAnsi="Times New Roman"/>
          <w:sz w:val="24"/>
          <w:szCs w:val="24"/>
          <w:lang w:val="sq-AL"/>
        </w:rPr>
        <w:t>në zbatim të Vendimit të Nëpunësit të Parë Autorizues nr.77, datë 06.10.2023 “Për fillimin e inspektimit financiar publik”, i ndryshuar</w:t>
      </w:r>
      <w:r w:rsidR="004A542F">
        <w:rPr>
          <w:rFonts w:ascii="Times New Roman" w:hAnsi="Times New Roman"/>
          <w:sz w:val="24"/>
          <w:szCs w:val="24"/>
          <w:lang w:val="sq-AL"/>
        </w:rPr>
        <w:t>. N</w:t>
      </w:r>
      <w:r w:rsidR="003A727A">
        <w:rPr>
          <w:rFonts w:ascii="Times New Roman" w:hAnsi="Times New Roman"/>
          <w:sz w:val="24"/>
          <w:szCs w:val="24"/>
          <w:lang w:val="sq-AL"/>
        </w:rPr>
        <w:t xml:space="preserve">ga inspektimi i kryer, </w:t>
      </w:r>
      <w:r w:rsidRPr="00E00B7F">
        <w:rPr>
          <w:rFonts w:ascii="Times New Roman" w:hAnsi="Times New Roman"/>
          <w:sz w:val="24"/>
          <w:szCs w:val="24"/>
          <w:lang w:val="sq-AL"/>
        </w:rPr>
        <w:t>u konstatua sa vijon:</w:t>
      </w:r>
    </w:p>
    <w:p w14:paraId="1D74EDD0" w14:textId="77777777" w:rsidR="00E00B7F" w:rsidRPr="0018514E" w:rsidRDefault="00E00B7F" w:rsidP="00E00B7F">
      <w:pPr>
        <w:spacing w:line="276" w:lineRule="auto"/>
        <w:jc w:val="both"/>
        <w:rPr>
          <w:rFonts w:ascii="Times New Roman" w:hAnsi="Times New Roman"/>
          <w:sz w:val="6"/>
          <w:szCs w:val="18"/>
          <w:lang w:val="sq-AL"/>
        </w:rPr>
      </w:pPr>
    </w:p>
    <w:p w14:paraId="279350B9" w14:textId="77777777" w:rsidR="00E00B7F" w:rsidRPr="00E00B7F" w:rsidRDefault="00E00B7F" w:rsidP="00E00B7F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/>
          <w:bCs/>
          <w:sz w:val="24"/>
          <w:szCs w:val="24"/>
          <w:lang w:val="sq-AL"/>
        </w:rPr>
      </w:pPr>
      <w:r w:rsidRPr="00E00B7F">
        <w:rPr>
          <w:rFonts w:ascii="Times New Roman" w:hAnsi="Times New Roman"/>
          <w:sz w:val="24"/>
          <w:szCs w:val="24"/>
          <w:lang w:val="sq-AL"/>
        </w:rPr>
        <w:t>Ministri i Financave dhe Ekonomisë, në cilësinë e Aksionerit të vetëm shtet për Shoqërinë “Porti Detar” Sarandë dhe të Aksionerit mazhoritar për Shoqërinë “Duhan cigare” Shkodër, me Vendimet e Asamblesë së Aksionerit (nr.49 datë 19.06.2019; nr.62 datë 30.07.2019, si dhe, nr.3 datë 09.01.2020) ka vendosur kalimin e fondeve në vlerën  prej 13 544 581 lekë, nga Shoqëria  aksionere “Porti Detar” Sarandë për Shoqërinë aksionere “Duhan cigare” Shkodër.</w:t>
      </w:r>
    </w:p>
    <w:p w14:paraId="487CD427" w14:textId="77777777" w:rsidR="00E00B7F" w:rsidRPr="0018514E" w:rsidRDefault="00E00B7F" w:rsidP="00E00B7F">
      <w:pPr>
        <w:spacing w:line="276" w:lineRule="auto"/>
        <w:jc w:val="both"/>
        <w:rPr>
          <w:rFonts w:ascii="Times New Roman" w:hAnsi="Times New Roman"/>
          <w:sz w:val="16"/>
          <w:szCs w:val="24"/>
          <w:lang w:val="sq-AL"/>
        </w:rPr>
      </w:pPr>
    </w:p>
    <w:p w14:paraId="77E3AFC9" w14:textId="77777777" w:rsidR="00E00B7F" w:rsidRPr="0018514E" w:rsidRDefault="00E00B7F" w:rsidP="00E00B7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18514E">
        <w:rPr>
          <w:rStyle w:val="markedcontent"/>
          <w:rFonts w:ascii="Times New Roman" w:hAnsi="Times New Roman"/>
          <w:sz w:val="24"/>
          <w:szCs w:val="24"/>
          <w:lang w:val="sq-AL"/>
        </w:rPr>
        <w:t>Drejtoria e Përgjithshme e Pronës Publike</w:t>
      </w:r>
      <w:r>
        <w:rPr>
          <w:rStyle w:val="markedcontent"/>
          <w:rFonts w:ascii="Times New Roman" w:hAnsi="Times New Roman"/>
          <w:sz w:val="24"/>
          <w:szCs w:val="24"/>
          <w:lang w:val="sq-AL"/>
        </w:rPr>
        <w:t>/</w:t>
      </w:r>
      <w:r w:rsidRPr="0018514E">
        <w:rPr>
          <w:rFonts w:ascii="Times New Roman" w:hAnsi="Times New Roman"/>
          <w:sz w:val="24"/>
          <w:szCs w:val="24"/>
          <w:lang w:val="sq-AL"/>
        </w:rPr>
        <w:t xml:space="preserve"> Drejtoria e Adm</w:t>
      </w:r>
      <w:r>
        <w:rPr>
          <w:rFonts w:ascii="Times New Roman" w:hAnsi="Times New Roman"/>
          <w:sz w:val="24"/>
          <w:szCs w:val="24"/>
          <w:lang w:val="sq-AL"/>
        </w:rPr>
        <w:t xml:space="preserve">inistrimit të Pronës Shtetërore,  </w:t>
      </w:r>
      <w:r w:rsidRPr="0018514E">
        <w:rPr>
          <w:rFonts w:ascii="Times New Roman" w:hAnsi="Times New Roman"/>
          <w:sz w:val="24"/>
          <w:szCs w:val="24"/>
          <w:lang w:val="sq-AL"/>
        </w:rPr>
        <w:t xml:space="preserve">në Ministrinë e Financave dhe Ekonomisë, sot </w:t>
      </w:r>
      <w:r w:rsidRPr="0018514E">
        <w:rPr>
          <w:rFonts w:ascii="Times New Roman" w:hAnsi="Times New Roman"/>
          <w:color w:val="000000" w:themeColor="text1"/>
          <w:sz w:val="24"/>
          <w:szCs w:val="24"/>
          <w:lang w:val="sq-AL"/>
        </w:rPr>
        <w:t>Ministria e Ekonomisë, Kulturës dhe Inovacionit</w:t>
      </w:r>
      <w:r w:rsidRPr="0018514E">
        <w:rPr>
          <w:rFonts w:ascii="Times New Roman" w:hAnsi="Times New Roman"/>
          <w:sz w:val="24"/>
          <w:szCs w:val="24"/>
          <w:lang w:val="sq-AL"/>
        </w:rPr>
        <w:t>:</w:t>
      </w:r>
    </w:p>
    <w:p w14:paraId="74DBA721" w14:textId="77777777" w:rsidR="00E00B7F" w:rsidRDefault="00E00B7F" w:rsidP="00E00B7F">
      <w:pPr>
        <w:tabs>
          <w:tab w:val="left" w:pos="0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2C5A12">
        <w:rPr>
          <w:rFonts w:ascii="Times New Roman" w:hAnsi="Times New Roman"/>
          <w:bCs/>
          <w:sz w:val="24"/>
          <w:szCs w:val="24"/>
          <w:lang w:val="sq-AL"/>
        </w:rPr>
        <w:t>Për periudhën objekt inspektimi</w:t>
      </w:r>
      <w:r>
        <w:rPr>
          <w:rFonts w:ascii="Times New Roman" w:hAnsi="Times New Roman"/>
          <w:bCs/>
          <w:sz w:val="24"/>
          <w:szCs w:val="24"/>
          <w:lang w:val="sq-AL"/>
        </w:rPr>
        <w:t xml:space="preserve"> rezulton që:</w:t>
      </w:r>
    </w:p>
    <w:p w14:paraId="29A79999" w14:textId="77777777" w:rsidR="00E00B7F" w:rsidRPr="002C5A12" w:rsidRDefault="00E00B7F" w:rsidP="00E00B7F">
      <w:pPr>
        <w:pStyle w:val="ListParagraph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2C5A12">
        <w:rPr>
          <w:rFonts w:ascii="Times New Roman" w:hAnsi="Times New Roman"/>
          <w:bCs/>
          <w:sz w:val="24"/>
          <w:szCs w:val="24"/>
          <w:lang w:val="sq-AL"/>
        </w:rPr>
        <w:t xml:space="preserve">Nga ana e </w:t>
      </w:r>
      <w:r w:rsidRPr="002C5A12">
        <w:rPr>
          <w:rFonts w:ascii="Times New Roman" w:hAnsi="Times New Roman"/>
          <w:sz w:val="24"/>
          <w:szCs w:val="24"/>
          <w:lang w:val="sq-AL"/>
        </w:rPr>
        <w:t xml:space="preserve">Asamblesë së Përgjithshme të Aksionarëve </w:t>
      </w:r>
      <w:r>
        <w:rPr>
          <w:rFonts w:ascii="Times New Roman" w:hAnsi="Times New Roman"/>
          <w:sz w:val="24"/>
          <w:szCs w:val="24"/>
          <w:lang w:val="sq-AL"/>
        </w:rPr>
        <w:t xml:space="preserve">rezulton </w:t>
      </w:r>
      <w:r w:rsidRPr="002C5A12">
        <w:rPr>
          <w:rFonts w:ascii="Times New Roman" w:hAnsi="Times New Roman"/>
          <w:sz w:val="24"/>
          <w:szCs w:val="24"/>
          <w:lang w:val="sq-AL"/>
        </w:rPr>
        <w:t>të jenë marrë 3 (tre) Vendime, të cilat kanë konsistuar në kalimin e fondeve për  shoqërinë aksionare “Duhan cigare” Shkodër: i) nr.49 Prot, datë 19.06.2019, në vlerën  prej 1 778 079 lekë, ii) nr.62, datë 30.07.2019, në vlerën 9 766 502 lekë, si dhe, iii) nr.3, datë 09.01.2020, në vlerën prej 2 000 000 lekë.</w:t>
      </w:r>
    </w:p>
    <w:p w14:paraId="1DBC38C2" w14:textId="77777777" w:rsidR="00E00B7F" w:rsidRPr="002C5A12" w:rsidRDefault="00E00B7F" w:rsidP="00E00B7F">
      <w:pPr>
        <w:pStyle w:val="ListParagraph"/>
        <w:numPr>
          <w:ilvl w:val="0"/>
          <w:numId w:val="2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C5A12">
        <w:rPr>
          <w:rFonts w:ascii="Times New Roman" w:hAnsi="Times New Roman"/>
          <w:bCs/>
          <w:sz w:val="24"/>
          <w:szCs w:val="24"/>
          <w:lang w:val="sq-AL"/>
        </w:rPr>
        <w:t xml:space="preserve">Nga ana e </w:t>
      </w:r>
      <w:r w:rsidRPr="002C5A12">
        <w:rPr>
          <w:rFonts w:ascii="Times New Roman" w:hAnsi="Times New Roman"/>
          <w:sz w:val="24"/>
          <w:szCs w:val="24"/>
          <w:lang w:val="sq-AL"/>
        </w:rPr>
        <w:t>Asamblesë</w:t>
      </w:r>
      <w:r>
        <w:rPr>
          <w:rFonts w:ascii="Times New Roman" w:hAnsi="Times New Roman"/>
          <w:sz w:val="24"/>
          <w:szCs w:val="24"/>
          <w:lang w:val="sq-AL"/>
        </w:rPr>
        <w:t xml:space="preserve"> së Përgjithshme të Aksionarëve</w:t>
      </w:r>
      <w:r w:rsidRPr="002C5A12">
        <w:rPr>
          <w:rFonts w:ascii="Times New Roman" w:hAnsi="Times New Roman"/>
          <w:sz w:val="24"/>
          <w:szCs w:val="24"/>
          <w:lang w:val="sq-AL"/>
        </w:rPr>
        <w:t>, në r</w:t>
      </w:r>
      <w:r>
        <w:rPr>
          <w:rFonts w:ascii="Times New Roman" w:hAnsi="Times New Roman"/>
          <w:sz w:val="24"/>
          <w:szCs w:val="24"/>
          <w:lang w:val="sq-AL"/>
        </w:rPr>
        <w:t>eferencë të këtyre vendimeve, është vendosur kalimi i</w:t>
      </w:r>
      <w:r w:rsidRPr="002C5A12">
        <w:rPr>
          <w:rFonts w:ascii="Times New Roman" w:hAnsi="Times New Roman"/>
          <w:sz w:val="24"/>
          <w:szCs w:val="24"/>
          <w:lang w:val="sq-AL"/>
        </w:rPr>
        <w:t xml:space="preserve"> fondit në vlerën totale prej 13 544 581 lekë, nga shoqëria “Porti Detar” Sarandë, për shoqërinë “Duhan cigare” Shkodër. </w:t>
      </w:r>
    </w:p>
    <w:p w14:paraId="58DA2A77" w14:textId="77777777" w:rsidR="00E00B7F" w:rsidRPr="0018514E" w:rsidRDefault="00E00B7F" w:rsidP="00E00B7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8514E">
        <w:rPr>
          <w:rFonts w:ascii="Times New Roman" w:hAnsi="Times New Roman"/>
          <w:sz w:val="24"/>
          <w:szCs w:val="24"/>
          <w:lang w:val="sq-AL"/>
        </w:rPr>
        <w:t>Kërkesat për fonde, bërë nga shoqëria aksionare “Duhan cigare” Shkodër, nuk dokumentohet të jetë shqyrtuar paraprakisht në Këshillat Mbikëqyrës respektivë: i) Këshillin Mbikëqyrës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18514E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shoqërisë aksionare </w:t>
      </w:r>
      <w:r w:rsidRPr="0018514E">
        <w:rPr>
          <w:rFonts w:ascii="Times New Roman" w:hAnsi="Times New Roman"/>
          <w:sz w:val="24"/>
          <w:szCs w:val="24"/>
          <w:lang w:val="sq-AL"/>
        </w:rPr>
        <w:t>“Portit Detar” Sarandë, si dhe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Pr="0018514E">
        <w:rPr>
          <w:rFonts w:ascii="Times New Roman" w:hAnsi="Times New Roman"/>
          <w:sz w:val="24"/>
          <w:szCs w:val="24"/>
          <w:lang w:val="sq-AL"/>
        </w:rPr>
        <w:t xml:space="preserve"> ii) Këshillin Mbikëqyrës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18514E">
        <w:rPr>
          <w:rFonts w:ascii="Times New Roman" w:hAnsi="Times New Roman"/>
          <w:sz w:val="24"/>
          <w:szCs w:val="24"/>
          <w:lang w:val="sq-AL"/>
        </w:rPr>
        <w:t xml:space="preserve"> shoqërisë </w:t>
      </w:r>
      <w:r>
        <w:rPr>
          <w:rFonts w:ascii="Times New Roman" w:hAnsi="Times New Roman"/>
          <w:sz w:val="24"/>
          <w:szCs w:val="24"/>
          <w:lang w:val="sq-AL"/>
        </w:rPr>
        <w:t xml:space="preserve">aksionare </w:t>
      </w:r>
      <w:r w:rsidRPr="0018514E">
        <w:rPr>
          <w:rFonts w:ascii="Times New Roman" w:hAnsi="Times New Roman"/>
          <w:sz w:val="24"/>
          <w:szCs w:val="24"/>
          <w:lang w:val="sq-AL"/>
        </w:rPr>
        <w:t>“Duhan cigare” Shkodër, në mos përmbushje të kërkesave të Ligjit nr.9901, datë 14.4.2008 “Për Tregtarët dhe Shoqëritë Tregtare”, “Këshilli i administrimit”, neni 154 “Të drejtat dhe detyrimet”, pika 1 “Këshilli i administrimit”, germa “ç”.</w:t>
      </w:r>
    </w:p>
    <w:p w14:paraId="449BF5B7" w14:textId="77777777" w:rsidR="00E00B7F" w:rsidRPr="0018514E" w:rsidRDefault="00E00B7F" w:rsidP="00E00B7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8514E">
        <w:rPr>
          <w:rFonts w:ascii="Times New Roman" w:hAnsi="Times New Roman"/>
          <w:sz w:val="24"/>
          <w:szCs w:val="24"/>
          <w:lang w:val="sq-AL"/>
        </w:rPr>
        <w:t>Vendimet e Asamblesë së Përgjithshme të Aksionarëve, nuk kanë respektuar kërkesat ligjore, sikurse parashikuar në VKM-n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18514E">
        <w:rPr>
          <w:rFonts w:ascii="Times New Roman" w:hAnsi="Times New Roman"/>
          <w:sz w:val="24"/>
          <w:szCs w:val="24"/>
          <w:lang w:val="sq-AL"/>
        </w:rPr>
        <w:t xml:space="preserve"> nr.54, datë 05.02.2014 “Për përcaktimin e kritereve të procedurës e të mënyrës së dhënies me qera, enfiteozë apo kontrata të tjera të pasurive shtetërore”.</w:t>
      </w:r>
    </w:p>
    <w:p w14:paraId="2E2E4932" w14:textId="77777777" w:rsidR="00E00B7F" w:rsidRPr="0018514E" w:rsidRDefault="00E00B7F" w:rsidP="00E00B7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8514E">
        <w:rPr>
          <w:rFonts w:ascii="Times New Roman" w:hAnsi="Times New Roman"/>
          <w:sz w:val="24"/>
          <w:szCs w:val="24"/>
          <w:lang w:val="sq-AL"/>
        </w:rPr>
        <w:t>Vendimet e Asamblesë së Përgjithshme të Aksionarëve, nuk kanë respektuar kërkesat ligjore, sikurse parashikuar në Vendimin e Këshillit të Ministrave nr.570, datë 03.10.2018 “Për Këshillat Mbikëqyrës të shoqërive anonime shtetërore”, pika 7.</w:t>
      </w:r>
    </w:p>
    <w:p w14:paraId="40BAC33A" w14:textId="77777777" w:rsidR="00E00B7F" w:rsidRPr="0018514E" w:rsidRDefault="00E00B7F" w:rsidP="00E00B7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8514E">
        <w:rPr>
          <w:rFonts w:ascii="Times New Roman" w:hAnsi="Times New Roman"/>
          <w:sz w:val="24"/>
          <w:szCs w:val="24"/>
          <w:lang w:val="sq-AL"/>
        </w:rPr>
        <w:t>Vendimet e Asamblesë së Përgjithshme të Aksionarëve vlerësohen akte ligjore të cilat, nuk referojnë/mbështeten në kërkesat, sikurse parashikuar në Ligjin nr.9901, datë 14.4.2008 “Për Tregtarët dhe Shoqëritë Tregtare”, dhe konkretisht neni 135, pika 2 “Të drejtat dhe detyrimet” të këtij ligji.</w:t>
      </w:r>
    </w:p>
    <w:p w14:paraId="57E06D86" w14:textId="484578EE" w:rsidR="00E00B7F" w:rsidRPr="0018514E" w:rsidRDefault="00E00B7F" w:rsidP="00E00B7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8514E">
        <w:rPr>
          <w:rFonts w:ascii="Times New Roman" w:hAnsi="Times New Roman"/>
          <w:sz w:val="24"/>
          <w:szCs w:val="24"/>
          <w:lang w:val="sq-AL"/>
        </w:rPr>
        <w:lastRenderedPageBreak/>
        <w:t>Nga ana e Drejtorisë së Administrimit të Pronës Shtetërore nuk dokumentohet n</w:t>
      </w:r>
      <w:r>
        <w:rPr>
          <w:rFonts w:ascii="Times New Roman" w:hAnsi="Times New Roman"/>
          <w:sz w:val="24"/>
          <w:szCs w:val="24"/>
          <w:lang w:val="sq-AL"/>
        </w:rPr>
        <w:t>jë analizë  database/prognozë e</w:t>
      </w:r>
      <w:r w:rsidRPr="0018514E">
        <w:rPr>
          <w:rFonts w:ascii="Times New Roman" w:hAnsi="Times New Roman"/>
          <w:sz w:val="24"/>
          <w:szCs w:val="24"/>
          <w:lang w:val="sq-AL"/>
        </w:rPr>
        <w:t xml:space="preserve"> të ardhurave të kontratave të qerasë dhe emfiteozës, si dhe një parashikim i të ardhurave, në funksion të përdorimit të këtyre të ardhurave, në referencë të VKM-së nr.54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Pr="0018514E">
        <w:rPr>
          <w:rFonts w:ascii="Times New Roman" w:hAnsi="Times New Roman"/>
          <w:sz w:val="24"/>
          <w:szCs w:val="24"/>
          <w:lang w:val="sq-AL"/>
        </w:rPr>
        <w:t xml:space="preserve"> datë 05.02.2014 </w:t>
      </w:r>
      <w:r w:rsidRPr="0018514E">
        <w:rPr>
          <w:rStyle w:val="markedcontent"/>
          <w:rFonts w:ascii="Times New Roman" w:hAnsi="Times New Roman"/>
          <w:sz w:val="24"/>
          <w:szCs w:val="24"/>
          <w:lang w:val="sq-AL"/>
        </w:rPr>
        <w:t>“Për përcaktimin e kritereve, procedurës dhe mënyrës së dhënies me qira, emfiteozë apo kontrata të tjera të pasurisë shtetërore”</w:t>
      </w:r>
      <w:r w:rsidRPr="0018514E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14:paraId="57D68545" w14:textId="77777777" w:rsidR="00E00B7F" w:rsidRPr="0018514E" w:rsidRDefault="00E00B7F" w:rsidP="00E00B7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Nga ana e Drejtorisë së</w:t>
      </w:r>
      <w:r w:rsidRPr="0018514E">
        <w:rPr>
          <w:rFonts w:ascii="Times New Roman" w:hAnsi="Times New Roman"/>
          <w:sz w:val="24"/>
          <w:szCs w:val="24"/>
          <w:lang w:val="sq-AL"/>
        </w:rPr>
        <w:t xml:space="preserve"> Administrimit të Pronës Shtetërore</w:t>
      </w:r>
      <w:r>
        <w:rPr>
          <w:rFonts w:ascii="Times New Roman" w:hAnsi="Times New Roman"/>
          <w:sz w:val="24"/>
          <w:szCs w:val="24"/>
          <w:lang w:val="sq-AL"/>
        </w:rPr>
        <w:t>, nuk janë</w:t>
      </w:r>
      <w:r w:rsidRPr="0018514E">
        <w:rPr>
          <w:rFonts w:ascii="Times New Roman" w:hAnsi="Times New Roman"/>
          <w:sz w:val="24"/>
          <w:szCs w:val="24"/>
          <w:lang w:val="sq-AL"/>
        </w:rPr>
        <w:t xml:space="preserve"> përmbushur kërkesat e VKM-së nr.503, datë</w:t>
      </w:r>
      <w:r>
        <w:rPr>
          <w:rFonts w:ascii="Times New Roman" w:hAnsi="Times New Roman"/>
          <w:sz w:val="24"/>
          <w:szCs w:val="24"/>
          <w:lang w:val="sq-AL"/>
        </w:rPr>
        <w:t xml:space="preserve"> 13.09.2017 “Për përcaktimin e fushës së përgjegjësisë s</w:t>
      </w:r>
      <w:r w:rsidRPr="0018514E">
        <w:rPr>
          <w:rFonts w:ascii="Times New Roman" w:hAnsi="Times New Roman"/>
          <w:sz w:val="24"/>
          <w:szCs w:val="24"/>
          <w:lang w:val="sq-AL"/>
        </w:rPr>
        <w:t>htetërore të Ministrisë së Financës dhe Ekonomisë”, Kreu III- pika 17 “Administrimi i pronës Shtetërore”, si dhe Kreu IV, pika 16, ku përcaktohen përgjegjësitë e Ministrisë së Financës mbi: “Ushtrimin e të drejtave që rrjedhin nga të qenit Pronar i Pronës Shtetërore”, si dhe nuk janë përmbushur detyrat funksionale sikurse përcaktuar në Rregulloren e Brendshme, neni 25/1 “Drejtoria e Administrimit të Pronës shtetërore”, paragrafi 3, “Detyrat Kryesore”, germa “c” dhe “g”.</w:t>
      </w:r>
    </w:p>
    <w:p w14:paraId="5BC38EDE" w14:textId="77777777" w:rsidR="00E00B7F" w:rsidRPr="0018514E" w:rsidRDefault="00E00B7F" w:rsidP="00E00B7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bookmarkStart w:id="0" w:name="_Hlk164695479"/>
      <w:r w:rsidRPr="0018514E">
        <w:rPr>
          <w:rFonts w:ascii="Times New Roman" w:hAnsi="Times New Roman"/>
          <w:sz w:val="24"/>
          <w:szCs w:val="24"/>
          <w:lang w:val="sq-AL"/>
        </w:rPr>
        <w:t>Për sa më lart, Vendimet e Asamblesë së Përgjithshme të Aksionarëve, me anë të të cilave është kryer kalimi i fondit nga shoqëria aksionare “Porti Detar” Sarandë, për shoqërinë aksionare “Duhan cigare” Shkodër, në vlerën totale prej 13 544 581 lekë, kanë ekspozuar buxhetin e shtetit ndaj një risku potencial.</w:t>
      </w:r>
    </w:p>
    <w:p w14:paraId="784CBC94" w14:textId="77777777" w:rsidR="00E00B7F" w:rsidRPr="00E00B7F" w:rsidRDefault="00E00B7F" w:rsidP="00E00B7F">
      <w:pPr>
        <w:spacing w:line="276" w:lineRule="auto"/>
        <w:jc w:val="both"/>
        <w:rPr>
          <w:rFonts w:ascii="Times New Roman" w:hAnsi="Times New Roman"/>
          <w:sz w:val="12"/>
          <w:szCs w:val="24"/>
          <w:lang w:val="sq-AL"/>
        </w:rPr>
      </w:pPr>
    </w:p>
    <w:bookmarkEnd w:id="0"/>
    <w:p w14:paraId="32EB631E" w14:textId="77777777" w:rsidR="00E00B7F" w:rsidRPr="0018514E" w:rsidRDefault="00E00B7F" w:rsidP="00E00B7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8514E">
        <w:rPr>
          <w:rFonts w:ascii="Times New Roman" w:hAnsi="Times New Roman"/>
          <w:sz w:val="24"/>
          <w:szCs w:val="24"/>
          <w:lang w:val="sq-AL"/>
        </w:rPr>
        <w:t>Shoqëria aksionare “Porti Detar” Sarandë:</w:t>
      </w:r>
    </w:p>
    <w:p w14:paraId="0B46385D" w14:textId="77777777" w:rsidR="00E00B7F" w:rsidRPr="002C5A12" w:rsidRDefault="00E00B7F" w:rsidP="00E00B7F">
      <w:pPr>
        <w:pStyle w:val="ListParagraph"/>
        <w:spacing w:line="276" w:lineRule="auto"/>
        <w:ind w:left="360"/>
        <w:jc w:val="both"/>
        <w:rPr>
          <w:rFonts w:ascii="Times New Roman" w:hAnsi="Times New Roman"/>
          <w:sz w:val="6"/>
          <w:szCs w:val="24"/>
          <w:lang w:val="sq-AL"/>
        </w:rPr>
      </w:pPr>
    </w:p>
    <w:p w14:paraId="1FECFFAF" w14:textId="77777777" w:rsidR="00E00B7F" w:rsidRPr="0018514E" w:rsidRDefault="00E00B7F" w:rsidP="00E00B7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8514E">
        <w:rPr>
          <w:rFonts w:ascii="Times New Roman" w:hAnsi="Times New Roman"/>
          <w:color w:val="000000"/>
          <w:sz w:val="24"/>
          <w:szCs w:val="24"/>
          <w:lang w:val="sq-AL"/>
        </w:rPr>
        <w:t xml:space="preserve">Nga ana e </w:t>
      </w:r>
      <w:r w:rsidRPr="0018514E">
        <w:rPr>
          <w:rFonts w:ascii="Times New Roman" w:hAnsi="Times New Roman"/>
          <w:sz w:val="24"/>
          <w:szCs w:val="24"/>
          <w:lang w:val="sq-AL"/>
        </w:rPr>
        <w:t>shoqërisë a</w:t>
      </w:r>
      <w:r>
        <w:rPr>
          <w:rFonts w:ascii="Times New Roman" w:hAnsi="Times New Roman"/>
          <w:sz w:val="24"/>
          <w:szCs w:val="24"/>
          <w:lang w:val="sq-AL"/>
        </w:rPr>
        <w:t>ksionare “Porti Detar” Sarandë/</w:t>
      </w:r>
      <w:r w:rsidRPr="0018514E">
        <w:rPr>
          <w:rFonts w:ascii="Times New Roman" w:hAnsi="Times New Roman"/>
          <w:sz w:val="24"/>
          <w:szCs w:val="24"/>
          <w:lang w:val="sq-AL"/>
        </w:rPr>
        <w:t>strukturat p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18514E">
        <w:rPr>
          <w:rFonts w:ascii="Times New Roman" w:hAnsi="Times New Roman"/>
          <w:sz w:val="24"/>
          <w:szCs w:val="24"/>
          <w:lang w:val="sq-AL"/>
        </w:rPr>
        <w:t>rgjegj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18514E">
        <w:rPr>
          <w:rFonts w:ascii="Times New Roman" w:hAnsi="Times New Roman"/>
          <w:sz w:val="24"/>
          <w:szCs w:val="24"/>
          <w:lang w:val="sq-AL"/>
        </w:rPr>
        <w:t>se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Pr="0018514E">
        <w:rPr>
          <w:rFonts w:ascii="Times New Roman" w:hAnsi="Times New Roman"/>
          <w:sz w:val="24"/>
          <w:szCs w:val="24"/>
          <w:lang w:val="sq-AL"/>
        </w:rPr>
        <w:t xml:space="preserve"> nuk dokumentohet një analizë financiare e detajuar, në zbatim të kërkesave zyrtare/referencat përkatëse ligjore në fuqi, lidhur me kalimin e fondeve për secilin Vendim/Urdhër të zbatuar nga ana e tyre, në cilësinë e klientit urdhërues. </w:t>
      </w:r>
    </w:p>
    <w:p w14:paraId="6219A361" w14:textId="77777777" w:rsidR="00E00B7F" w:rsidRPr="0018514E" w:rsidRDefault="00E00B7F" w:rsidP="00E00B7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8514E">
        <w:rPr>
          <w:rFonts w:ascii="Times New Roman" w:hAnsi="Times New Roman"/>
          <w:color w:val="000000"/>
          <w:sz w:val="24"/>
          <w:szCs w:val="24"/>
          <w:lang w:val="sq-AL"/>
        </w:rPr>
        <w:t xml:space="preserve">Nga ana e </w:t>
      </w:r>
      <w:r w:rsidRPr="0018514E">
        <w:rPr>
          <w:rFonts w:ascii="Times New Roman" w:hAnsi="Times New Roman"/>
          <w:sz w:val="24"/>
          <w:szCs w:val="24"/>
          <w:lang w:val="sq-AL"/>
        </w:rPr>
        <w:t>shoqërisë aksionare “Porti Detar” Sarandë/</w:t>
      </w:r>
      <w:r w:rsidRPr="0018514E">
        <w:rPr>
          <w:rFonts w:ascii="Times New Roman" w:hAnsi="Times New Roman"/>
          <w:color w:val="000000"/>
          <w:sz w:val="24"/>
          <w:szCs w:val="24"/>
          <w:lang w:val="sq-AL"/>
        </w:rPr>
        <w:t xml:space="preserve">strukturat përgjegjëse </w:t>
      </w:r>
      <w:r w:rsidRPr="0018514E">
        <w:rPr>
          <w:rFonts w:ascii="Times New Roman" w:hAnsi="Times New Roman"/>
          <w:sz w:val="24"/>
          <w:szCs w:val="24"/>
          <w:lang w:val="sq-AL"/>
        </w:rPr>
        <w:t>nuk dokumentohet një korrespodencë zyrtare me Drejtorinë e Financës dhe Buxhetit, si dhe me Drejtorinë së Përgjithshme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18514E">
        <w:rPr>
          <w:rFonts w:ascii="Times New Roman" w:hAnsi="Times New Roman"/>
          <w:sz w:val="24"/>
          <w:szCs w:val="24"/>
          <w:lang w:val="sq-AL"/>
        </w:rPr>
        <w:t xml:space="preserve"> Administrimit të Pronës, në Ministrinë e Financës dhe Ekonomisë, lidhur me kërkesat e pikës 3, të Vendimit nr. 49, datë 19.06.2019, ku është përcaktuar: “Me krijimin e të ardhurave nga qeradhënia”, shuma prej 1 778 079 lekë, do të kalojë në favor të shoqërisë aksionare “Porti Detar” Sarandë.</w:t>
      </w:r>
    </w:p>
    <w:p w14:paraId="0C9DB308" w14:textId="77777777" w:rsidR="00E00B7F" w:rsidRPr="0018514E" w:rsidRDefault="00E00B7F" w:rsidP="00E00B7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Nga ana e Administratorit të</w:t>
      </w:r>
      <w:r w:rsidRPr="0018514E">
        <w:rPr>
          <w:rFonts w:ascii="Times New Roman" w:hAnsi="Times New Roman"/>
          <w:sz w:val="24"/>
          <w:szCs w:val="24"/>
          <w:lang w:val="sq-AL"/>
        </w:rPr>
        <w:t xml:space="preserve"> shoqërisë</w:t>
      </w:r>
      <w:r>
        <w:rPr>
          <w:rFonts w:ascii="Times New Roman" w:hAnsi="Times New Roman"/>
          <w:sz w:val="24"/>
          <w:szCs w:val="24"/>
          <w:lang w:val="sq-AL"/>
        </w:rPr>
        <w:t xml:space="preserve"> aksionare “Porti Detar” Sarandë</w:t>
      </w:r>
      <w:r w:rsidRPr="0018514E">
        <w:rPr>
          <w:rFonts w:ascii="Times New Roman" w:hAnsi="Times New Roman"/>
          <w:sz w:val="24"/>
          <w:szCs w:val="24"/>
          <w:lang w:val="sq-AL"/>
        </w:rPr>
        <w:t>, nuk janë respektuar kërkesat e Ligjit nr.9901, datë 14.4.2008 “Për Tregtarët dhe shoqëritë Tregtare”, Kreu III “Administratorët dhe Këshilli mbikëqyrës, sistemi me dy nivele”, neni 166 “Dispozita në zbatim”, pika 1.</w:t>
      </w:r>
    </w:p>
    <w:p w14:paraId="18E9F7E0" w14:textId="77777777" w:rsidR="00E00B7F" w:rsidRPr="009536A9" w:rsidRDefault="00E00B7F" w:rsidP="00E00B7F">
      <w:pPr>
        <w:pStyle w:val="ListParagraph"/>
        <w:spacing w:line="276" w:lineRule="auto"/>
        <w:ind w:left="360"/>
        <w:jc w:val="both"/>
        <w:rPr>
          <w:rFonts w:ascii="Times New Roman" w:hAnsi="Times New Roman"/>
          <w:sz w:val="10"/>
          <w:szCs w:val="24"/>
          <w:lang w:val="sq-AL"/>
        </w:rPr>
      </w:pPr>
    </w:p>
    <w:p w14:paraId="62D7082A" w14:textId="77777777" w:rsidR="00E00B7F" w:rsidRPr="0018514E" w:rsidRDefault="00E00B7F" w:rsidP="00E00B7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8514E">
        <w:rPr>
          <w:rFonts w:ascii="Times New Roman" w:hAnsi="Times New Roman"/>
          <w:sz w:val="24"/>
          <w:szCs w:val="24"/>
          <w:lang w:val="sq-AL"/>
        </w:rPr>
        <w:t>Shoqëria ak</w:t>
      </w:r>
      <w:r>
        <w:rPr>
          <w:rFonts w:ascii="Times New Roman" w:hAnsi="Times New Roman"/>
          <w:sz w:val="24"/>
          <w:szCs w:val="24"/>
          <w:lang w:val="sq-AL"/>
        </w:rPr>
        <w:t>sionare “Duhan Cigare” Shkodër:</w:t>
      </w:r>
      <w:r w:rsidRPr="0018514E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6E613182" w14:textId="77777777" w:rsidR="00E00B7F" w:rsidRPr="0018514E" w:rsidRDefault="00E00B7F" w:rsidP="00E00B7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8514E">
        <w:rPr>
          <w:rFonts w:ascii="Times New Roman" w:hAnsi="Times New Roman"/>
          <w:sz w:val="24"/>
          <w:szCs w:val="24"/>
          <w:lang w:val="sq-AL"/>
        </w:rPr>
        <w:t>Nga ana e Administratorit të shoqërisë dhe Nëpunësit Zbatues/Ekonomiste, për periudhën respektive të ushtrimit të detyrës, rezulton se, pagat e punonjësve nuk janë paguar në mënyrë propo</w:t>
      </w:r>
      <w:r>
        <w:rPr>
          <w:rFonts w:ascii="Times New Roman" w:hAnsi="Times New Roman"/>
          <w:sz w:val="24"/>
          <w:szCs w:val="24"/>
          <w:lang w:val="sq-AL"/>
        </w:rPr>
        <w:t>r</w:t>
      </w:r>
      <w:r w:rsidRPr="0018514E">
        <w:rPr>
          <w:rFonts w:ascii="Times New Roman" w:hAnsi="Times New Roman"/>
          <w:sz w:val="24"/>
          <w:szCs w:val="24"/>
          <w:lang w:val="sq-AL"/>
        </w:rPr>
        <w:t>cionale, si dhe nuk është ruajtur kronologjia e evidentimit dhe likujdimit të shpenzimit respektiv.</w:t>
      </w:r>
    </w:p>
    <w:p w14:paraId="21B54AE7" w14:textId="77777777" w:rsidR="00E00B7F" w:rsidRPr="0018514E" w:rsidRDefault="00E00B7F" w:rsidP="00E00B7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8514E">
        <w:rPr>
          <w:rFonts w:ascii="Times New Roman" w:hAnsi="Times New Roman"/>
          <w:sz w:val="24"/>
          <w:szCs w:val="24"/>
          <w:lang w:val="sq-AL"/>
        </w:rPr>
        <w:t xml:space="preserve">Nuk janë respektuar kërkesat për plotësimin e deklaratave për kontributet për sigurimet shëndetësore dhe shoqërore, në moszbatim të kërkesave të Ligjit nr. 7703, datë 11.05.1993 </w:t>
      </w:r>
      <w:r w:rsidRPr="0018514E">
        <w:rPr>
          <w:rFonts w:ascii="Times New Roman" w:hAnsi="Times New Roman"/>
          <w:sz w:val="24"/>
          <w:szCs w:val="24"/>
          <w:lang w:val="sq-AL"/>
        </w:rPr>
        <w:lastRenderedPageBreak/>
        <w:t>“Për sigurimet shoqërore në Republikën e Shqipërisë”, të ndryshuar (</w:t>
      </w:r>
      <w:r w:rsidRPr="0018514E">
        <w:rPr>
          <w:rFonts w:ascii="Times New Roman" w:hAnsi="Times New Roman"/>
          <w:lang w:val="sq-AL"/>
        </w:rPr>
        <w:t>periudha Shkurt-Mars 2018, E Sig-025</w:t>
      </w:r>
      <w:r w:rsidRPr="0018514E">
        <w:rPr>
          <w:rFonts w:ascii="Times New Roman" w:hAnsi="Times New Roman"/>
          <w:sz w:val="24"/>
          <w:szCs w:val="24"/>
          <w:lang w:val="sq-AL"/>
        </w:rPr>
        <w:t>).</w:t>
      </w:r>
    </w:p>
    <w:p w14:paraId="4307515D" w14:textId="77777777" w:rsidR="00E00B7F" w:rsidRDefault="00E00B7F" w:rsidP="00E00B7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8514E">
        <w:rPr>
          <w:rFonts w:ascii="Times New Roman" w:hAnsi="Times New Roman"/>
          <w:sz w:val="24"/>
          <w:szCs w:val="24"/>
          <w:lang w:val="sq-AL"/>
        </w:rPr>
        <w:t>Likuidimi i kryer për llogari të ekspertit kontabël, lidhur me auditimin e pasqyrave financiare, viti 2015, në vlerën prej 180 000 lekë, është kryer në mungesë të dokumentacionit</w:t>
      </w:r>
      <w:r>
        <w:rPr>
          <w:rFonts w:ascii="Times New Roman" w:hAnsi="Times New Roman"/>
          <w:sz w:val="24"/>
          <w:szCs w:val="24"/>
          <w:lang w:val="sq-AL"/>
        </w:rPr>
        <w:t xml:space="preserve"> justifikues ligjor</w:t>
      </w:r>
      <w:r w:rsidRPr="0018514E">
        <w:rPr>
          <w:rFonts w:ascii="Times New Roman" w:hAnsi="Times New Roman"/>
          <w:sz w:val="24"/>
          <w:szCs w:val="24"/>
          <w:lang w:val="sq-AL"/>
        </w:rPr>
        <w:t>; Vlera prej 180 000 lekë vlerësohet dëm ekonomik për buxhetin e shtetit.</w:t>
      </w:r>
    </w:p>
    <w:p w14:paraId="0AC947A3" w14:textId="77777777" w:rsidR="00E00B7F" w:rsidRPr="009536A9" w:rsidRDefault="00E00B7F" w:rsidP="00E00B7F">
      <w:pPr>
        <w:pStyle w:val="ListParagraph"/>
        <w:spacing w:after="0" w:line="276" w:lineRule="auto"/>
        <w:ind w:left="360"/>
        <w:jc w:val="both"/>
        <w:rPr>
          <w:rFonts w:ascii="Times New Roman" w:hAnsi="Times New Roman"/>
          <w:sz w:val="12"/>
          <w:szCs w:val="24"/>
          <w:lang w:val="sq-AL"/>
        </w:rPr>
      </w:pPr>
    </w:p>
    <w:p w14:paraId="7598A6CB" w14:textId="77777777" w:rsidR="00E00B7F" w:rsidRDefault="00E00B7F" w:rsidP="00E00B7F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18514E">
        <w:rPr>
          <w:rFonts w:ascii="Times New Roman" w:hAnsi="Times New Roman"/>
          <w:sz w:val="24"/>
          <w:szCs w:val="24"/>
          <w:lang w:val="sq-AL"/>
        </w:rPr>
        <w:t>Në përfundim të inspektimit, grupi i inspektimit ka propozuar:</w:t>
      </w:r>
    </w:p>
    <w:p w14:paraId="679417AF" w14:textId="4733D87C" w:rsidR="00E00B7F" w:rsidRDefault="00E00B7F" w:rsidP="00E00B7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Masë shpërblim dëmi 1 (një)</w:t>
      </w:r>
      <w:r w:rsidRPr="00E00B7F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20A7F2AF" w14:textId="74FDD0F0" w:rsidR="00FE7E66" w:rsidRPr="00E00B7F" w:rsidRDefault="00E00B7F" w:rsidP="00E00B7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00B7F">
        <w:rPr>
          <w:rFonts w:ascii="Times New Roman" w:hAnsi="Times New Roman"/>
          <w:sz w:val="24"/>
          <w:szCs w:val="24"/>
          <w:lang w:val="sq-AL"/>
        </w:rPr>
        <w:t xml:space="preserve">Masa </w:t>
      </w:r>
      <w:r>
        <w:rPr>
          <w:rFonts w:ascii="Times New Roman" w:hAnsi="Times New Roman"/>
          <w:sz w:val="24"/>
          <w:szCs w:val="24"/>
          <w:lang w:val="sq-AL"/>
        </w:rPr>
        <w:t>rregullative 15 (pesëmbëdhjetë)</w:t>
      </w:r>
    </w:p>
    <w:sectPr w:rsidR="00FE7E66" w:rsidRPr="00E00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248A"/>
    <w:multiLevelType w:val="hybridMultilevel"/>
    <w:tmpl w:val="0C6006B6"/>
    <w:lvl w:ilvl="0" w:tplc="EB828DB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31772"/>
    <w:multiLevelType w:val="hybridMultilevel"/>
    <w:tmpl w:val="DFC08CD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D77CB"/>
    <w:multiLevelType w:val="hybridMultilevel"/>
    <w:tmpl w:val="B58C4A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972D70"/>
    <w:multiLevelType w:val="hybridMultilevel"/>
    <w:tmpl w:val="A3B864FA"/>
    <w:lvl w:ilvl="0" w:tplc="14C885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0E34F3"/>
    <w:multiLevelType w:val="hybridMultilevel"/>
    <w:tmpl w:val="F3AA7812"/>
    <w:lvl w:ilvl="0" w:tplc="B0D2E0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E2999"/>
    <w:multiLevelType w:val="hybridMultilevel"/>
    <w:tmpl w:val="093E0912"/>
    <w:lvl w:ilvl="0" w:tplc="D8DC2DEC">
      <w:start w:val="1"/>
      <w:numFmt w:val="bullet"/>
      <w:lvlText w:val="-"/>
      <w:lvlJc w:val="left"/>
      <w:pPr>
        <w:ind w:left="78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7A723AAC"/>
    <w:multiLevelType w:val="hybridMultilevel"/>
    <w:tmpl w:val="17427C22"/>
    <w:lvl w:ilvl="0" w:tplc="25081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657200">
    <w:abstractNumId w:val="2"/>
  </w:num>
  <w:num w:numId="2" w16cid:durableId="2059081901">
    <w:abstractNumId w:val="3"/>
  </w:num>
  <w:num w:numId="3" w16cid:durableId="551429871">
    <w:abstractNumId w:val="0"/>
  </w:num>
  <w:num w:numId="4" w16cid:durableId="1737625545">
    <w:abstractNumId w:val="1"/>
  </w:num>
  <w:num w:numId="5" w16cid:durableId="1150096966">
    <w:abstractNumId w:val="6"/>
  </w:num>
  <w:num w:numId="6" w16cid:durableId="1354770115">
    <w:abstractNumId w:val="4"/>
  </w:num>
  <w:num w:numId="7" w16cid:durableId="770975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F2"/>
    <w:rsid w:val="00156FF2"/>
    <w:rsid w:val="00164297"/>
    <w:rsid w:val="00195A52"/>
    <w:rsid w:val="003A727A"/>
    <w:rsid w:val="00420B0A"/>
    <w:rsid w:val="004A542F"/>
    <w:rsid w:val="007B4285"/>
    <w:rsid w:val="008E02FD"/>
    <w:rsid w:val="00A83820"/>
    <w:rsid w:val="00E00B7F"/>
    <w:rsid w:val="00F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F8EBA"/>
  <w15:chartTrackingRefBased/>
  <w15:docId w15:val="{5E677311-71A5-45FB-9E81-D890782D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Annex,Citation List,ANNEX,Bullet,bullet,bu,b,bullet1,B,b1,Bullet 1,bullet 1,body,b Char Char Char,b Char Char Char Char Char Char,b Char Char,Body Char1 Char1,b Char Char Char Char Char Char Char Char,Paragraph,Heading Bullet,l"/>
    <w:basedOn w:val="Normal"/>
    <w:link w:val="ListParagraphChar"/>
    <w:uiPriority w:val="34"/>
    <w:qFormat/>
    <w:rsid w:val="00420B0A"/>
    <w:pPr>
      <w:ind w:left="720"/>
      <w:contextualSpacing/>
    </w:pPr>
  </w:style>
  <w:style w:type="character" w:customStyle="1" w:styleId="ListParagraphChar">
    <w:name w:val="List Paragraph Char"/>
    <w:aliases w:val="Normal 1 Char,Annex Char,Citation List Char,ANNEX Char,Bullet Char,bullet Char,bu Char,b Char,bullet1 Char,B Char,b1 Char,Bullet 1 Char,bullet 1 Char,body Char,b Char Char Char Char,b Char Char Char Char Char Char Char,Paragraph Char"/>
    <w:link w:val="ListParagraph"/>
    <w:uiPriority w:val="34"/>
    <w:qFormat/>
    <w:locked/>
    <w:rsid w:val="00420B0A"/>
  </w:style>
  <w:style w:type="character" w:customStyle="1" w:styleId="markedcontent">
    <w:name w:val="markedcontent"/>
    <w:basedOn w:val="DefaultParagraphFont"/>
    <w:rsid w:val="00420B0A"/>
  </w:style>
  <w:style w:type="character" w:styleId="Strong">
    <w:name w:val="Strong"/>
    <w:basedOn w:val="DefaultParagraphFont"/>
    <w:uiPriority w:val="22"/>
    <w:qFormat/>
    <w:rsid w:val="00E00B7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Ledia Karaja</dc:creator>
  <cp:keywords/>
  <dc:description/>
  <cp:lastModifiedBy>Ledia Karaja</cp:lastModifiedBy>
  <cp:revision>4</cp:revision>
  <dcterms:created xsi:type="dcterms:W3CDTF">2024-08-27T13:10:00Z</dcterms:created>
  <dcterms:modified xsi:type="dcterms:W3CDTF">2024-08-28T11:11:00Z</dcterms:modified>
</cp:coreProperties>
</file>