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6E6B" w14:textId="5B56F44E" w:rsidR="00410C62" w:rsidRDefault="00E869B8" w:rsidP="00410C62">
      <w:pPr>
        <w:pStyle w:val="NoSpacing"/>
        <w:spacing w:line="276" w:lineRule="auto"/>
        <w:jc w:val="both"/>
        <w:rPr>
          <w:rFonts w:ascii="Times New Roman" w:eastAsia="Calibri" w:hAnsi="Times New Roman"/>
          <w:sz w:val="24"/>
          <w:szCs w:val="24"/>
          <w:lang w:val="sq-AL"/>
        </w:rPr>
      </w:pPr>
      <w:r w:rsidRPr="00E869B8">
        <w:rPr>
          <w:rStyle w:val="Strong"/>
          <w:rFonts w:ascii="Times New Roman" w:hAnsi="Times New Roman"/>
          <w:b w:val="0"/>
          <w:bCs w:val="0"/>
          <w:sz w:val="24"/>
          <w:szCs w:val="24"/>
          <w:lang w:val="sq-AL"/>
        </w:rPr>
        <w:t>Në subjektet:</w:t>
      </w:r>
      <w:r w:rsidRPr="00FE375B">
        <w:rPr>
          <w:rStyle w:val="Strong"/>
          <w:rFonts w:ascii="Times New Roman" w:hAnsi="Times New Roman"/>
          <w:sz w:val="24"/>
          <w:szCs w:val="24"/>
          <w:lang w:val="sq-AL"/>
        </w:rPr>
        <w:t xml:space="preserve"> </w:t>
      </w:r>
      <w:r w:rsidRPr="00FE375B">
        <w:rPr>
          <w:rFonts w:ascii="Times New Roman" w:eastAsia="Calibri" w:hAnsi="Times New Roman"/>
          <w:sz w:val="24"/>
          <w:szCs w:val="24"/>
          <w:lang w:val="sq-AL"/>
        </w:rPr>
        <w:t>Bashkia Korçë</w:t>
      </w:r>
      <w:r w:rsidR="00251EE3">
        <w:rPr>
          <w:rFonts w:ascii="Times New Roman" w:eastAsia="Calibri" w:hAnsi="Times New Roman"/>
          <w:sz w:val="24"/>
          <w:szCs w:val="24"/>
          <w:lang w:val="sq-AL"/>
        </w:rPr>
        <w:t xml:space="preserve">, </w:t>
      </w:r>
      <w:r w:rsidRPr="00FE375B">
        <w:rPr>
          <w:rFonts w:ascii="Times New Roman" w:eastAsia="Calibri" w:hAnsi="Times New Roman"/>
          <w:sz w:val="24"/>
          <w:szCs w:val="24"/>
          <w:lang w:val="sq-AL"/>
        </w:rPr>
        <w:t>Ndërmarrja e Shërbimeve P</w:t>
      </w:r>
      <w:r w:rsidR="00934246">
        <w:rPr>
          <w:rFonts w:ascii="Times New Roman" w:eastAsia="Calibri" w:hAnsi="Times New Roman"/>
          <w:sz w:val="24"/>
          <w:szCs w:val="24"/>
          <w:lang w:val="sq-AL"/>
        </w:rPr>
        <w:t>ublike Korçë dhe në Shoqëri</w:t>
      </w:r>
      <w:r w:rsidR="00251EE3">
        <w:rPr>
          <w:rFonts w:ascii="Times New Roman" w:eastAsia="Calibri" w:hAnsi="Times New Roman"/>
          <w:sz w:val="24"/>
          <w:szCs w:val="24"/>
          <w:lang w:val="sq-AL"/>
        </w:rPr>
        <w:t>a</w:t>
      </w:r>
      <w:r w:rsidR="00934246">
        <w:rPr>
          <w:rFonts w:ascii="Times New Roman" w:eastAsia="Calibri" w:hAnsi="Times New Roman"/>
          <w:sz w:val="24"/>
          <w:szCs w:val="24"/>
          <w:lang w:val="sq-AL"/>
        </w:rPr>
        <w:t xml:space="preserve"> “</w:t>
      </w:r>
      <w:r w:rsidR="00251EE3">
        <w:rPr>
          <w:rFonts w:ascii="Times New Roman" w:eastAsia="Calibri" w:hAnsi="Times New Roman"/>
          <w:sz w:val="24"/>
          <w:szCs w:val="24"/>
          <w:lang w:val="sq-AL"/>
        </w:rPr>
        <w:t>H</w:t>
      </w:r>
      <w:r w:rsidR="00934246">
        <w:rPr>
          <w:rFonts w:ascii="Times New Roman" w:eastAsia="Calibri" w:hAnsi="Times New Roman"/>
          <w:sz w:val="24"/>
          <w:szCs w:val="24"/>
          <w:lang w:val="sq-AL"/>
        </w:rPr>
        <w:t>” s</w:t>
      </w:r>
      <w:r w:rsidRPr="00FE375B">
        <w:rPr>
          <w:rFonts w:ascii="Times New Roman" w:eastAsia="Calibri" w:hAnsi="Times New Roman"/>
          <w:sz w:val="24"/>
          <w:szCs w:val="24"/>
          <w:lang w:val="sq-AL"/>
        </w:rPr>
        <w:t xml:space="preserve">hpk, </w:t>
      </w:r>
      <w:r w:rsidR="00251EE3" w:rsidRPr="00251EE3">
        <w:rPr>
          <w:rFonts w:ascii="Times New Roman" w:eastAsia="Calibri" w:hAnsi="Times New Roman"/>
          <w:sz w:val="24"/>
          <w:szCs w:val="24"/>
          <w:lang w:val="sq-AL"/>
        </w:rPr>
        <w:t>u krye inspektim financiar publik në zbatim të Vendimit të Nëpunësit të Parë Autorizues 67, datë 18.09.2023 “Për fillimin e inspektimit financiar publik”, i ndryshuar</w:t>
      </w:r>
      <w:r w:rsidR="00251EE3">
        <w:rPr>
          <w:rFonts w:ascii="Times New Roman" w:eastAsia="Calibri" w:hAnsi="Times New Roman"/>
          <w:sz w:val="24"/>
          <w:szCs w:val="24"/>
          <w:lang w:val="sq-AL"/>
        </w:rPr>
        <w:t xml:space="preserve">. </w:t>
      </w:r>
      <w:r w:rsidR="002362C0">
        <w:rPr>
          <w:rFonts w:ascii="Times New Roman" w:eastAsia="Calibri" w:hAnsi="Times New Roman"/>
          <w:sz w:val="24"/>
          <w:szCs w:val="24"/>
          <w:lang w:val="sq-AL"/>
        </w:rPr>
        <w:t>Nga</w:t>
      </w:r>
      <w:r w:rsidR="00251EE3">
        <w:rPr>
          <w:rFonts w:ascii="Times New Roman" w:eastAsia="Calibri" w:hAnsi="Times New Roman"/>
          <w:sz w:val="24"/>
          <w:szCs w:val="24"/>
          <w:lang w:val="sq-AL"/>
        </w:rPr>
        <w:t xml:space="preserve"> inspektimi</w:t>
      </w:r>
      <w:r w:rsidR="002362C0">
        <w:rPr>
          <w:rFonts w:ascii="Times New Roman" w:eastAsia="Calibri" w:hAnsi="Times New Roman"/>
          <w:sz w:val="24"/>
          <w:szCs w:val="24"/>
          <w:lang w:val="sq-AL"/>
        </w:rPr>
        <w:t xml:space="preserve"> i kryer</w:t>
      </w:r>
      <w:r w:rsidR="00251EE3" w:rsidRPr="00251EE3">
        <w:rPr>
          <w:rFonts w:ascii="Times New Roman" w:eastAsia="Calibri" w:hAnsi="Times New Roman"/>
          <w:sz w:val="24"/>
          <w:szCs w:val="24"/>
          <w:lang w:val="sq-AL"/>
        </w:rPr>
        <w:t xml:space="preserve"> </w:t>
      </w:r>
      <w:r w:rsidRPr="00FE375B">
        <w:rPr>
          <w:rFonts w:ascii="Times New Roman" w:eastAsia="Calibri" w:hAnsi="Times New Roman"/>
          <w:sz w:val="24"/>
          <w:szCs w:val="24"/>
          <w:lang w:val="sq-AL"/>
        </w:rPr>
        <w:t>u konsta</w:t>
      </w:r>
      <w:r w:rsidR="00251EE3">
        <w:rPr>
          <w:rFonts w:ascii="Times New Roman" w:eastAsia="Calibri" w:hAnsi="Times New Roman"/>
          <w:sz w:val="24"/>
          <w:szCs w:val="24"/>
          <w:lang w:val="sq-AL"/>
        </w:rPr>
        <w:t>t</w:t>
      </w:r>
      <w:r w:rsidRPr="00FE375B">
        <w:rPr>
          <w:rFonts w:ascii="Times New Roman" w:eastAsia="Calibri" w:hAnsi="Times New Roman"/>
          <w:sz w:val="24"/>
          <w:szCs w:val="24"/>
          <w:lang w:val="sq-AL"/>
        </w:rPr>
        <w:t>ua sa vijon:</w:t>
      </w:r>
      <w:bookmarkStart w:id="0" w:name="_Hlk150870002"/>
    </w:p>
    <w:p w14:paraId="158ED94E" w14:textId="77777777" w:rsidR="00410C62" w:rsidRDefault="00410C62" w:rsidP="00410C62">
      <w:pPr>
        <w:pStyle w:val="NoSpacing"/>
        <w:spacing w:line="276" w:lineRule="auto"/>
        <w:jc w:val="both"/>
        <w:rPr>
          <w:rFonts w:ascii="Times New Roman" w:eastAsia="Calibri" w:hAnsi="Times New Roman"/>
          <w:sz w:val="24"/>
          <w:szCs w:val="24"/>
          <w:lang w:val="sq-AL"/>
        </w:rPr>
      </w:pPr>
    </w:p>
    <w:p w14:paraId="1FC287D3" w14:textId="5A1CA952" w:rsidR="00410C62" w:rsidRPr="00410C62" w:rsidRDefault="00934246" w:rsidP="00410C62">
      <w:pPr>
        <w:pStyle w:val="NoSpacing"/>
        <w:numPr>
          <w:ilvl w:val="0"/>
          <w:numId w:val="8"/>
        </w:numPr>
        <w:spacing w:line="276" w:lineRule="auto"/>
        <w:jc w:val="both"/>
        <w:rPr>
          <w:rStyle w:val="Strong"/>
          <w:rFonts w:ascii="Times New Roman" w:hAnsi="Times New Roman" w:cstheme="minorBidi"/>
          <w:b w:val="0"/>
          <w:bCs w:val="0"/>
          <w:lang w:val="sq-AL"/>
        </w:rPr>
      </w:pPr>
      <w:proofErr w:type="spellStart"/>
      <w:r w:rsidRPr="00410C62">
        <w:rPr>
          <w:rStyle w:val="Strong"/>
          <w:rFonts w:ascii="Times New Roman" w:hAnsi="Times New Roman"/>
          <w:b w:val="0"/>
          <w:bCs w:val="0"/>
          <w:sz w:val="24"/>
          <w:szCs w:val="24"/>
        </w:rPr>
        <w:t>Ndërmarrja</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Shërbimeve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Publike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Gjelbërimit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Korçë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nuk</w:t>
      </w:r>
      <w:proofErr w:type="spellEnd"/>
      <w:r w:rsidRPr="00410C62">
        <w:rPr>
          <w:rStyle w:val="Strong"/>
          <w:rFonts w:ascii="Times New Roman" w:hAnsi="Times New Roman"/>
          <w:b w:val="0"/>
          <w:bCs w:val="0"/>
          <w:sz w:val="24"/>
          <w:szCs w:val="24"/>
        </w:rPr>
        <w:t xml:space="preserve"> ka </w:t>
      </w:r>
      <w:proofErr w:type="spellStart"/>
      <w:r w:rsidRPr="00410C62">
        <w:rPr>
          <w:rStyle w:val="Strong"/>
          <w:rFonts w:ascii="Times New Roman" w:hAnsi="Times New Roman"/>
          <w:b w:val="0"/>
          <w:bCs w:val="0"/>
          <w:sz w:val="24"/>
          <w:szCs w:val="24"/>
        </w:rPr>
        <w:t>menaxhuar</w:t>
      </w:r>
      <w:proofErr w:type="spellEnd"/>
      <w:r w:rsidRPr="00410C62">
        <w:rPr>
          <w:rStyle w:val="Strong"/>
          <w:rFonts w:ascii="Times New Roman" w:hAnsi="Times New Roman"/>
          <w:b w:val="0"/>
          <w:bCs w:val="0"/>
          <w:sz w:val="24"/>
          <w:szCs w:val="24"/>
        </w:rPr>
        <w:t xml:space="preserve"> me </w:t>
      </w:r>
      <w:proofErr w:type="spellStart"/>
      <w:r w:rsidRPr="00410C62">
        <w:rPr>
          <w:rStyle w:val="Strong"/>
          <w:rFonts w:ascii="Times New Roman" w:hAnsi="Times New Roman"/>
          <w:b w:val="0"/>
          <w:bCs w:val="0"/>
          <w:sz w:val="24"/>
          <w:szCs w:val="24"/>
        </w:rPr>
        <w:t>përgjegjshmëri</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planifikimin</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përdorimin</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fondeve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buxhetore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që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lidhen</w:t>
      </w:r>
      <w:proofErr w:type="spellEnd"/>
      <w:r w:rsidRPr="00410C62">
        <w:rPr>
          <w:rStyle w:val="Strong"/>
          <w:rFonts w:ascii="Times New Roman" w:hAnsi="Times New Roman"/>
          <w:b w:val="0"/>
          <w:bCs w:val="0"/>
          <w:sz w:val="24"/>
          <w:szCs w:val="24"/>
        </w:rPr>
        <w:t xml:space="preserve"> me </w:t>
      </w:r>
      <w:proofErr w:type="spellStart"/>
      <w:r w:rsidRPr="00410C62">
        <w:rPr>
          <w:rStyle w:val="Strong"/>
          <w:rFonts w:ascii="Times New Roman" w:hAnsi="Times New Roman"/>
          <w:b w:val="0"/>
          <w:bCs w:val="0"/>
          <w:sz w:val="24"/>
          <w:szCs w:val="24"/>
        </w:rPr>
        <w:t>planifikimin</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administrimin</w:t>
      </w:r>
      <w:proofErr w:type="spellEnd"/>
      <w:r w:rsidRPr="00410C62">
        <w:rPr>
          <w:rStyle w:val="Strong"/>
          <w:rFonts w:ascii="Times New Roman" w:hAnsi="Times New Roman"/>
          <w:b w:val="0"/>
          <w:bCs w:val="0"/>
          <w:sz w:val="24"/>
          <w:szCs w:val="24"/>
          <w:lang w:val="sq-AL"/>
        </w:rPr>
        <w:t xml:space="preserve"> e “materialeve eklektike” që do të prokurohen, referuar parregullësive dhe shkeljeve ligjore, të trajtuara në Raportin e inspektimit financiar publik, në papërgjegjshmëri menaxheriale të ish-Nëpunësit Autorizues dhe Nëpunësit Zbatues, për mos kryerje të detyrave funksionale dhe veprimeve financiare të kryera në kundërshtim me aktet ligjore në fuqi, si dhe grupit të planifikimit të “materialeve eklektike”, të cilët kanë planifikuar  mbi nevojat reale të  ndërmarrjes, me pasojë efekt financiar negativ në buxhetin e shtetit. </w:t>
      </w:r>
    </w:p>
    <w:p w14:paraId="18989957" w14:textId="77777777" w:rsidR="00410C62" w:rsidRPr="00410C62" w:rsidRDefault="00410C62" w:rsidP="00410C62">
      <w:pPr>
        <w:pStyle w:val="NoSpacing"/>
        <w:spacing w:line="276" w:lineRule="auto"/>
        <w:ind w:left="360"/>
        <w:jc w:val="both"/>
        <w:rPr>
          <w:rStyle w:val="Strong"/>
          <w:rFonts w:ascii="Times New Roman" w:hAnsi="Times New Roman" w:cstheme="minorBidi"/>
          <w:b w:val="0"/>
          <w:bCs w:val="0"/>
          <w:lang w:val="sq-AL"/>
        </w:rPr>
      </w:pPr>
    </w:p>
    <w:p w14:paraId="78C41ED6" w14:textId="77777777" w:rsidR="00410C62" w:rsidRPr="00410C62" w:rsidRDefault="00934246" w:rsidP="00410C62">
      <w:pPr>
        <w:pStyle w:val="NoSpacing"/>
        <w:numPr>
          <w:ilvl w:val="0"/>
          <w:numId w:val="8"/>
        </w:numPr>
        <w:spacing w:line="276" w:lineRule="auto"/>
        <w:jc w:val="both"/>
        <w:rPr>
          <w:rStyle w:val="Strong"/>
          <w:rFonts w:ascii="Times New Roman" w:hAnsi="Times New Roman" w:cstheme="minorBidi"/>
          <w:b w:val="0"/>
          <w:bCs w:val="0"/>
          <w:lang w:val="sq-AL"/>
        </w:rPr>
      </w:pPr>
      <w:proofErr w:type="spellStart"/>
      <w:r w:rsidRPr="00410C62">
        <w:rPr>
          <w:rStyle w:val="Strong"/>
          <w:rFonts w:ascii="Times New Roman" w:hAnsi="Times New Roman"/>
          <w:b w:val="0"/>
          <w:bCs w:val="0"/>
          <w:sz w:val="24"/>
          <w:szCs w:val="24"/>
        </w:rPr>
        <w:t>Ndërmarrja</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Shërbimeve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Publike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Gjelbërimit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Korçë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argumentimin</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nevojave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përllogaritjen</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përcaktimin</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vlerës</w:t>
      </w:r>
      <w:proofErr w:type="spellEnd"/>
      <w:r w:rsidRPr="00410C62">
        <w:rPr>
          <w:rStyle w:val="Strong"/>
          <w:rFonts w:ascii="Times New Roman" w:hAnsi="Times New Roman"/>
          <w:b w:val="0"/>
          <w:bCs w:val="0"/>
          <w:sz w:val="24"/>
          <w:szCs w:val="24"/>
        </w:rPr>
        <w:t xml:space="preserve"> limit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kontratës</w:t>
      </w:r>
      <w:proofErr w:type="spellEnd"/>
      <w:r w:rsidRPr="00410C62">
        <w:rPr>
          <w:rStyle w:val="Strong"/>
          <w:rFonts w:ascii="Times New Roman" w:hAnsi="Times New Roman"/>
          <w:b w:val="0"/>
          <w:bCs w:val="0"/>
          <w:sz w:val="24"/>
          <w:szCs w:val="24"/>
        </w:rPr>
        <w:t>/</w:t>
      </w:r>
      <w:proofErr w:type="spellStart"/>
      <w:r w:rsidRPr="00410C62">
        <w:rPr>
          <w:rStyle w:val="Strong"/>
          <w:rFonts w:ascii="Times New Roman" w:hAnsi="Times New Roman"/>
          <w:b w:val="0"/>
          <w:bCs w:val="0"/>
          <w:sz w:val="24"/>
          <w:szCs w:val="24"/>
        </w:rPr>
        <w:t>fondit</w:t>
      </w:r>
      <w:proofErr w:type="spellEnd"/>
      <w:r w:rsidRPr="00410C62">
        <w:rPr>
          <w:rStyle w:val="Strong"/>
          <w:rFonts w:ascii="Times New Roman" w:hAnsi="Times New Roman"/>
          <w:b w:val="0"/>
          <w:bCs w:val="0"/>
          <w:sz w:val="24"/>
          <w:szCs w:val="24"/>
        </w:rPr>
        <w:t xml:space="preserve"> limit, </w:t>
      </w:r>
      <w:proofErr w:type="spellStart"/>
      <w:r w:rsidRPr="00410C62">
        <w:rPr>
          <w:rStyle w:val="Strong"/>
          <w:rFonts w:ascii="Times New Roman" w:hAnsi="Times New Roman"/>
          <w:b w:val="0"/>
          <w:bCs w:val="0"/>
          <w:sz w:val="24"/>
          <w:szCs w:val="24"/>
        </w:rPr>
        <w:t>për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procedurat</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prokurimit</w:t>
      </w:r>
      <w:proofErr w:type="spellEnd"/>
      <w:r w:rsidRPr="00410C62">
        <w:rPr>
          <w:rStyle w:val="Strong"/>
          <w:rFonts w:ascii="Times New Roman" w:hAnsi="Times New Roman"/>
          <w:b w:val="0"/>
          <w:bCs w:val="0"/>
          <w:sz w:val="24"/>
          <w:szCs w:val="24"/>
        </w:rPr>
        <w:t xml:space="preserve"> me </w:t>
      </w:r>
      <w:proofErr w:type="spellStart"/>
      <w:r w:rsidRPr="00410C62">
        <w:rPr>
          <w:rStyle w:val="Strong"/>
          <w:rFonts w:ascii="Times New Roman" w:hAnsi="Times New Roman"/>
          <w:b w:val="0"/>
          <w:bCs w:val="0"/>
          <w:sz w:val="24"/>
          <w:szCs w:val="24"/>
        </w:rPr>
        <w:t>objekt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Materiale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elektrike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nuk</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dokum</w:t>
      </w:r>
      <w:proofErr w:type="spellEnd"/>
      <w:r w:rsidRPr="00410C62">
        <w:rPr>
          <w:rStyle w:val="Strong"/>
          <w:rFonts w:ascii="Times New Roman" w:hAnsi="Times New Roman"/>
          <w:b w:val="0"/>
          <w:bCs w:val="0"/>
          <w:sz w:val="24"/>
          <w:szCs w:val="24"/>
          <w:lang w:val="sq-AL"/>
        </w:rPr>
        <w:t>en</w:t>
      </w:r>
      <w:proofErr w:type="spellStart"/>
      <w:r w:rsidRPr="00410C62">
        <w:rPr>
          <w:rStyle w:val="Strong"/>
          <w:rFonts w:ascii="Times New Roman" w:hAnsi="Times New Roman"/>
          <w:b w:val="0"/>
          <w:bCs w:val="0"/>
          <w:sz w:val="24"/>
          <w:szCs w:val="24"/>
        </w:rPr>
        <w:t>tohet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t`i</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jenë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referuar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gjendjes</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së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mallrave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në</w:t>
      </w:r>
      <w:proofErr w:type="spellEnd"/>
      <w:r w:rsidRPr="00410C62">
        <w:rPr>
          <w:rStyle w:val="Strong"/>
          <w:rFonts w:ascii="Times New Roman" w:hAnsi="Times New Roman"/>
          <w:b w:val="0"/>
          <w:bCs w:val="0"/>
          <w:sz w:val="24"/>
          <w:szCs w:val="24"/>
        </w:rPr>
        <w:t xml:space="preserve"> </w:t>
      </w:r>
      <w:proofErr w:type="spellStart"/>
      <w:proofErr w:type="gramStart"/>
      <w:r w:rsidRPr="00410C62">
        <w:rPr>
          <w:rStyle w:val="Strong"/>
          <w:rFonts w:ascii="Times New Roman" w:hAnsi="Times New Roman"/>
          <w:b w:val="0"/>
          <w:bCs w:val="0"/>
          <w:sz w:val="24"/>
          <w:szCs w:val="24"/>
        </w:rPr>
        <w:t>magazinë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trajtuar</w:t>
      </w:r>
      <w:proofErr w:type="spellEnd"/>
      <w:proofErr w:type="gram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Raportin</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inspektimit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financiar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publik</w:t>
      </w:r>
      <w:proofErr w:type="spellEnd"/>
      <w:r w:rsidRPr="00410C62">
        <w:rPr>
          <w:rStyle w:val="Strong"/>
          <w:rFonts w:ascii="Times New Roman" w:hAnsi="Times New Roman"/>
          <w:b w:val="0"/>
          <w:bCs w:val="0"/>
          <w:sz w:val="24"/>
          <w:szCs w:val="24"/>
        </w:rPr>
        <w:t>.</w:t>
      </w:r>
    </w:p>
    <w:p w14:paraId="16DFF0AE" w14:textId="77777777" w:rsidR="00410C62" w:rsidRPr="00410C62" w:rsidRDefault="00410C62" w:rsidP="00410C62">
      <w:pPr>
        <w:pStyle w:val="ListParagraph"/>
        <w:rPr>
          <w:rStyle w:val="Strong"/>
          <w:rFonts w:ascii="Times New Roman" w:hAnsi="Times New Roman"/>
          <w:b w:val="0"/>
          <w:bCs w:val="0"/>
          <w:sz w:val="12"/>
          <w:szCs w:val="12"/>
          <w:lang w:val="sq-AL"/>
        </w:rPr>
      </w:pPr>
    </w:p>
    <w:p w14:paraId="76B64F98" w14:textId="2820FD48" w:rsidR="00934246" w:rsidRPr="00410C62" w:rsidRDefault="00934246" w:rsidP="00410C62">
      <w:pPr>
        <w:pStyle w:val="NoSpacing"/>
        <w:numPr>
          <w:ilvl w:val="0"/>
          <w:numId w:val="8"/>
        </w:numPr>
        <w:spacing w:line="276" w:lineRule="auto"/>
        <w:jc w:val="both"/>
        <w:rPr>
          <w:rStyle w:val="Strong"/>
          <w:rFonts w:ascii="Times New Roman" w:hAnsi="Times New Roman" w:cstheme="minorBidi"/>
          <w:b w:val="0"/>
          <w:bCs w:val="0"/>
          <w:lang w:val="sq-AL"/>
        </w:rPr>
      </w:pPr>
      <w:r w:rsidRPr="00410C62">
        <w:rPr>
          <w:rStyle w:val="Strong"/>
          <w:rFonts w:ascii="Times New Roman" w:hAnsi="Times New Roman"/>
          <w:b w:val="0"/>
          <w:bCs w:val="0"/>
          <w:sz w:val="24"/>
          <w:szCs w:val="24"/>
          <w:lang w:val="sq-AL"/>
        </w:rPr>
        <w:t>Ndërmarrja e Shërbimeve Publike</w:t>
      </w:r>
      <w:r w:rsidR="00410C62">
        <w:rPr>
          <w:rStyle w:val="Strong"/>
          <w:rFonts w:ascii="Times New Roman" w:hAnsi="Times New Roman"/>
          <w:b w:val="0"/>
          <w:bCs w:val="0"/>
          <w:sz w:val="24"/>
          <w:szCs w:val="24"/>
          <w:lang w:val="sq-AL"/>
        </w:rPr>
        <w:t xml:space="preserve"> </w:t>
      </w:r>
      <w:r w:rsidRPr="00410C62">
        <w:rPr>
          <w:rStyle w:val="Strong"/>
          <w:rFonts w:ascii="Times New Roman" w:hAnsi="Times New Roman"/>
          <w:b w:val="0"/>
          <w:bCs w:val="0"/>
          <w:sz w:val="24"/>
          <w:szCs w:val="24"/>
          <w:lang w:val="sq-AL"/>
        </w:rPr>
        <w:t>Korçë/</w:t>
      </w:r>
      <w:r w:rsidR="00410C62" w:rsidRPr="00410C62">
        <w:rPr>
          <w:rStyle w:val="Strong"/>
          <w:rFonts w:ascii="Times New Roman" w:hAnsi="Times New Roman"/>
          <w:b w:val="0"/>
          <w:bCs w:val="0"/>
          <w:sz w:val="24"/>
          <w:szCs w:val="24"/>
          <w:lang w:val="sq-AL"/>
        </w:rPr>
        <w:t xml:space="preserve"> </w:t>
      </w:r>
      <w:r w:rsidRPr="00410C62">
        <w:rPr>
          <w:rStyle w:val="Strong"/>
          <w:rFonts w:ascii="Times New Roman" w:hAnsi="Times New Roman"/>
          <w:b w:val="0"/>
          <w:bCs w:val="0"/>
          <w:sz w:val="24"/>
          <w:szCs w:val="24"/>
          <w:lang w:val="sq-AL"/>
        </w:rPr>
        <w:t>strukturat respektive, kanë vepruar në papërgjegjshmëri menaxheriale, në mosrespektim të parimeve të ekonomicitetit, efiçencës dhe efektivitetit, si dhe në kundërshtim me përcaktimet ligjore të trajtuara në këtë Raport të inspektimit financiar, veprime dhe mosveprime të cilat kanë sjellë për pasojë rritje të vlerës totale të Marrëveshjes Kudër dhe Minikontratave respektive, të lidhura ndërmjet Bashkisë Korcë në cilësinë e  Autoritetit Kontraktor dhe shoqërisë “</w:t>
      </w:r>
      <w:r w:rsidR="00410C62" w:rsidRPr="00410C62">
        <w:rPr>
          <w:rStyle w:val="Strong"/>
          <w:rFonts w:ascii="Times New Roman" w:hAnsi="Times New Roman"/>
          <w:b w:val="0"/>
          <w:bCs w:val="0"/>
          <w:sz w:val="24"/>
          <w:szCs w:val="24"/>
          <w:lang w:val="sq-AL"/>
        </w:rPr>
        <w:t>H</w:t>
      </w:r>
      <w:r w:rsidRPr="00410C62">
        <w:rPr>
          <w:rStyle w:val="Strong"/>
          <w:rFonts w:ascii="Times New Roman" w:hAnsi="Times New Roman"/>
          <w:b w:val="0"/>
          <w:bCs w:val="0"/>
          <w:sz w:val="24"/>
          <w:szCs w:val="24"/>
          <w:lang w:val="sq-AL"/>
        </w:rPr>
        <w:t>” shpk, në vlerën totale 9 342 378 lekë, e cila vlerësohet efekt financiar negativ për buxhetin e njësisë publike NJSHP Korçë.</w:t>
      </w:r>
    </w:p>
    <w:p w14:paraId="4B18824A" w14:textId="14D71EE2" w:rsidR="00934246" w:rsidRDefault="00934246" w:rsidP="00410C62">
      <w:pPr>
        <w:pStyle w:val="ListParagraph"/>
        <w:numPr>
          <w:ilvl w:val="0"/>
          <w:numId w:val="5"/>
        </w:numPr>
        <w:spacing w:before="100" w:beforeAutospacing="1" w:after="100" w:afterAutospacing="1" w:line="276" w:lineRule="auto"/>
        <w:jc w:val="both"/>
        <w:rPr>
          <w:rStyle w:val="Strong"/>
          <w:rFonts w:ascii="Times New Roman" w:hAnsi="Times New Roman"/>
          <w:b w:val="0"/>
          <w:bCs w:val="0"/>
          <w:sz w:val="24"/>
          <w:szCs w:val="24"/>
        </w:rPr>
      </w:pPr>
      <w:proofErr w:type="spellStart"/>
      <w:r w:rsidRPr="00410C62">
        <w:rPr>
          <w:rStyle w:val="Strong"/>
          <w:rFonts w:ascii="Times New Roman" w:hAnsi="Times New Roman"/>
          <w:b w:val="0"/>
          <w:bCs w:val="0"/>
          <w:sz w:val="24"/>
          <w:szCs w:val="24"/>
        </w:rPr>
        <w:t>Ndërmarrja</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Shërbimeve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Publike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Gjelbërimit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Korçë</w:t>
      </w:r>
      <w:proofErr w:type="spellEnd"/>
      <w:r w:rsidRPr="00410C62">
        <w:rPr>
          <w:rStyle w:val="Strong"/>
          <w:rFonts w:ascii="Times New Roman" w:hAnsi="Times New Roman"/>
          <w:b w:val="0"/>
          <w:bCs w:val="0"/>
          <w:sz w:val="24"/>
          <w:szCs w:val="24"/>
        </w:rPr>
        <w:t>/</w:t>
      </w:r>
      <w:proofErr w:type="spellStart"/>
      <w:r w:rsidRPr="00410C62">
        <w:rPr>
          <w:rStyle w:val="Strong"/>
          <w:rFonts w:ascii="Times New Roman" w:hAnsi="Times New Roman"/>
          <w:b w:val="0"/>
          <w:bCs w:val="0"/>
          <w:sz w:val="24"/>
          <w:szCs w:val="24"/>
        </w:rPr>
        <w:t>strukturat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përgjegjëse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saj</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ka</w:t>
      </w:r>
      <w:r w:rsidR="00410C62">
        <w:rPr>
          <w:rStyle w:val="Strong"/>
          <w:rFonts w:ascii="Times New Roman" w:hAnsi="Times New Roman"/>
          <w:b w:val="0"/>
          <w:bCs w:val="0"/>
          <w:sz w:val="24"/>
          <w:szCs w:val="24"/>
        </w:rPr>
        <w:t>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vepruar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shkelje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rregullave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prokurimit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publik</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konkretisht</w:t>
      </w:r>
      <w:proofErr w:type="spellEnd"/>
      <w:r w:rsidRPr="00410C62">
        <w:rPr>
          <w:rStyle w:val="Strong"/>
          <w:rFonts w:ascii="Times New Roman" w:hAnsi="Times New Roman"/>
          <w:b w:val="0"/>
          <w:bCs w:val="0"/>
          <w:sz w:val="24"/>
          <w:szCs w:val="24"/>
        </w:rPr>
        <w:t>:</w:t>
      </w:r>
    </w:p>
    <w:p w14:paraId="1BC88CDC" w14:textId="77777777" w:rsidR="00410C62" w:rsidRPr="00410C62" w:rsidRDefault="00410C62" w:rsidP="00410C62">
      <w:pPr>
        <w:pStyle w:val="ListParagraph"/>
        <w:spacing w:before="100" w:beforeAutospacing="1" w:after="100" w:afterAutospacing="1" w:line="276" w:lineRule="auto"/>
        <w:ind w:left="360"/>
        <w:jc w:val="both"/>
        <w:rPr>
          <w:rStyle w:val="Strong"/>
          <w:rFonts w:ascii="Times New Roman" w:hAnsi="Times New Roman"/>
          <w:b w:val="0"/>
          <w:bCs w:val="0"/>
          <w:sz w:val="24"/>
          <w:szCs w:val="24"/>
        </w:rPr>
      </w:pPr>
    </w:p>
    <w:p w14:paraId="064B2555" w14:textId="77D095B5" w:rsidR="00934246" w:rsidRDefault="00934246" w:rsidP="00410C62">
      <w:pPr>
        <w:pStyle w:val="ListParagraph"/>
        <w:numPr>
          <w:ilvl w:val="0"/>
          <w:numId w:val="4"/>
        </w:numPr>
        <w:spacing w:before="100" w:beforeAutospacing="1" w:after="100" w:afterAutospacing="1" w:line="276" w:lineRule="auto"/>
        <w:jc w:val="both"/>
        <w:rPr>
          <w:rStyle w:val="Strong"/>
          <w:rFonts w:ascii="Times New Roman" w:hAnsi="Times New Roman"/>
          <w:b w:val="0"/>
          <w:bCs w:val="0"/>
          <w:sz w:val="24"/>
          <w:szCs w:val="24"/>
        </w:rPr>
      </w:pPr>
      <w:proofErr w:type="spellStart"/>
      <w:r w:rsidRPr="00410C62">
        <w:rPr>
          <w:rStyle w:val="Strong"/>
          <w:rFonts w:ascii="Times New Roman" w:hAnsi="Times New Roman"/>
          <w:b w:val="0"/>
          <w:bCs w:val="0"/>
          <w:sz w:val="24"/>
          <w:szCs w:val="24"/>
        </w:rPr>
        <w:t>Ndryshimet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Regjistrin</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parashikimit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prokurimeve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vitin</w:t>
      </w:r>
      <w:proofErr w:type="spellEnd"/>
      <w:r w:rsidRPr="00410C62">
        <w:rPr>
          <w:rStyle w:val="Strong"/>
          <w:rFonts w:ascii="Times New Roman" w:hAnsi="Times New Roman"/>
          <w:b w:val="0"/>
          <w:bCs w:val="0"/>
          <w:sz w:val="24"/>
          <w:szCs w:val="24"/>
        </w:rPr>
        <w:t xml:space="preserve"> 2020 </w:t>
      </w:r>
      <w:proofErr w:type="spellStart"/>
      <w:r w:rsidRPr="00410C62">
        <w:rPr>
          <w:rStyle w:val="Strong"/>
          <w:rFonts w:ascii="Times New Roman" w:hAnsi="Times New Roman"/>
          <w:b w:val="0"/>
          <w:bCs w:val="0"/>
          <w:sz w:val="24"/>
          <w:szCs w:val="24"/>
        </w:rPr>
        <w:t>nuk</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shoqërohen</w:t>
      </w:r>
      <w:proofErr w:type="spellEnd"/>
      <w:r w:rsidRPr="00410C62">
        <w:rPr>
          <w:rStyle w:val="Strong"/>
          <w:rFonts w:ascii="Times New Roman" w:hAnsi="Times New Roman"/>
          <w:b w:val="0"/>
          <w:bCs w:val="0"/>
          <w:sz w:val="24"/>
          <w:szCs w:val="24"/>
        </w:rPr>
        <w:t xml:space="preserve"> me </w:t>
      </w:r>
      <w:proofErr w:type="spellStart"/>
      <w:r w:rsidRPr="00410C62">
        <w:rPr>
          <w:rStyle w:val="Strong"/>
          <w:rFonts w:ascii="Times New Roman" w:hAnsi="Times New Roman"/>
          <w:b w:val="0"/>
          <w:bCs w:val="0"/>
          <w:sz w:val="24"/>
          <w:szCs w:val="24"/>
        </w:rPr>
        <w:t>një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relacion</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shpjegues</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argumente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mbi</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ndryshimet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zërat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respektiv</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Regjistrit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nga</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strukturat</w:t>
      </w:r>
      <w:proofErr w:type="spellEnd"/>
      <w:r w:rsidRPr="00410C62">
        <w:rPr>
          <w:rStyle w:val="Strong"/>
          <w:rFonts w:ascii="Times New Roman" w:hAnsi="Times New Roman"/>
          <w:b w:val="0"/>
          <w:bCs w:val="0"/>
          <w:sz w:val="24"/>
          <w:szCs w:val="24"/>
        </w:rPr>
        <w:t>/</w:t>
      </w:r>
      <w:proofErr w:type="spellStart"/>
      <w:r w:rsidRPr="00410C62">
        <w:rPr>
          <w:rStyle w:val="Strong"/>
          <w:rFonts w:ascii="Times New Roman" w:hAnsi="Times New Roman"/>
          <w:b w:val="0"/>
          <w:bCs w:val="0"/>
          <w:sz w:val="24"/>
          <w:szCs w:val="24"/>
        </w:rPr>
        <w:t>autoritetet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ligjore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respektive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kundërshtim</w:t>
      </w:r>
      <w:proofErr w:type="spellEnd"/>
      <w:r w:rsidRPr="00410C62">
        <w:rPr>
          <w:rStyle w:val="Strong"/>
          <w:rFonts w:ascii="Times New Roman" w:hAnsi="Times New Roman"/>
          <w:b w:val="0"/>
          <w:bCs w:val="0"/>
          <w:sz w:val="24"/>
          <w:szCs w:val="24"/>
        </w:rPr>
        <w:t xml:space="preserve"> me </w:t>
      </w:r>
      <w:proofErr w:type="spellStart"/>
      <w:r w:rsidRPr="00410C62">
        <w:rPr>
          <w:rStyle w:val="Strong"/>
          <w:rFonts w:ascii="Times New Roman" w:hAnsi="Times New Roman"/>
          <w:b w:val="0"/>
          <w:bCs w:val="0"/>
          <w:sz w:val="24"/>
          <w:szCs w:val="24"/>
        </w:rPr>
        <w:t>kërkesat</w:t>
      </w:r>
      <w:proofErr w:type="spellEnd"/>
      <w:r w:rsidRPr="00410C62">
        <w:rPr>
          <w:rStyle w:val="Strong"/>
          <w:rFonts w:ascii="Times New Roman" w:hAnsi="Times New Roman"/>
          <w:b w:val="0"/>
          <w:bCs w:val="0"/>
          <w:sz w:val="24"/>
          <w:szCs w:val="24"/>
        </w:rPr>
        <w:t xml:space="preserve"> e VKM-</w:t>
      </w:r>
      <w:proofErr w:type="spellStart"/>
      <w:r w:rsidRPr="00410C62">
        <w:rPr>
          <w:rStyle w:val="Strong"/>
          <w:rFonts w:ascii="Times New Roman" w:hAnsi="Times New Roman"/>
          <w:b w:val="0"/>
          <w:bCs w:val="0"/>
          <w:sz w:val="24"/>
          <w:szCs w:val="24"/>
        </w:rPr>
        <w:t>së</w:t>
      </w:r>
      <w:proofErr w:type="spellEnd"/>
      <w:r w:rsidRPr="00410C62">
        <w:rPr>
          <w:rStyle w:val="Strong"/>
          <w:rFonts w:ascii="Times New Roman" w:hAnsi="Times New Roman"/>
          <w:b w:val="0"/>
          <w:bCs w:val="0"/>
          <w:sz w:val="24"/>
          <w:szCs w:val="24"/>
        </w:rPr>
        <w:t xml:space="preserve"> nr.914, </w:t>
      </w:r>
      <w:proofErr w:type="spellStart"/>
      <w:r w:rsidRPr="00410C62">
        <w:rPr>
          <w:rStyle w:val="Strong"/>
          <w:rFonts w:ascii="Times New Roman" w:hAnsi="Times New Roman"/>
          <w:b w:val="0"/>
          <w:bCs w:val="0"/>
          <w:sz w:val="24"/>
          <w:szCs w:val="24"/>
        </w:rPr>
        <w:t>datë</w:t>
      </w:r>
      <w:proofErr w:type="spellEnd"/>
      <w:r w:rsidRPr="00410C62">
        <w:rPr>
          <w:rStyle w:val="Strong"/>
          <w:rFonts w:ascii="Times New Roman" w:hAnsi="Times New Roman"/>
          <w:b w:val="0"/>
          <w:bCs w:val="0"/>
          <w:sz w:val="24"/>
          <w:szCs w:val="24"/>
        </w:rPr>
        <w:t xml:space="preserve"> 29.12.2014 “</w:t>
      </w:r>
      <w:proofErr w:type="spellStart"/>
      <w:r w:rsidRPr="00410C62">
        <w:rPr>
          <w:rStyle w:val="Strong"/>
          <w:rFonts w:ascii="Times New Roman" w:hAnsi="Times New Roman"/>
          <w:b w:val="0"/>
          <w:bCs w:val="0"/>
          <w:sz w:val="24"/>
          <w:szCs w:val="24"/>
        </w:rPr>
        <w:t>Për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miratimin</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rregullave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prokurimit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publik</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ndryshuar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nenit</w:t>
      </w:r>
      <w:proofErr w:type="spellEnd"/>
      <w:r w:rsidRPr="00410C62">
        <w:rPr>
          <w:rStyle w:val="Strong"/>
          <w:rFonts w:ascii="Times New Roman" w:hAnsi="Times New Roman"/>
          <w:b w:val="0"/>
          <w:bCs w:val="0"/>
          <w:sz w:val="24"/>
          <w:szCs w:val="24"/>
        </w:rPr>
        <w:t xml:space="preserve"> 4 “</w:t>
      </w:r>
      <w:proofErr w:type="spellStart"/>
      <w:r w:rsidRPr="00410C62">
        <w:rPr>
          <w:rStyle w:val="Strong"/>
          <w:rFonts w:ascii="Times New Roman" w:hAnsi="Times New Roman"/>
          <w:b w:val="0"/>
          <w:bCs w:val="0"/>
          <w:sz w:val="24"/>
          <w:szCs w:val="24"/>
        </w:rPr>
        <w:t>Regjistri</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i</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parashikimeve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procedurave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prokurimit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publik</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pikës</w:t>
      </w:r>
      <w:proofErr w:type="spellEnd"/>
      <w:r w:rsidRPr="00410C62">
        <w:rPr>
          <w:rStyle w:val="Strong"/>
          <w:rFonts w:ascii="Times New Roman" w:hAnsi="Times New Roman"/>
          <w:b w:val="0"/>
          <w:bCs w:val="0"/>
          <w:sz w:val="24"/>
          <w:szCs w:val="24"/>
        </w:rPr>
        <w:t xml:space="preserve"> 4.</w:t>
      </w:r>
    </w:p>
    <w:p w14:paraId="180C2D07" w14:textId="77777777" w:rsidR="00410C62" w:rsidRPr="00410C62" w:rsidRDefault="00410C62" w:rsidP="00410C62">
      <w:pPr>
        <w:pStyle w:val="ListParagraph"/>
        <w:spacing w:before="100" w:beforeAutospacing="1" w:after="100" w:afterAutospacing="1" w:line="276" w:lineRule="auto"/>
        <w:jc w:val="both"/>
        <w:rPr>
          <w:rStyle w:val="Strong"/>
          <w:rFonts w:ascii="Times New Roman" w:hAnsi="Times New Roman"/>
          <w:b w:val="0"/>
          <w:bCs w:val="0"/>
          <w:sz w:val="24"/>
          <w:szCs w:val="24"/>
        </w:rPr>
      </w:pPr>
    </w:p>
    <w:p w14:paraId="0BE3D632" w14:textId="77777777" w:rsidR="00934246" w:rsidRPr="00410C62" w:rsidRDefault="00934246" w:rsidP="00410C62">
      <w:pPr>
        <w:pStyle w:val="ListParagraph"/>
        <w:numPr>
          <w:ilvl w:val="0"/>
          <w:numId w:val="4"/>
        </w:numPr>
        <w:spacing w:before="100" w:beforeAutospacing="1" w:after="100" w:afterAutospacing="1" w:line="276" w:lineRule="auto"/>
        <w:jc w:val="both"/>
        <w:rPr>
          <w:rStyle w:val="Strong"/>
          <w:rFonts w:ascii="Times New Roman" w:hAnsi="Times New Roman"/>
          <w:b w:val="0"/>
          <w:bCs w:val="0"/>
          <w:sz w:val="24"/>
          <w:szCs w:val="24"/>
          <w:lang w:val="sq-AL"/>
        </w:rPr>
      </w:pPr>
      <w:r w:rsidRPr="00410C62">
        <w:rPr>
          <w:rStyle w:val="Strong"/>
          <w:rFonts w:ascii="Times New Roman" w:hAnsi="Times New Roman"/>
          <w:b w:val="0"/>
          <w:bCs w:val="0"/>
          <w:sz w:val="24"/>
          <w:szCs w:val="24"/>
        </w:rPr>
        <w:t xml:space="preserve">Nga ana e </w:t>
      </w:r>
      <w:proofErr w:type="spellStart"/>
      <w:r w:rsidRPr="00410C62">
        <w:rPr>
          <w:rStyle w:val="Strong"/>
          <w:rFonts w:ascii="Times New Roman" w:hAnsi="Times New Roman"/>
          <w:b w:val="0"/>
          <w:bCs w:val="0"/>
          <w:sz w:val="24"/>
          <w:szCs w:val="24"/>
        </w:rPr>
        <w:t>njësisë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së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prokurimit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dhe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nga</w:t>
      </w:r>
      <w:proofErr w:type="spellEnd"/>
      <w:r w:rsidRPr="00410C62">
        <w:rPr>
          <w:rStyle w:val="Strong"/>
          <w:rFonts w:ascii="Times New Roman" w:hAnsi="Times New Roman"/>
          <w:b w:val="0"/>
          <w:bCs w:val="0"/>
          <w:sz w:val="24"/>
          <w:szCs w:val="24"/>
        </w:rPr>
        <w:t xml:space="preserve"> ana e </w:t>
      </w:r>
      <w:proofErr w:type="spellStart"/>
      <w:r w:rsidRPr="00410C62">
        <w:rPr>
          <w:rStyle w:val="Strong"/>
          <w:rFonts w:ascii="Times New Roman" w:hAnsi="Times New Roman"/>
          <w:b w:val="0"/>
          <w:bCs w:val="0"/>
          <w:sz w:val="24"/>
          <w:szCs w:val="24"/>
        </w:rPr>
        <w:t>personit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përgjegjës</w:t>
      </w:r>
      <w:proofErr w:type="spellEnd"/>
      <w:r w:rsidRPr="00410C62">
        <w:rPr>
          <w:rStyle w:val="Strong"/>
          <w:rFonts w:ascii="Times New Roman" w:hAnsi="Times New Roman"/>
          <w:b w:val="0"/>
          <w:bCs w:val="0"/>
          <w:sz w:val="24"/>
          <w:szCs w:val="24"/>
        </w:rPr>
        <w:t xml:space="preserve"> (specialist </w:t>
      </w:r>
      <w:proofErr w:type="spellStart"/>
      <w:r w:rsidRPr="00410C62">
        <w:rPr>
          <w:rStyle w:val="Strong"/>
          <w:rFonts w:ascii="Times New Roman" w:hAnsi="Times New Roman"/>
          <w:b w:val="0"/>
          <w:bCs w:val="0"/>
          <w:sz w:val="24"/>
          <w:szCs w:val="24"/>
        </w:rPr>
        <w:t>i</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fushës</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ngarkuar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përllogaritjen</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vlerës</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së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fondit</w:t>
      </w:r>
      <w:proofErr w:type="spellEnd"/>
      <w:r w:rsidRPr="00410C62">
        <w:rPr>
          <w:rStyle w:val="Strong"/>
          <w:rFonts w:ascii="Times New Roman" w:hAnsi="Times New Roman"/>
          <w:b w:val="0"/>
          <w:bCs w:val="0"/>
          <w:sz w:val="24"/>
          <w:szCs w:val="24"/>
        </w:rPr>
        <w:t xml:space="preserve"> limit, </w:t>
      </w:r>
      <w:proofErr w:type="spellStart"/>
      <w:r w:rsidRPr="00410C62">
        <w:rPr>
          <w:rStyle w:val="Strong"/>
          <w:rFonts w:ascii="Times New Roman" w:hAnsi="Times New Roman"/>
          <w:b w:val="0"/>
          <w:bCs w:val="0"/>
          <w:sz w:val="24"/>
          <w:szCs w:val="24"/>
        </w:rPr>
        <w:t>nuk</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janë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respektuar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kërkesat</w:t>
      </w:r>
      <w:proofErr w:type="spellEnd"/>
      <w:r w:rsidRPr="00410C62">
        <w:rPr>
          <w:rStyle w:val="Strong"/>
          <w:rFonts w:ascii="Times New Roman" w:hAnsi="Times New Roman"/>
          <w:b w:val="0"/>
          <w:bCs w:val="0"/>
          <w:sz w:val="24"/>
          <w:szCs w:val="24"/>
        </w:rPr>
        <w:t xml:space="preserve"> e VKM-</w:t>
      </w:r>
      <w:proofErr w:type="spellStart"/>
      <w:r w:rsidRPr="00410C62">
        <w:rPr>
          <w:rStyle w:val="Strong"/>
          <w:rFonts w:ascii="Times New Roman" w:hAnsi="Times New Roman"/>
          <w:b w:val="0"/>
          <w:bCs w:val="0"/>
          <w:sz w:val="24"/>
          <w:szCs w:val="24"/>
        </w:rPr>
        <w:t>së</w:t>
      </w:r>
      <w:proofErr w:type="spellEnd"/>
      <w:r w:rsidRPr="00410C62">
        <w:rPr>
          <w:rStyle w:val="Strong"/>
          <w:rFonts w:ascii="Times New Roman" w:hAnsi="Times New Roman"/>
          <w:b w:val="0"/>
          <w:bCs w:val="0"/>
          <w:sz w:val="24"/>
          <w:szCs w:val="24"/>
        </w:rPr>
        <w:t xml:space="preserve"> nr.914, </w:t>
      </w:r>
      <w:proofErr w:type="spellStart"/>
      <w:r w:rsidRPr="00410C62">
        <w:rPr>
          <w:rStyle w:val="Strong"/>
          <w:rFonts w:ascii="Times New Roman" w:hAnsi="Times New Roman"/>
          <w:b w:val="0"/>
          <w:bCs w:val="0"/>
          <w:sz w:val="24"/>
          <w:szCs w:val="24"/>
        </w:rPr>
        <w:t>datë</w:t>
      </w:r>
      <w:proofErr w:type="spellEnd"/>
      <w:r w:rsidRPr="00410C62">
        <w:rPr>
          <w:rStyle w:val="Strong"/>
          <w:rFonts w:ascii="Times New Roman" w:hAnsi="Times New Roman"/>
          <w:b w:val="0"/>
          <w:bCs w:val="0"/>
          <w:sz w:val="24"/>
          <w:szCs w:val="24"/>
        </w:rPr>
        <w:t xml:space="preserve"> 28.12.2014 “</w:t>
      </w:r>
      <w:proofErr w:type="spellStart"/>
      <w:r w:rsidRPr="00410C62">
        <w:rPr>
          <w:rStyle w:val="Strong"/>
          <w:rFonts w:ascii="Times New Roman" w:hAnsi="Times New Roman"/>
          <w:b w:val="0"/>
          <w:bCs w:val="0"/>
          <w:sz w:val="24"/>
          <w:szCs w:val="24"/>
        </w:rPr>
        <w:t>Për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miratimin</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rregullave</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prokurimit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publik</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ndryshuar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neni</w:t>
      </w:r>
      <w:proofErr w:type="spellEnd"/>
      <w:r w:rsidRPr="00410C62">
        <w:rPr>
          <w:rStyle w:val="Strong"/>
          <w:rFonts w:ascii="Times New Roman" w:hAnsi="Times New Roman"/>
          <w:b w:val="0"/>
          <w:bCs w:val="0"/>
          <w:sz w:val="24"/>
          <w:szCs w:val="24"/>
        </w:rPr>
        <w:t xml:space="preserve"> 59 “</w:t>
      </w:r>
      <w:proofErr w:type="spellStart"/>
      <w:r w:rsidRPr="00410C62">
        <w:rPr>
          <w:rStyle w:val="Strong"/>
          <w:rFonts w:ascii="Times New Roman" w:hAnsi="Times New Roman"/>
          <w:b w:val="0"/>
          <w:bCs w:val="0"/>
          <w:sz w:val="24"/>
          <w:szCs w:val="24"/>
        </w:rPr>
        <w:t>Mënyrat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përllogaritjen</w:t>
      </w:r>
      <w:proofErr w:type="spellEnd"/>
      <w:r w:rsidRPr="00410C62">
        <w:rPr>
          <w:rStyle w:val="Strong"/>
          <w:rFonts w:ascii="Times New Roman" w:hAnsi="Times New Roman"/>
          <w:b w:val="0"/>
          <w:bCs w:val="0"/>
          <w:sz w:val="24"/>
          <w:szCs w:val="24"/>
        </w:rPr>
        <w:t xml:space="preserve"> e </w:t>
      </w:r>
      <w:proofErr w:type="spellStart"/>
      <w:r w:rsidRPr="00410C62">
        <w:rPr>
          <w:rStyle w:val="Strong"/>
          <w:rFonts w:ascii="Times New Roman" w:hAnsi="Times New Roman"/>
          <w:b w:val="0"/>
          <w:bCs w:val="0"/>
          <w:sz w:val="24"/>
          <w:szCs w:val="24"/>
        </w:rPr>
        <w:t>vlerës</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së</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prokurimit</w:t>
      </w:r>
      <w:proofErr w:type="spellEnd"/>
      <w:r w:rsidRPr="00410C62">
        <w:rPr>
          <w:rStyle w:val="Strong"/>
          <w:rFonts w:ascii="Times New Roman" w:hAnsi="Times New Roman"/>
          <w:b w:val="0"/>
          <w:bCs w:val="0"/>
          <w:sz w:val="24"/>
          <w:szCs w:val="24"/>
        </w:rPr>
        <w:t xml:space="preserve">”, </w:t>
      </w:r>
      <w:proofErr w:type="spellStart"/>
      <w:r w:rsidRPr="00410C62">
        <w:rPr>
          <w:rStyle w:val="Strong"/>
          <w:rFonts w:ascii="Times New Roman" w:hAnsi="Times New Roman"/>
          <w:b w:val="0"/>
          <w:bCs w:val="0"/>
          <w:sz w:val="24"/>
          <w:szCs w:val="24"/>
        </w:rPr>
        <w:t>të</w:t>
      </w:r>
      <w:proofErr w:type="spellEnd"/>
      <w:r w:rsidRPr="00410C62">
        <w:rPr>
          <w:rStyle w:val="Strong"/>
          <w:rFonts w:ascii="Times New Roman" w:hAnsi="Times New Roman"/>
          <w:b w:val="0"/>
          <w:bCs w:val="0"/>
          <w:sz w:val="24"/>
          <w:szCs w:val="24"/>
        </w:rPr>
        <w:t xml:space="preserve"> pika 2, </w:t>
      </w:r>
      <w:proofErr w:type="spellStart"/>
      <w:r w:rsidRPr="00410C62">
        <w:rPr>
          <w:rStyle w:val="Strong"/>
          <w:rFonts w:ascii="Times New Roman" w:hAnsi="Times New Roman"/>
          <w:b w:val="0"/>
          <w:bCs w:val="0"/>
          <w:sz w:val="24"/>
          <w:szCs w:val="24"/>
        </w:rPr>
        <w:t>gërma</w:t>
      </w:r>
      <w:proofErr w:type="spellEnd"/>
      <w:r w:rsidRPr="00410C62">
        <w:rPr>
          <w:rStyle w:val="Strong"/>
          <w:rFonts w:ascii="Times New Roman" w:hAnsi="Times New Roman"/>
          <w:b w:val="0"/>
          <w:bCs w:val="0"/>
          <w:sz w:val="24"/>
          <w:szCs w:val="24"/>
        </w:rPr>
        <w:t xml:space="preserve"> “a”.</w:t>
      </w:r>
      <w:bookmarkEnd w:id="0"/>
    </w:p>
    <w:p w14:paraId="3E9CE500" w14:textId="028F6EA1" w:rsidR="00934246" w:rsidRDefault="00934246" w:rsidP="00410C62">
      <w:pPr>
        <w:spacing w:before="100" w:beforeAutospacing="1" w:after="100" w:afterAutospacing="1" w:line="276" w:lineRule="auto"/>
        <w:ind w:left="360"/>
        <w:jc w:val="both"/>
        <w:rPr>
          <w:rFonts w:ascii="Times New Roman" w:hAnsi="Times New Roman"/>
          <w:sz w:val="24"/>
          <w:szCs w:val="24"/>
        </w:rPr>
      </w:pPr>
      <w:r w:rsidRPr="005D7997">
        <w:rPr>
          <w:rFonts w:ascii="Times New Roman" w:hAnsi="Times New Roman"/>
          <w:sz w:val="24"/>
          <w:szCs w:val="24"/>
          <w:lang w:val="sq-AL"/>
        </w:rPr>
        <w:lastRenderedPageBreak/>
        <w:t>N</w:t>
      </w:r>
      <w:r>
        <w:rPr>
          <w:rFonts w:ascii="Times New Roman" w:hAnsi="Times New Roman"/>
          <w:sz w:val="24"/>
          <w:szCs w:val="24"/>
          <w:lang w:val="sq-AL"/>
        </w:rPr>
        <w:t>ë</w:t>
      </w:r>
      <w:r w:rsidRPr="005D7997">
        <w:rPr>
          <w:rFonts w:ascii="Times New Roman" w:hAnsi="Times New Roman"/>
          <w:sz w:val="24"/>
          <w:szCs w:val="24"/>
          <w:lang w:val="sq-AL"/>
        </w:rPr>
        <w:t xml:space="preserve"> p</w:t>
      </w:r>
      <w:r>
        <w:rPr>
          <w:rFonts w:ascii="Times New Roman" w:hAnsi="Times New Roman"/>
          <w:sz w:val="24"/>
          <w:szCs w:val="24"/>
          <w:lang w:val="sq-AL"/>
        </w:rPr>
        <w:t>ë</w:t>
      </w:r>
      <w:r w:rsidRPr="005D7997">
        <w:rPr>
          <w:rFonts w:ascii="Times New Roman" w:hAnsi="Times New Roman"/>
          <w:sz w:val="24"/>
          <w:szCs w:val="24"/>
          <w:lang w:val="sq-AL"/>
        </w:rPr>
        <w:t>rfundim jan</w:t>
      </w:r>
      <w:r>
        <w:rPr>
          <w:rFonts w:ascii="Times New Roman" w:hAnsi="Times New Roman"/>
          <w:sz w:val="24"/>
          <w:szCs w:val="24"/>
          <w:lang w:val="sq-AL"/>
        </w:rPr>
        <w:t>ë</w:t>
      </w:r>
      <w:r w:rsidRPr="005D7997">
        <w:rPr>
          <w:rFonts w:ascii="Times New Roman" w:hAnsi="Times New Roman"/>
          <w:sz w:val="24"/>
          <w:szCs w:val="24"/>
          <w:lang w:val="sq-AL"/>
        </w:rPr>
        <w:t xml:space="preserve"> </w:t>
      </w:r>
      <w:r w:rsidR="00E42803">
        <w:rPr>
          <w:rFonts w:ascii="Times New Roman" w:hAnsi="Times New Roman"/>
          <w:sz w:val="24"/>
          <w:szCs w:val="24"/>
          <w:lang w:val="sq-AL"/>
        </w:rPr>
        <w:t>dhënë</w:t>
      </w:r>
      <w:r w:rsidRPr="005D7997">
        <w:rPr>
          <w:rFonts w:ascii="Times New Roman" w:hAnsi="Times New Roman"/>
          <w:sz w:val="24"/>
          <w:szCs w:val="24"/>
          <w:lang w:val="sq-AL"/>
        </w:rPr>
        <w:t>:</w:t>
      </w:r>
    </w:p>
    <w:p w14:paraId="479D6376" w14:textId="5262A45D" w:rsidR="00934246" w:rsidRPr="00934246" w:rsidRDefault="00934246" w:rsidP="00410C62">
      <w:pPr>
        <w:pStyle w:val="ListParagraph"/>
        <w:numPr>
          <w:ilvl w:val="0"/>
          <w:numId w:val="7"/>
        </w:numPr>
        <w:spacing w:before="100" w:beforeAutospacing="1" w:after="100" w:afterAutospacing="1" w:line="276" w:lineRule="auto"/>
        <w:jc w:val="both"/>
        <w:rPr>
          <w:rFonts w:ascii="Times New Roman" w:hAnsi="Times New Roman"/>
          <w:sz w:val="24"/>
          <w:szCs w:val="24"/>
        </w:rPr>
      </w:pPr>
      <w:r w:rsidRPr="00934246">
        <w:rPr>
          <w:rFonts w:ascii="Times New Roman" w:hAnsi="Times New Roman"/>
          <w:sz w:val="24"/>
          <w:szCs w:val="24"/>
          <w:lang w:val="sq-AL"/>
        </w:rPr>
        <w:t xml:space="preserve">Masa rregullative </w:t>
      </w:r>
      <w:r w:rsidR="00E42803">
        <w:rPr>
          <w:rFonts w:ascii="Times New Roman" w:hAnsi="Times New Roman"/>
          <w:sz w:val="24"/>
          <w:szCs w:val="24"/>
          <w:lang w:val="sq-AL"/>
        </w:rPr>
        <w:t>4</w:t>
      </w:r>
      <w:r w:rsidRPr="00934246">
        <w:rPr>
          <w:rFonts w:ascii="Times New Roman" w:hAnsi="Times New Roman"/>
          <w:sz w:val="24"/>
          <w:szCs w:val="24"/>
          <w:lang w:val="sq-AL"/>
        </w:rPr>
        <w:t xml:space="preserve"> (</w:t>
      </w:r>
      <w:r w:rsidR="00E42803">
        <w:rPr>
          <w:rFonts w:ascii="Times New Roman" w:hAnsi="Times New Roman"/>
          <w:sz w:val="24"/>
          <w:szCs w:val="24"/>
          <w:lang w:val="sq-AL"/>
        </w:rPr>
        <w:t>katër</w:t>
      </w:r>
      <w:r w:rsidRPr="00934246">
        <w:rPr>
          <w:rFonts w:ascii="Times New Roman" w:hAnsi="Times New Roman"/>
          <w:sz w:val="24"/>
          <w:szCs w:val="24"/>
          <w:lang w:val="sq-AL"/>
        </w:rPr>
        <w:t xml:space="preserve">) </w:t>
      </w:r>
    </w:p>
    <w:p w14:paraId="703E285C" w14:textId="5393D2E1" w:rsidR="00FE7E66" w:rsidRPr="00934246" w:rsidRDefault="00934246" w:rsidP="00410C62">
      <w:pPr>
        <w:pStyle w:val="ListParagraph"/>
        <w:numPr>
          <w:ilvl w:val="0"/>
          <w:numId w:val="7"/>
        </w:numPr>
        <w:spacing w:before="100" w:beforeAutospacing="1" w:after="100" w:afterAutospacing="1" w:line="276" w:lineRule="auto"/>
        <w:jc w:val="both"/>
        <w:rPr>
          <w:rFonts w:ascii="Times New Roman" w:hAnsi="Times New Roman"/>
          <w:sz w:val="24"/>
          <w:szCs w:val="24"/>
        </w:rPr>
      </w:pPr>
      <w:r w:rsidRPr="00934246">
        <w:rPr>
          <w:rFonts w:ascii="Times New Roman" w:hAnsi="Times New Roman"/>
          <w:sz w:val="24"/>
          <w:szCs w:val="24"/>
          <w:lang w:val="sq-AL"/>
        </w:rPr>
        <w:t xml:space="preserve">Masa disiplinore 5 (pesë) </w:t>
      </w:r>
    </w:p>
    <w:sectPr w:rsidR="00FE7E66" w:rsidRPr="00934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48A"/>
    <w:multiLevelType w:val="hybridMultilevel"/>
    <w:tmpl w:val="0C6006B6"/>
    <w:lvl w:ilvl="0" w:tplc="EB828DB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C010CB"/>
    <w:multiLevelType w:val="hybridMultilevel"/>
    <w:tmpl w:val="C5142B94"/>
    <w:lvl w:ilvl="0" w:tplc="64F4453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AC5AD6"/>
    <w:multiLevelType w:val="hybridMultilevel"/>
    <w:tmpl w:val="BD2003B0"/>
    <w:lvl w:ilvl="0" w:tplc="BCC8EBE8">
      <w:numFmt w:val="bullet"/>
      <w:lvlText w:val="-"/>
      <w:lvlJc w:val="left"/>
      <w:pPr>
        <w:ind w:left="360" w:hanging="360"/>
      </w:pPr>
      <w:rPr>
        <w:rFonts w:ascii="Calibri" w:eastAsia="Calibri" w:hAnsi="Calibri" w:cs="Times New Roman"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3943CB"/>
    <w:multiLevelType w:val="hybridMultilevel"/>
    <w:tmpl w:val="DCA6808E"/>
    <w:lvl w:ilvl="0" w:tplc="64F44538">
      <w:start w:val="1"/>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5D5E2978"/>
    <w:multiLevelType w:val="hybridMultilevel"/>
    <w:tmpl w:val="12801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A0CB3"/>
    <w:multiLevelType w:val="hybridMultilevel"/>
    <w:tmpl w:val="A46C5D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9289D"/>
    <w:multiLevelType w:val="hybridMultilevel"/>
    <w:tmpl w:val="AB881C7E"/>
    <w:lvl w:ilvl="0" w:tplc="BCC425E8">
      <w:start w:val="2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DF3345"/>
    <w:multiLevelType w:val="hybridMultilevel"/>
    <w:tmpl w:val="16D08AAE"/>
    <w:lvl w:ilvl="0" w:tplc="519C4AF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508303">
    <w:abstractNumId w:val="2"/>
  </w:num>
  <w:num w:numId="2" w16cid:durableId="704256574">
    <w:abstractNumId w:val="0"/>
  </w:num>
  <w:num w:numId="3" w16cid:durableId="1537624370">
    <w:abstractNumId w:val="3"/>
  </w:num>
  <w:num w:numId="4" w16cid:durableId="1030761002">
    <w:abstractNumId w:val="5"/>
  </w:num>
  <w:num w:numId="5" w16cid:durableId="1344281186">
    <w:abstractNumId w:val="6"/>
  </w:num>
  <w:num w:numId="6" w16cid:durableId="52511940">
    <w:abstractNumId w:val="4"/>
  </w:num>
  <w:num w:numId="7" w16cid:durableId="1654945627">
    <w:abstractNumId w:val="7"/>
  </w:num>
  <w:num w:numId="8" w16cid:durableId="46493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2D"/>
    <w:rsid w:val="00195A52"/>
    <w:rsid w:val="002362C0"/>
    <w:rsid w:val="00251EE3"/>
    <w:rsid w:val="002F535E"/>
    <w:rsid w:val="00410C62"/>
    <w:rsid w:val="00827C46"/>
    <w:rsid w:val="00934246"/>
    <w:rsid w:val="009F482D"/>
    <w:rsid w:val="00E42803"/>
    <w:rsid w:val="00E869B8"/>
    <w:rsid w:val="00FE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805B"/>
  <w15:chartTrackingRefBased/>
  <w15:docId w15:val="{D650F8C7-9D18-42DD-8B07-90379E0E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869B8"/>
    <w:pPr>
      <w:spacing w:after="0" w:line="240" w:lineRule="auto"/>
    </w:pPr>
  </w:style>
  <w:style w:type="paragraph" w:styleId="ListParagraph">
    <w:name w:val="List Paragraph"/>
    <w:aliases w:val="Normal 1,Annex,Citation List,ANNEX,Bullet,bullet,bu,b,bullet1,B,b1,Bullet 1,bullet 1,body,b Char Char Char,b Char Char Char Char Char Char,b Char Char,Body Char1 Char1,b Char Char Char Char Char Char Char Char,Paragraph,Heading Bullet"/>
    <w:basedOn w:val="Normal"/>
    <w:link w:val="ListParagraphChar"/>
    <w:qFormat/>
    <w:rsid w:val="00E869B8"/>
    <w:pPr>
      <w:ind w:left="720"/>
      <w:contextualSpacing/>
    </w:pPr>
  </w:style>
  <w:style w:type="character" w:styleId="Strong">
    <w:name w:val="Strong"/>
    <w:basedOn w:val="DefaultParagraphFont"/>
    <w:uiPriority w:val="22"/>
    <w:qFormat/>
    <w:rsid w:val="00E869B8"/>
    <w:rPr>
      <w:rFonts w:cs="Times New Roman"/>
      <w:b/>
      <w:bCs/>
    </w:rPr>
  </w:style>
  <w:style w:type="character" w:customStyle="1" w:styleId="ListParagraphChar">
    <w:name w:val="List Paragraph Char"/>
    <w:aliases w:val="Normal 1 Char,Annex Char,Citation List Char,ANNEX Char,Bullet Char,bullet Char,bu Char,b Char,bullet1 Char,B Char,b1 Char,Bullet 1 Char,bullet 1 Char,body Char,b Char Char Char Char,b Char Char Char Char Char Char Char,Paragraph Char"/>
    <w:link w:val="ListParagraph"/>
    <w:qFormat/>
    <w:locked/>
    <w:rsid w:val="00E869B8"/>
  </w:style>
  <w:style w:type="character" w:customStyle="1" w:styleId="NoSpacingChar">
    <w:name w:val="No Spacing Char"/>
    <w:link w:val="NoSpacing"/>
    <w:uiPriority w:val="1"/>
    <w:rsid w:val="00E8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Ledia Karaja</dc:creator>
  <cp:keywords/>
  <dc:description/>
  <cp:lastModifiedBy>Ledia Karaja</cp:lastModifiedBy>
  <cp:revision>9</cp:revision>
  <dcterms:created xsi:type="dcterms:W3CDTF">2024-08-26T14:05:00Z</dcterms:created>
  <dcterms:modified xsi:type="dcterms:W3CDTF">2024-08-29T09:49:00Z</dcterms:modified>
</cp:coreProperties>
</file>